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0ACEF">
      <w:pPr>
        <w:ind w:firstLine="1572"/>
        <w:rPr>
          <w:rFonts w:hint="eastAsia" w:ascii="宋体" w:hAnsi="宋体"/>
          <w:b/>
          <w:color w:val="auto"/>
          <w:w w:val="150"/>
          <w:sz w:val="52"/>
          <w:highlight w:val="none"/>
        </w:rPr>
      </w:pPr>
    </w:p>
    <w:p w14:paraId="473152A5">
      <w:pPr>
        <w:spacing w:before="313" w:beforeLines="100" w:line="2000" w:lineRule="exact"/>
        <w:jc w:val="center"/>
        <w:rPr>
          <w:rFonts w:hint="eastAsia" w:ascii="宋体" w:hAnsi="宋体"/>
          <w:b/>
          <w:bCs/>
          <w:color w:val="auto"/>
          <w:spacing w:val="-100"/>
          <w:sz w:val="108"/>
          <w:szCs w:val="108"/>
          <w:highlight w:val="none"/>
        </w:rPr>
      </w:pPr>
      <w:r>
        <w:rPr>
          <w:rFonts w:hint="eastAsia" w:ascii="宋体" w:hAnsi="宋体"/>
          <w:b/>
          <w:bCs/>
          <w:color w:val="auto"/>
          <w:spacing w:val="-100"/>
          <w:sz w:val="108"/>
          <w:szCs w:val="108"/>
          <w:highlight w:val="none"/>
        </w:rPr>
        <w:t>询 价 文 件</w:t>
      </w:r>
    </w:p>
    <w:p w14:paraId="14E057AC">
      <w:pPr>
        <w:rPr>
          <w:rFonts w:hint="eastAsia" w:ascii="宋体" w:hAnsi="宋体"/>
          <w:b/>
          <w:bCs/>
          <w:color w:val="auto"/>
          <w:sz w:val="48"/>
          <w:szCs w:val="48"/>
          <w:highlight w:val="none"/>
        </w:rPr>
      </w:pPr>
    </w:p>
    <w:p w14:paraId="5FB4CEC3">
      <w:pPr>
        <w:rPr>
          <w:rFonts w:hint="eastAsia" w:ascii="宋体" w:hAnsi="宋体"/>
          <w:color w:val="auto"/>
          <w:sz w:val="24"/>
          <w:highlight w:val="none"/>
        </w:rPr>
      </w:pPr>
    </w:p>
    <w:p w14:paraId="3FAF74F2">
      <w:pPr>
        <w:tabs>
          <w:tab w:val="left" w:pos="1140"/>
        </w:tabs>
        <w:ind w:firstLine="1510" w:firstLineChars="472"/>
        <w:rPr>
          <w:rFonts w:ascii="宋体" w:hAnsi="宋体"/>
          <w:color w:val="auto"/>
          <w:sz w:val="32"/>
          <w:highlight w:val="none"/>
        </w:rPr>
      </w:pPr>
    </w:p>
    <w:p w14:paraId="4F12474C">
      <w:pPr>
        <w:pStyle w:val="15"/>
        <w:rPr>
          <w:color w:val="auto"/>
          <w:highlight w:val="none"/>
        </w:rPr>
      </w:pPr>
    </w:p>
    <w:p w14:paraId="25DCCE51">
      <w:pPr>
        <w:rPr>
          <w:color w:val="auto"/>
          <w:highlight w:val="none"/>
        </w:rPr>
      </w:pPr>
    </w:p>
    <w:p w14:paraId="13908B3C">
      <w:pPr>
        <w:spacing w:line="360" w:lineRule="auto"/>
        <w:ind w:firstLine="1446" w:firstLineChars="400"/>
        <w:rPr>
          <w:rFonts w:hint="default" w:ascii="宋体" w:hAnsi="宋体"/>
          <w:color w:val="auto"/>
          <w:sz w:val="32"/>
          <w:highlight w:val="none"/>
          <w:lang w:val="en-US"/>
        </w:rPr>
      </w:pPr>
      <w:r>
        <w:rPr>
          <w:rFonts w:hint="eastAsia" w:ascii="宋体" w:hAnsi="宋体"/>
          <w:b/>
          <w:color w:val="auto"/>
          <w:sz w:val="36"/>
          <w:szCs w:val="36"/>
          <w:highlight w:val="none"/>
        </w:rPr>
        <w:t>采购编号：</w:t>
      </w:r>
      <w:r>
        <w:rPr>
          <w:rFonts w:hint="eastAsia" w:ascii="宋体" w:hAnsi="宋体" w:cs="Arial"/>
          <w:b/>
          <w:color w:val="FF0000"/>
          <w:sz w:val="36"/>
          <w:szCs w:val="36"/>
          <w:highlight w:val="none"/>
          <w:u w:val="single"/>
          <w:lang w:val="en-US" w:eastAsia="zh-CN"/>
        </w:rPr>
        <w:t>202404</w:t>
      </w:r>
      <w:r>
        <w:rPr>
          <w:rFonts w:hint="eastAsia" w:ascii="宋体" w:hAnsi="宋体" w:cs="Arial"/>
          <w:b/>
          <w:color w:val="auto"/>
          <w:sz w:val="36"/>
          <w:szCs w:val="36"/>
          <w:highlight w:val="none"/>
          <w:u w:val="single"/>
          <w:lang w:val="en-US" w:eastAsia="zh-CN"/>
        </w:rPr>
        <w:t xml:space="preserve">  </w:t>
      </w:r>
    </w:p>
    <w:p w14:paraId="630E1922">
      <w:pPr>
        <w:ind w:firstLine="1446" w:firstLineChars="400"/>
        <w:jc w:val="both"/>
        <w:rPr>
          <w:rFonts w:hint="default" w:ascii="宋体" w:hAnsi="宋体" w:eastAsia="宋体" w:cs="Arial"/>
          <w:b/>
          <w:color w:val="auto"/>
          <w:sz w:val="36"/>
          <w:szCs w:val="36"/>
          <w:highlight w:val="none"/>
          <w:u w:val="single"/>
          <w:lang w:val="en-US" w:eastAsia="zh-CN"/>
        </w:rPr>
      </w:pPr>
      <w:r>
        <w:rPr>
          <w:rFonts w:hint="eastAsia" w:ascii="宋体" w:hAnsi="宋体"/>
          <w:b/>
          <w:color w:val="auto"/>
          <w:sz w:val="36"/>
          <w:szCs w:val="36"/>
          <w:highlight w:val="none"/>
        </w:rPr>
        <w:t>项目名称：</w:t>
      </w:r>
      <w:r>
        <w:rPr>
          <w:rFonts w:hint="eastAsia" w:ascii="宋体" w:hAnsi="宋体"/>
          <w:b/>
          <w:color w:val="auto"/>
          <w:sz w:val="36"/>
          <w:szCs w:val="36"/>
          <w:highlight w:val="none"/>
          <w:u w:val="single"/>
          <w:lang w:val="en-US" w:eastAsia="zh-CN"/>
        </w:rPr>
        <w:t xml:space="preserve"> 少子寿命及电容电压特性测试仪一批                                </w:t>
      </w:r>
    </w:p>
    <w:p w14:paraId="71C74D68">
      <w:pPr>
        <w:rPr>
          <w:rFonts w:hint="eastAsia" w:ascii="宋体" w:hAnsi="宋体"/>
          <w:color w:val="auto"/>
          <w:sz w:val="24"/>
          <w:highlight w:val="none"/>
        </w:rPr>
      </w:pPr>
    </w:p>
    <w:p w14:paraId="4730C63E">
      <w:pPr>
        <w:rPr>
          <w:rFonts w:hint="eastAsia" w:ascii="宋体" w:hAnsi="宋体"/>
          <w:color w:val="auto"/>
          <w:highlight w:val="none"/>
        </w:rPr>
      </w:pPr>
    </w:p>
    <w:p w14:paraId="670E49AC">
      <w:pPr>
        <w:rPr>
          <w:rFonts w:hint="eastAsia" w:ascii="宋体" w:hAnsi="宋体"/>
          <w:color w:val="auto"/>
          <w:highlight w:val="none"/>
        </w:rPr>
      </w:pPr>
    </w:p>
    <w:p w14:paraId="329B512F">
      <w:pPr>
        <w:rPr>
          <w:rFonts w:ascii="宋体" w:hAnsi="宋体"/>
          <w:color w:val="auto"/>
          <w:highlight w:val="none"/>
        </w:rPr>
      </w:pPr>
    </w:p>
    <w:p w14:paraId="0EA97730">
      <w:pPr>
        <w:ind w:firstLine="1792" w:firstLineChars="498"/>
        <w:rPr>
          <w:rFonts w:hint="eastAsia" w:ascii="宋体" w:hAnsi="宋体"/>
          <w:color w:val="auto"/>
          <w:sz w:val="36"/>
          <w:highlight w:val="none"/>
        </w:rPr>
      </w:pPr>
    </w:p>
    <w:p w14:paraId="793AEB7A">
      <w:pPr>
        <w:pStyle w:val="15"/>
        <w:rPr>
          <w:rFonts w:hint="eastAsia"/>
          <w:color w:val="auto"/>
          <w:highlight w:val="none"/>
        </w:rPr>
      </w:pPr>
    </w:p>
    <w:p w14:paraId="07ED7D73">
      <w:pPr>
        <w:rPr>
          <w:rFonts w:hint="eastAsia" w:ascii="宋体" w:hAnsi="宋体"/>
          <w:color w:val="auto"/>
          <w:sz w:val="36"/>
          <w:highlight w:val="none"/>
        </w:rPr>
      </w:pPr>
    </w:p>
    <w:p w14:paraId="2ACD6309">
      <w:pPr>
        <w:ind w:firstLine="2530" w:firstLineChars="700"/>
        <w:jc w:val="both"/>
        <w:outlineLvl w:val="9"/>
        <w:rPr>
          <w:rFonts w:hint="default" w:ascii="宋体" w:hAnsi="宋体" w:eastAsia="宋体"/>
          <w:b/>
          <w:color w:val="auto"/>
          <w:sz w:val="36"/>
          <w:szCs w:val="36"/>
          <w:highlight w:val="none"/>
          <w:u w:val="single"/>
          <w:lang w:val="en-US" w:eastAsia="zh-CN"/>
        </w:rPr>
      </w:pPr>
      <w:r>
        <w:rPr>
          <w:rFonts w:hint="eastAsia" w:ascii="宋体" w:hAnsi="宋体"/>
          <w:b/>
          <w:color w:val="auto"/>
          <w:sz w:val="36"/>
          <w:szCs w:val="36"/>
          <w:highlight w:val="none"/>
          <w:lang w:val="en-US" w:eastAsia="zh-CN"/>
        </w:rPr>
        <w:t>泉州师范学院</w:t>
      </w:r>
      <w:r>
        <w:rPr>
          <w:rFonts w:hint="eastAsia" w:ascii="宋体" w:hAnsi="宋体"/>
          <w:b/>
          <w:color w:val="FF0000"/>
          <w:sz w:val="36"/>
          <w:szCs w:val="36"/>
          <w:highlight w:val="none"/>
          <w:u w:val="single"/>
          <w:lang w:val="en-US" w:eastAsia="zh-CN"/>
        </w:rPr>
        <w:t>物信学院</w:t>
      </w:r>
    </w:p>
    <w:p w14:paraId="77B078C0">
      <w:pPr>
        <w:spacing w:before="313" w:beforeLines="100" w:after="313" w:afterLines="100" w:line="360" w:lineRule="exact"/>
        <w:jc w:val="center"/>
        <w:rPr>
          <w:rFonts w:hint="eastAsia" w:ascii="宋体" w:hAnsi="宋体"/>
          <w:b/>
          <w:color w:val="auto"/>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fmt="decimal" w:start="0"/>
          <w:cols w:space="720" w:num="1"/>
          <w:titlePg/>
          <w:docGrid w:type="lines" w:linePitch="312" w:charSpace="0"/>
        </w:sectPr>
      </w:pPr>
      <w:r>
        <w:rPr>
          <w:rFonts w:hint="eastAsia" w:ascii="宋体" w:hAnsi="宋体"/>
          <w:b/>
          <w:color w:val="auto"/>
          <w:sz w:val="36"/>
          <w:szCs w:val="36"/>
          <w:highlight w:val="none"/>
          <w:lang w:val="en-US" w:eastAsia="zh-CN"/>
        </w:rPr>
        <w:t>2024</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 xml:space="preserve"> 12</w:t>
      </w:r>
      <w:r>
        <w:rPr>
          <w:rFonts w:hint="eastAsia" w:ascii="宋体" w:hAnsi="宋体"/>
          <w:b/>
          <w:color w:val="auto"/>
          <w:sz w:val="36"/>
          <w:szCs w:val="36"/>
          <w:highlight w:val="none"/>
        </w:rPr>
        <w:t>月</w:t>
      </w:r>
    </w:p>
    <w:p w14:paraId="36C0AB9F">
      <w:pPr>
        <w:pStyle w:val="24"/>
        <w:rPr>
          <w:rFonts w:hint="eastAsia"/>
        </w:rPr>
      </w:pPr>
    </w:p>
    <w:p w14:paraId="25128784">
      <w:pPr>
        <w:spacing w:before="313" w:beforeLines="100" w:after="313" w:afterLines="100" w:line="360" w:lineRule="exact"/>
        <w:jc w:val="center"/>
        <w:rPr>
          <w:rFonts w:hint="eastAsia" w:ascii="宋体" w:hAnsi="宋体"/>
          <w:b/>
          <w:color w:val="auto"/>
          <w:sz w:val="36"/>
          <w:szCs w:val="36"/>
          <w:highlight w:val="none"/>
        </w:rPr>
      </w:pPr>
      <w:r>
        <w:rPr>
          <w:rFonts w:hint="eastAsia" w:ascii="宋体" w:hAnsi="宋体"/>
          <w:b/>
          <w:color w:val="auto"/>
          <w:spacing w:val="400"/>
          <w:sz w:val="36"/>
          <w:szCs w:val="36"/>
          <w:highlight w:val="none"/>
        </w:rPr>
        <w:t>目</w:t>
      </w:r>
      <w:r>
        <w:rPr>
          <w:rFonts w:hint="eastAsia" w:ascii="宋体" w:hAnsi="宋体"/>
          <w:b/>
          <w:color w:val="auto"/>
          <w:sz w:val="36"/>
          <w:szCs w:val="36"/>
          <w:highlight w:val="none"/>
        </w:rPr>
        <w:t>录</w:t>
      </w:r>
    </w:p>
    <w:sdt>
      <w:sdtPr>
        <w:rPr>
          <w:rFonts w:ascii="宋体" w:hAnsi="宋体" w:eastAsia="宋体" w:cs="Times New Roman"/>
          <w:color w:val="auto"/>
          <w:kern w:val="2"/>
          <w:sz w:val="21"/>
          <w:szCs w:val="24"/>
          <w:highlight w:val="none"/>
          <w:lang w:val="en-US" w:eastAsia="zh-CN" w:bidi="ar-SA"/>
        </w:rPr>
        <w:id w:val="147453954"/>
        <w15:color w:val="DBDBDB"/>
        <w:docPartObj>
          <w:docPartGallery w:val="Table of Contents"/>
          <w:docPartUnique/>
        </w:docPartObj>
      </w:sdtPr>
      <w:sdtEndPr>
        <w:rPr>
          <w:rFonts w:hint="eastAsia" w:ascii="宋体" w:hAnsi="宋体" w:eastAsia="宋体" w:cs="宋体"/>
          <w:b/>
          <w:bCs/>
          <w:caps/>
          <w:color w:val="auto"/>
          <w:kern w:val="2"/>
          <w:sz w:val="20"/>
          <w:szCs w:val="24"/>
          <w:highlight w:val="none"/>
          <w:lang w:val="en-US" w:eastAsia="zh-CN" w:bidi="ar-SA"/>
        </w:rPr>
      </w:sdtEndPr>
      <w:sdtContent>
        <w:p w14:paraId="7EFEC8FA">
          <w:pPr>
            <w:spacing w:before="0" w:beforeLines="0" w:after="0" w:afterLines="0" w:line="240" w:lineRule="auto"/>
            <w:ind w:left="0" w:leftChars="0" w:right="0" w:rightChars="0" w:firstLine="0" w:firstLineChars="0"/>
            <w:jc w:val="center"/>
            <w:rPr>
              <w:color w:val="auto"/>
              <w:highlight w:val="none"/>
            </w:rPr>
          </w:pPr>
        </w:p>
        <w:p w14:paraId="5365DA31">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"1-2"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_Toc18223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第一部分    </w:t>
          </w:r>
          <w:r>
            <w:rPr>
              <w:rFonts w:hint="eastAsia" w:ascii="宋体" w:hAnsi="宋体" w:eastAsia="宋体" w:cs="宋体"/>
              <w:color w:val="auto"/>
              <w:sz w:val="24"/>
              <w:szCs w:val="24"/>
              <w:highlight w:val="none"/>
              <w:lang w:eastAsia="zh-CN"/>
            </w:rPr>
            <w:t>询</w:t>
          </w:r>
          <w:r>
            <w:rPr>
              <w:rFonts w:hint="eastAsia" w:ascii="宋体" w:hAnsi="宋体" w:eastAsia="宋体" w:cs="宋体"/>
              <w:color w:val="auto"/>
              <w:sz w:val="24"/>
              <w:szCs w:val="24"/>
              <w:highlight w:val="none"/>
            </w:rPr>
            <w:t>价邀请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_Toc18223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DF7A0C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_Toc13469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询价</w:t>
          </w:r>
          <w:r>
            <w:rPr>
              <w:rFonts w:hint="eastAsia" w:ascii="宋体" w:hAnsi="宋体" w:eastAsia="宋体" w:cs="宋体"/>
              <w:color w:val="auto"/>
              <w:sz w:val="24"/>
              <w:szCs w:val="24"/>
              <w:highlight w:val="none"/>
              <w:lang w:eastAsia="zh-CN"/>
            </w:rPr>
            <w:t>标的</w:t>
          </w:r>
          <w:r>
            <w:rPr>
              <w:rFonts w:hint="eastAsia" w:ascii="宋体" w:hAnsi="宋体" w:eastAsia="宋体" w:cs="宋体"/>
              <w:color w:val="auto"/>
              <w:sz w:val="24"/>
              <w:szCs w:val="24"/>
              <w:highlight w:val="none"/>
            </w:rPr>
            <w:t>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_Toc13469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C40B4B">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_Toc7302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第二部分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报价供应商须知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_Toc7302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4C9F84A">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_Toc5918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询价内容</w:t>
          </w:r>
          <w:r>
            <w:rPr>
              <w:rFonts w:hint="eastAsia" w:ascii="宋体" w:hAnsi="宋体" w:eastAsia="宋体" w:cs="宋体"/>
              <w:color w:val="auto"/>
              <w:sz w:val="24"/>
              <w:szCs w:val="24"/>
              <w:highlight w:val="none"/>
            </w:rPr>
            <w:t>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_Toc5918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4D3A37">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_Toc29063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 xml:space="preserve">部分    </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_Toc29063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5BB25D">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格式1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报   价  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C2E6C09">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_Toc13976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格式2                       报价一览表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_Toc13976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3F24CF0">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_Toc12436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分项报价明细表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A20C73">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资格声明函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D78E415">
          <w:pPr>
            <w:pStyle w:val="11"/>
            <w:keepNext w:val="0"/>
            <w:keepLines w:val="0"/>
            <w:pageBreakBefore w:val="0"/>
            <w:widowControl w:val="0"/>
            <w:tabs>
              <w:tab w:val="right" w:leader="dot" w:pos="9525"/>
              <w:tab w:val="clear" w:pos="9515"/>
            </w:tabs>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_Toc30609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法定代表人授权书(原件)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_Toc30609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045709">
          <w:pPr>
            <w:pStyle w:val="11"/>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end"/>
          </w:r>
        </w:p>
      </w:sdtContent>
    </w:sdt>
    <w:p w14:paraId="71E5BC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1618BF42">
      <w:pPr>
        <w:rPr>
          <w:rFonts w:hint="eastAsia"/>
          <w:color w:val="auto"/>
          <w:highlight w:val="none"/>
        </w:rPr>
      </w:pPr>
    </w:p>
    <w:p w14:paraId="187F8E6A">
      <w:pPr>
        <w:rPr>
          <w:rFonts w:hint="eastAsia"/>
          <w:color w:val="auto"/>
          <w:highlight w:val="none"/>
        </w:rPr>
      </w:pPr>
    </w:p>
    <w:p w14:paraId="17A21CA2">
      <w:pPr>
        <w:rPr>
          <w:rFonts w:hint="eastAsia"/>
          <w:color w:val="auto"/>
          <w:highlight w:val="none"/>
        </w:rPr>
      </w:pPr>
    </w:p>
    <w:p w14:paraId="5D1A1D29">
      <w:pPr>
        <w:rPr>
          <w:rFonts w:hint="eastAsia"/>
          <w:color w:val="auto"/>
          <w:highlight w:val="none"/>
        </w:rPr>
      </w:pPr>
    </w:p>
    <w:p w14:paraId="5A98C876">
      <w:pPr>
        <w:rPr>
          <w:rFonts w:hint="eastAsia"/>
          <w:color w:val="auto"/>
          <w:highlight w:val="none"/>
        </w:rPr>
      </w:pPr>
    </w:p>
    <w:p w14:paraId="6D6DA7D6">
      <w:pPr>
        <w:rPr>
          <w:rFonts w:hint="eastAsia"/>
          <w:color w:val="auto"/>
          <w:highlight w:val="none"/>
        </w:rPr>
      </w:pPr>
    </w:p>
    <w:p w14:paraId="2D9DAA5D">
      <w:pPr>
        <w:rPr>
          <w:rFonts w:hint="eastAsia"/>
          <w:color w:val="auto"/>
          <w:highlight w:val="none"/>
        </w:rPr>
      </w:pPr>
    </w:p>
    <w:p w14:paraId="2C4B8380">
      <w:pPr>
        <w:rPr>
          <w:rFonts w:hint="eastAsia"/>
          <w:color w:val="auto"/>
          <w:highlight w:val="none"/>
        </w:rPr>
      </w:pPr>
    </w:p>
    <w:p w14:paraId="562CE3D2">
      <w:pPr>
        <w:pStyle w:val="15"/>
        <w:rPr>
          <w:rFonts w:hint="eastAsia"/>
          <w:color w:val="auto"/>
          <w:highlight w:val="none"/>
        </w:rPr>
      </w:pPr>
    </w:p>
    <w:p w14:paraId="7D1A1F7A">
      <w:pPr>
        <w:rPr>
          <w:rFonts w:hint="eastAsia"/>
          <w:color w:val="auto"/>
          <w:highlight w:val="none"/>
        </w:rPr>
      </w:pPr>
    </w:p>
    <w:p w14:paraId="2AC30906">
      <w:pPr>
        <w:pStyle w:val="15"/>
        <w:rPr>
          <w:rFonts w:hint="eastAsia"/>
          <w:color w:val="auto"/>
          <w:highlight w:val="none"/>
        </w:rPr>
      </w:pPr>
    </w:p>
    <w:p w14:paraId="17C5AC47">
      <w:pPr>
        <w:rPr>
          <w:rFonts w:hint="eastAsia"/>
          <w:color w:val="auto"/>
          <w:highlight w:val="none"/>
        </w:rPr>
      </w:pPr>
    </w:p>
    <w:p w14:paraId="5FD438C5">
      <w:pPr>
        <w:pStyle w:val="24"/>
        <w:rPr>
          <w:rFonts w:hint="eastAsia"/>
          <w:color w:val="auto"/>
          <w:highlight w:val="none"/>
        </w:rPr>
      </w:pPr>
    </w:p>
    <w:p w14:paraId="5F971913">
      <w:pPr>
        <w:pStyle w:val="24"/>
        <w:rPr>
          <w:rFonts w:hint="eastAsia"/>
          <w:color w:val="auto"/>
          <w:highlight w:val="none"/>
        </w:rPr>
      </w:pPr>
    </w:p>
    <w:p w14:paraId="1ACA8E93">
      <w:pPr>
        <w:pStyle w:val="24"/>
        <w:rPr>
          <w:rFonts w:hint="eastAsia"/>
          <w:color w:val="auto"/>
          <w:highlight w:val="none"/>
        </w:rPr>
      </w:pPr>
    </w:p>
    <w:p w14:paraId="4C474B74">
      <w:pPr>
        <w:pStyle w:val="24"/>
        <w:rPr>
          <w:rFonts w:hint="eastAsia"/>
          <w:color w:val="auto"/>
          <w:highlight w:val="none"/>
        </w:rPr>
      </w:pPr>
    </w:p>
    <w:p w14:paraId="3D220515">
      <w:pPr>
        <w:pStyle w:val="24"/>
        <w:rPr>
          <w:rFonts w:hint="eastAsia"/>
          <w:color w:val="auto"/>
          <w:highlight w:val="none"/>
        </w:rPr>
      </w:pPr>
    </w:p>
    <w:p w14:paraId="23EAEEB8">
      <w:pPr>
        <w:pStyle w:val="24"/>
        <w:rPr>
          <w:rFonts w:hint="eastAsia"/>
          <w:color w:val="auto"/>
          <w:highlight w:val="none"/>
        </w:rPr>
      </w:pPr>
    </w:p>
    <w:p w14:paraId="0D766336">
      <w:pPr>
        <w:pStyle w:val="24"/>
        <w:rPr>
          <w:rFonts w:hint="eastAsia"/>
          <w:color w:val="auto"/>
          <w:highlight w:val="none"/>
        </w:rPr>
      </w:pPr>
    </w:p>
    <w:p w14:paraId="6E8304F8">
      <w:pPr>
        <w:pStyle w:val="2"/>
        <w:spacing w:before="0" w:after="0" w:line="360" w:lineRule="auto"/>
        <w:jc w:val="center"/>
        <w:rPr>
          <w:rFonts w:hint="eastAsia" w:ascii="宋体" w:hAnsi="宋体" w:eastAsia="宋体"/>
          <w:color w:val="auto"/>
          <w:sz w:val="36"/>
          <w:szCs w:val="36"/>
          <w:highlight w:val="none"/>
        </w:rPr>
      </w:pPr>
      <w:bookmarkStart w:id="0" w:name="_Toc10914"/>
      <w:bookmarkStart w:id="1" w:name="_Toc134733479"/>
      <w:bookmarkStart w:id="2" w:name="_Toc9763"/>
      <w:bookmarkStart w:id="3" w:name="_Toc26208"/>
      <w:bookmarkStart w:id="4" w:name="_Toc18223"/>
      <w:r>
        <w:rPr>
          <w:rFonts w:hint="eastAsia" w:ascii="宋体" w:hAnsi="宋体" w:eastAsia="宋体"/>
          <w:color w:val="auto"/>
          <w:sz w:val="36"/>
          <w:szCs w:val="36"/>
          <w:highlight w:val="none"/>
        </w:rPr>
        <w:t xml:space="preserve">第一部分    </w:t>
      </w:r>
      <w:r>
        <w:rPr>
          <w:rFonts w:hint="eastAsia" w:ascii="宋体" w:hAnsi="宋体" w:eastAsia="宋体"/>
          <w:color w:val="auto"/>
          <w:sz w:val="36"/>
          <w:szCs w:val="36"/>
          <w:highlight w:val="none"/>
          <w:lang w:eastAsia="zh-CN"/>
        </w:rPr>
        <w:t>询</w:t>
      </w:r>
      <w:r>
        <w:rPr>
          <w:rFonts w:hint="eastAsia" w:ascii="宋体" w:hAnsi="宋体" w:eastAsia="宋体"/>
          <w:color w:val="auto"/>
          <w:sz w:val="36"/>
          <w:szCs w:val="36"/>
          <w:highlight w:val="none"/>
        </w:rPr>
        <w:t>价邀请</w:t>
      </w:r>
      <w:bookmarkEnd w:id="0"/>
      <w:bookmarkEnd w:id="1"/>
      <w:bookmarkEnd w:id="2"/>
      <w:bookmarkEnd w:id="3"/>
      <w:bookmarkEnd w:id="4"/>
    </w:p>
    <w:p w14:paraId="33FB888E">
      <w:pPr>
        <w:pStyle w:val="1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i w:val="0"/>
          <w:iCs w:val="0"/>
          <w:color w:val="auto"/>
          <w:sz w:val="24"/>
          <w:szCs w:val="24"/>
          <w:highlight w:val="none"/>
        </w:rPr>
      </w:pPr>
      <w:bookmarkStart w:id="5" w:name="_Toc36146204"/>
      <w:bookmarkStart w:id="6" w:name="_Toc425276503"/>
      <w:bookmarkStart w:id="7" w:name="_Toc3785675"/>
      <w:bookmarkStart w:id="8" w:name="_Toc3785513"/>
      <w:bookmarkStart w:id="9" w:name="_Toc108257116"/>
      <w:bookmarkStart w:id="10" w:name="_Toc33953164"/>
      <w:bookmarkStart w:id="11" w:name="_Toc98731630"/>
      <w:bookmarkStart w:id="12" w:name="_Toc35222536"/>
      <w:bookmarkStart w:id="13" w:name="_Toc98672988"/>
      <w:bookmarkStart w:id="14" w:name="_Toc34789935"/>
      <w:bookmarkStart w:id="15" w:name="_Toc3785637"/>
      <w:bookmarkStart w:id="16" w:name="_Toc35622007"/>
      <w:bookmarkStart w:id="17" w:name="_Toc54513051"/>
      <w:bookmarkStart w:id="18" w:name="_Toc35742634"/>
      <w:bookmarkStart w:id="19" w:name="_Toc93397582"/>
      <w:bookmarkStart w:id="20" w:name="_Toc35068743"/>
      <w:bookmarkStart w:id="21" w:name="_Toc34703823"/>
      <w:bookmarkStart w:id="22" w:name="_Toc35941127"/>
      <w:bookmarkStart w:id="23" w:name="_Toc35599967"/>
      <w:bookmarkStart w:id="24" w:name="_Toc108257466"/>
      <w:bookmarkStart w:id="25" w:name="_Toc105389203"/>
      <w:bookmarkStart w:id="26" w:name="_Toc34745149"/>
      <w:bookmarkStart w:id="27" w:name="_Toc40761347"/>
      <w:bookmarkStart w:id="28" w:name="_Toc35071897"/>
      <w:bookmarkStart w:id="29" w:name="_Toc60130052"/>
      <w:bookmarkStart w:id="30" w:name="_Toc33775520"/>
      <w:bookmarkStart w:id="31" w:name="_Toc34664278"/>
      <w:bookmarkStart w:id="32" w:name="_Toc108257590"/>
      <w:bookmarkStart w:id="33" w:name="_Toc108257397"/>
      <w:bookmarkStart w:id="34" w:name="_Toc36123671"/>
      <w:bookmarkStart w:id="35" w:name="_Toc93397984"/>
      <w:bookmarkStart w:id="36" w:name="_Toc35107772"/>
      <w:bookmarkStart w:id="37" w:name="_Toc87857945"/>
      <w:bookmarkStart w:id="38" w:name="_Toc3785461"/>
      <w:bookmarkStart w:id="39" w:name="_Toc53570175"/>
      <w:bookmarkStart w:id="40" w:name="_Toc108260365"/>
      <w:bookmarkStart w:id="41" w:name="_Toc53335577"/>
      <w:r>
        <w:rPr>
          <w:rFonts w:hint="eastAsia" w:ascii="宋体" w:hAnsi="宋体"/>
          <w:i w:val="0"/>
          <w:iCs w:val="0"/>
          <w:color w:val="auto"/>
          <w:sz w:val="24"/>
          <w:szCs w:val="24"/>
          <w:highlight w:val="none"/>
          <w:u w:val="single"/>
          <w:lang w:val="en-US" w:eastAsia="zh-CN"/>
        </w:rPr>
        <w:t xml:space="preserve"> </w:t>
      </w:r>
      <w:r>
        <w:rPr>
          <w:rFonts w:hint="eastAsia" w:ascii="宋体" w:hAnsi="宋体"/>
          <w:i w:val="0"/>
          <w:iCs w:val="0"/>
          <w:color w:val="FF0000"/>
          <w:sz w:val="24"/>
          <w:szCs w:val="24"/>
          <w:highlight w:val="none"/>
          <w:u w:val="single"/>
          <w:lang w:val="en-US" w:eastAsia="zh-CN"/>
        </w:rPr>
        <w:t xml:space="preserve">泉州师范学院 物信学院 </w:t>
      </w:r>
      <w:r>
        <w:rPr>
          <w:rFonts w:hint="eastAsia" w:ascii="宋体" w:hAnsi="宋体"/>
          <w:i w:val="0"/>
          <w:iCs w:val="0"/>
          <w:color w:val="auto"/>
          <w:spacing w:val="-6"/>
          <w:sz w:val="24"/>
          <w:szCs w:val="24"/>
          <w:highlight w:val="none"/>
        </w:rPr>
        <w:t>以</w:t>
      </w:r>
      <w:r>
        <w:rPr>
          <w:rFonts w:hint="eastAsia" w:ascii="宋体" w:hAnsi="宋体"/>
          <w:i w:val="0"/>
          <w:iCs w:val="0"/>
          <w:color w:val="auto"/>
          <w:spacing w:val="-6"/>
          <w:sz w:val="24"/>
          <w:szCs w:val="24"/>
          <w:highlight w:val="none"/>
          <w:u w:val="single"/>
        </w:rPr>
        <w:t xml:space="preserve"> </w:t>
      </w:r>
      <w:r>
        <w:rPr>
          <w:rFonts w:hint="eastAsia" w:ascii="宋体" w:hAnsi="宋体"/>
          <w:i w:val="0"/>
          <w:iCs w:val="0"/>
          <w:color w:val="auto"/>
          <w:spacing w:val="-6"/>
          <w:sz w:val="24"/>
          <w:szCs w:val="24"/>
          <w:highlight w:val="none"/>
          <w:u w:val="single"/>
          <w:lang w:val="en-US" w:eastAsia="zh-CN"/>
        </w:rPr>
        <w:t xml:space="preserve"> </w:t>
      </w:r>
      <w:r>
        <w:rPr>
          <w:rFonts w:hint="eastAsia" w:ascii="宋体" w:hAnsi="宋体"/>
          <w:b/>
          <w:bCs/>
          <w:i w:val="0"/>
          <w:iCs w:val="0"/>
          <w:color w:val="auto"/>
          <w:spacing w:val="-6"/>
          <w:sz w:val="24"/>
          <w:szCs w:val="24"/>
          <w:highlight w:val="none"/>
          <w:u w:val="single"/>
        </w:rPr>
        <w:t>询价</w:t>
      </w:r>
      <w:r>
        <w:rPr>
          <w:rFonts w:hint="eastAsia" w:ascii="宋体" w:hAnsi="宋体"/>
          <w:b/>
          <w:bCs/>
          <w:i w:val="0"/>
          <w:iCs w:val="0"/>
          <w:color w:val="auto"/>
          <w:spacing w:val="-6"/>
          <w:sz w:val="24"/>
          <w:szCs w:val="24"/>
          <w:highlight w:val="none"/>
          <w:u w:val="single"/>
          <w:lang w:val="en-US" w:eastAsia="zh-CN"/>
        </w:rPr>
        <w:t xml:space="preserve">  </w:t>
      </w:r>
      <w:r>
        <w:rPr>
          <w:rFonts w:hint="eastAsia" w:ascii="宋体" w:hAnsi="宋体"/>
          <w:bCs/>
          <w:i w:val="0"/>
          <w:iCs w:val="0"/>
          <w:color w:val="auto"/>
          <w:spacing w:val="-6"/>
          <w:sz w:val="24"/>
          <w:szCs w:val="24"/>
          <w:highlight w:val="none"/>
        </w:rPr>
        <w:t>的</w:t>
      </w:r>
      <w:r>
        <w:rPr>
          <w:rFonts w:hint="eastAsia" w:ascii="宋体" w:hAnsi="宋体"/>
          <w:i w:val="0"/>
          <w:iCs w:val="0"/>
          <w:color w:val="auto"/>
          <w:spacing w:val="-6"/>
          <w:sz w:val="24"/>
          <w:szCs w:val="24"/>
          <w:highlight w:val="none"/>
        </w:rPr>
        <w:t>方式对以下项目进行采购，欢迎</w:t>
      </w:r>
      <w:r>
        <w:rPr>
          <w:rFonts w:hint="eastAsia" w:ascii="宋体" w:hAnsi="宋体"/>
          <w:i w:val="0"/>
          <w:iCs w:val="0"/>
          <w:color w:val="auto"/>
          <w:spacing w:val="-6"/>
          <w:sz w:val="24"/>
          <w:szCs w:val="24"/>
          <w:highlight w:val="none"/>
          <w:lang w:eastAsia="zh-CN"/>
        </w:rPr>
        <w:t>合格的</w:t>
      </w:r>
      <w:r>
        <w:rPr>
          <w:rFonts w:hint="eastAsia" w:ascii="宋体" w:hAnsi="宋体"/>
          <w:i w:val="0"/>
          <w:iCs w:val="0"/>
          <w:color w:val="FF0000"/>
          <w:spacing w:val="-6"/>
          <w:sz w:val="24"/>
          <w:szCs w:val="24"/>
          <w:highlight w:val="none"/>
          <w:lang w:eastAsia="zh-CN"/>
        </w:rPr>
        <w:t>受邀</w:t>
      </w:r>
      <w:r>
        <w:rPr>
          <w:rFonts w:hint="eastAsia" w:ascii="宋体" w:hAnsi="宋体"/>
          <w:i w:val="0"/>
          <w:iCs w:val="0"/>
          <w:color w:val="auto"/>
          <w:spacing w:val="-6"/>
          <w:sz w:val="24"/>
          <w:szCs w:val="24"/>
          <w:highlight w:val="none"/>
        </w:rPr>
        <w:t>供应商参加报价。</w:t>
      </w:r>
    </w:p>
    <w:p w14:paraId="21E3416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一、</w:t>
      </w:r>
      <w:r>
        <w:rPr>
          <w:rFonts w:hint="eastAsia" w:ascii="宋体" w:hAnsi="宋体"/>
          <w:color w:val="auto"/>
          <w:sz w:val="24"/>
          <w:szCs w:val="24"/>
          <w:highlight w:val="none"/>
          <w:lang w:eastAsia="zh-CN"/>
        </w:rPr>
        <w:t>项目基本情况</w:t>
      </w:r>
    </w:p>
    <w:p w14:paraId="6E288D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采购编号：</w:t>
      </w:r>
      <w:r>
        <w:rPr>
          <w:rFonts w:hint="eastAsia" w:ascii="宋体" w:hAnsi="宋体"/>
          <w:b w:val="0"/>
          <w:bCs/>
          <w:color w:val="FF0000"/>
          <w:sz w:val="24"/>
          <w:szCs w:val="24"/>
          <w:highlight w:val="none"/>
          <w:u w:val="single"/>
          <w:lang w:val="en-US" w:eastAsia="zh-CN"/>
        </w:rPr>
        <w:t xml:space="preserve">  </w:t>
      </w:r>
      <w:r>
        <w:rPr>
          <w:rFonts w:hint="eastAsia" w:ascii="宋体" w:hAnsi="宋体" w:eastAsia="宋体" w:cs="宋体"/>
          <w:i w:val="0"/>
          <w:iCs w:val="0"/>
          <w:caps w:val="0"/>
          <w:color w:val="666666"/>
          <w:spacing w:val="0"/>
          <w:sz w:val="24"/>
          <w:szCs w:val="24"/>
          <w:u w:val="single"/>
          <w:shd w:val="clear" w:fill="FFFFFF"/>
        </w:rPr>
        <w:t>20240</w:t>
      </w:r>
      <w:r>
        <w:rPr>
          <w:rFonts w:hint="eastAsia" w:ascii="宋体" w:hAnsi="宋体" w:eastAsia="宋体" w:cs="宋体"/>
          <w:i w:val="0"/>
          <w:iCs w:val="0"/>
          <w:caps w:val="0"/>
          <w:color w:val="666666"/>
          <w:spacing w:val="0"/>
          <w:sz w:val="24"/>
          <w:szCs w:val="24"/>
          <w:u w:val="single"/>
          <w:shd w:val="clear" w:fill="FFFFFF"/>
          <w:lang w:val="en-US" w:eastAsia="zh-CN"/>
        </w:rPr>
        <w:t>4</w:t>
      </w:r>
      <w:r>
        <w:rPr>
          <w:rFonts w:hint="eastAsia" w:ascii="宋体" w:hAnsi="宋体"/>
          <w:b w:val="0"/>
          <w:bCs/>
          <w:color w:val="FF0000"/>
          <w:sz w:val="24"/>
          <w:szCs w:val="24"/>
          <w:highlight w:val="none"/>
          <w:u w:val="single"/>
          <w:lang w:val="en-US" w:eastAsia="zh-CN"/>
        </w:rPr>
        <w:t xml:space="preserve">   </w:t>
      </w:r>
    </w:p>
    <w:p w14:paraId="2822A19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b w:val="0"/>
          <w:bCs/>
          <w:color w:val="FF0000"/>
          <w:sz w:val="24"/>
          <w:szCs w:val="24"/>
          <w:highlight w:val="none"/>
          <w:u w:val="single"/>
          <w:lang w:val="en-US" w:eastAsia="zh-CN"/>
        </w:rPr>
      </w:pPr>
      <w:r>
        <w:rPr>
          <w:rFonts w:hint="eastAsia" w:ascii="宋体" w:hAnsi="宋体"/>
          <w:color w:val="FF0000"/>
          <w:sz w:val="24"/>
          <w:szCs w:val="24"/>
          <w:highlight w:val="none"/>
        </w:rPr>
        <w:t>项目名称：</w:t>
      </w:r>
      <w:r>
        <w:rPr>
          <w:rFonts w:hint="eastAsia" w:ascii="宋体" w:hAnsi="宋体"/>
          <w:b w:val="0"/>
          <w:bCs/>
          <w:color w:val="FF0000"/>
          <w:sz w:val="24"/>
          <w:szCs w:val="24"/>
          <w:highlight w:val="none"/>
          <w:u w:val="single"/>
          <w:lang w:val="en-US" w:eastAsia="zh-CN"/>
        </w:rPr>
        <w:t xml:space="preserve">  少子寿命及电容电压特性测试仪一批  </w:t>
      </w:r>
    </w:p>
    <w:p w14:paraId="1EC2C5D3">
      <w:pPr>
        <w:pStyle w:val="24"/>
        <w:ind w:firstLine="480" w:firstLineChars="200"/>
        <w:rPr>
          <w:rFonts w:hint="eastAsia" w:ascii="宋体" w:hAnsi="宋体" w:eastAsia="宋体" w:cs="Times New Roman"/>
          <w:color w:val="FF0000"/>
          <w:kern w:val="2"/>
          <w:sz w:val="24"/>
          <w:szCs w:val="24"/>
          <w:highlight w:val="none"/>
          <w:u w:val="single"/>
          <w:lang w:val="en-US" w:eastAsia="zh-CN" w:bidi="ar-SA"/>
        </w:rPr>
      </w:pPr>
      <w:r>
        <w:rPr>
          <w:rFonts w:hint="eastAsia" w:ascii="宋体" w:hAnsi="宋体" w:eastAsia="宋体" w:cs="Times New Roman"/>
          <w:color w:val="FF0000"/>
          <w:kern w:val="2"/>
          <w:sz w:val="24"/>
          <w:szCs w:val="24"/>
          <w:highlight w:val="none"/>
          <w:lang w:val="en-US" w:eastAsia="zh-CN" w:bidi="ar-SA"/>
        </w:rPr>
        <w:t>预算金额：</w:t>
      </w:r>
      <w:r>
        <w:rPr>
          <w:rFonts w:hint="eastAsia" w:ascii="宋体" w:hAnsi="宋体" w:eastAsia="宋体" w:cs="Times New Roman"/>
          <w:color w:val="FF0000"/>
          <w:kern w:val="2"/>
          <w:sz w:val="24"/>
          <w:szCs w:val="24"/>
          <w:highlight w:val="none"/>
          <w:u w:val="single"/>
          <w:lang w:val="en-US" w:eastAsia="zh-CN" w:bidi="ar-SA"/>
        </w:rPr>
        <w:t xml:space="preserve">    80000.00元           </w:t>
      </w:r>
    </w:p>
    <w:p w14:paraId="1ED82142">
      <w:pPr>
        <w:keepNext w:val="0"/>
        <w:keepLines w:val="0"/>
        <w:pageBreakBefore w:val="0"/>
        <w:widowControl w:val="0"/>
        <w:kinsoku/>
        <w:wordWrap/>
        <w:overflowPunct/>
        <w:topLinePunct w:val="0"/>
        <w:autoSpaceDE/>
        <w:autoSpaceDN/>
        <w:bidi w:val="0"/>
        <w:adjustRightInd/>
        <w:snapToGrid/>
        <w:spacing w:after="157" w:afterLines="50" w:line="440" w:lineRule="exact"/>
        <w:ind w:firstLine="480" w:firstLineChars="200"/>
        <w:jc w:val="both"/>
        <w:textAlignment w:val="auto"/>
        <w:outlineLvl w:val="0"/>
        <w:rPr>
          <w:rFonts w:hint="eastAsia" w:ascii="宋体" w:hAnsi="宋体" w:eastAsia="宋体" w:cs="Times New Roman"/>
          <w:color w:val="FF0000"/>
          <w:kern w:val="2"/>
          <w:sz w:val="24"/>
          <w:szCs w:val="24"/>
          <w:highlight w:val="none"/>
          <w:lang w:val="en-US" w:eastAsia="zh-CN" w:bidi="ar-SA"/>
        </w:rPr>
      </w:pPr>
      <w:bookmarkStart w:id="42" w:name="_Toc491700004"/>
      <w:bookmarkStart w:id="43" w:name="_Toc13469"/>
      <w:bookmarkStart w:id="44" w:name="_Toc26626"/>
      <w:r>
        <w:rPr>
          <w:rFonts w:hint="eastAsia" w:ascii="宋体" w:hAnsi="宋体" w:eastAsia="宋体" w:cs="Times New Roman"/>
          <w:color w:val="FF0000"/>
          <w:kern w:val="2"/>
          <w:sz w:val="24"/>
          <w:szCs w:val="24"/>
          <w:highlight w:val="none"/>
          <w:lang w:val="en-US" w:eastAsia="zh-CN" w:bidi="ar-SA"/>
        </w:rPr>
        <w:t>采购需求</w:t>
      </w:r>
      <w:bookmarkEnd w:id="42"/>
      <w:bookmarkEnd w:id="43"/>
      <w:bookmarkEnd w:id="44"/>
      <w:r>
        <w:rPr>
          <w:rFonts w:hint="eastAsia" w:ascii="宋体" w:hAnsi="宋体" w:cs="Times New Roman"/>
          <w:color w:val="FF0000"/>
          <w:kern w:val="2"/>
          <w:sz w:val="24"/>
          <w:szCs w:val="24"/>
          <w:highlight w:val="none"/>
          <w:lang w:val="en-US" w:eastAsia="zh-CN" w:bidi="ar-SA"/>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03B9F6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D74832">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合同包</w:t>
            </w:r>
          </w:p>
        </w:tc>
        <w:tc>
          <w:tcPr>
            <w:tcW w:w="3379"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70FBC4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rPr>
            </w:pPr>
            <w:r>
              <w:rPr>
                <w:rFonts w:hint="eastAsia" w:ascii="宋体" w:hAnsi="宋体"/>
                <w:b/>
                <w:bCs/>
                <w:color w:val="auto"/>
                <w:highlight w:val="none"/>
              </w:rPr>
              <w:t>项目名称</w:t>
            </w:r>
          </w:p>
        </w:tc>
        <w:tc>
          <w:tcPr>
            <w:tcW w:w="155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CC06CC3">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b/>
                <w:bCs/>
                <w:color w:val="auto"/>
                <w:highlight w:val="none"/>
                <w:lang w:val="en-US" w:eastAsia="zh-CN"/>
              </w:rPr>
            </w:pPr>
            <w:r>
              <w:rPr>
                <w:rFonts w:hint="eastAsia" w:ascii="宋体" w:hAnsi="宋体"/>
                <w:b/>
                <w:bCs/>
                <w:color w:val="auto"/>
                <w:highlight w:val="none"/>
              </w:rPr>
              <w:t>数量</w:t>
            </w:r>
            <w:r>
              <w:rPr>
                <w:rFonts w:hint="eastAsia" w:ascii="宋体" w:hAnsi="宋体"/>
                <w:b/>
                <w:bCs/>
                <w:color w:val="auto"/>
                <w:highlight w:val="none"/>
                <w:lang w:val="en-US" w:eastAsia="zh-CN"/>
              </w:rPr>
              <w:t>/单位</w:t>
            </w:r>
          </w:p>
        </w:tc>
        <w:tc>
          <w:tcPr>
            <w:tcW w:w="1963"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209CE3D">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预算价（元）</w:t>
            </w:r>
          </w:p>
        </w:tc>
        <w:tc>
          <w:tcPr>
            <w:tcW w:w="204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EB689C5">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b/>
                <w:bCs/>
                <w:color w:val="auto"/>
                <w:highlight w:val="none"/>
                <w:lang w:eastAsia="zh-CN"/>
              </w:rPr>
            </w:pPr>
            <w:r>
              <w:rPr>
                <w:rFonts w:hint="eastAsia" w:ascii="宋体" w:hAnsi="宋体"/>
                <w:b/>
                <w:bCs/>
                <w:color w:val="auto"/>
                <w:highlight w:val="none"/>
                <w:lang w:eastAsia="zh-CN"/>
              </w:rPr>
              <w:t>询价内容及</w:t>
            </w:r>
            <w:r>
              <w:rPr>
                <w:rFonts w:hint="eastAsia" w:ascii="宋体" w:hAnsi="宋体"/>
                <w:b/>
                <w:bCs/>
                <w:color w:val="auto"/>
                <w:highlight w:val="none"/>
              </w:rPr>
              <w:t>要求</w:t>
            </w:r>
          </w:p>
        </w:tc>
      </w:tr>
      <w:tr w14:paraId="53EBEA1E">
        <w:tblPrEx>
          <w:tblCellMar>
            <w:top w:w="15" w:type="dxa"/>
            <w:left w:w="15" w:type="dxa"/>
            <w:bottom w:w="15" w:type="dxa"/>
            <w:right w:w="15" w:type="dxa"/>
          </w:tblCellMar>
        </w:tblPrEx>
        <w:trPr>
          <w:cantSplit/>
          <w:trHeight w:val="1039" w:hRule="atLeast"/>
        </w:trPr>
        <w:tc>
          <w:tcPr>
            <w:tcW w:w="954" w:type="dxa"/>
            <w:vMerge w:val="restart"/>
            <w:tcBorders>
              <w:top w:val="nil"/>
              <w:left w:val="single" w:color="auto" w:sz="8" w:space="0"/>
              <w:right w:val="single" w:color="auto" w:sz="8" w:space="0"/>
            </w:tcBorders>
            <w:noWrap w:val="0"/>
            <w:tcMar>
              <w:top w:w="0" w:type="dxa"/>
              <w:left w:w="108" w:type="dxa"/>
              <w:bottom w:w="0" w:type="dxa"/>
              <w:right w:w="108" w:type="dxa"/>
            </w:tcMar>
            <w:vAlign w:val="center"/>
          </w:tcPr>
          <w:p w14:paraId="3848109A">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r>
              <w:rPr>
                <w:rFonts w:hint="eastAsia" w:ascii="宋体" w:hAnsi="宋体"/>
                <w:color w:val="FF0000"/>
                <w:highlight w:val="none"/>
              </w:rPr>
              <w:t>一</w:t>
            </w:r>
          </w:p>
        </w:tc>
        <w:tc>
          <w:tcPr>
            <w:tcW w:w="3379" w:type="dxa"/>
            <w:tcBorders>
              <w:top w:val="nil"/>
              <w:left w:val="nil"/>
              <w:bottom w:val="nil"/>
              <w:right w:val="single" w:color="auto" w:sz="8" w:space="0"/>
            </w:tcBorders>
            <w:shd w:val="clear" w:color="auto" w:fill="auto"/>
            <w:noWrap w:val="0"/>
            <w:tcMar>
              <w:top w:w="0" w:type="dxa"/>
              <w:left w:w="108" w:type="dxa"/>
              <w:bottom w:w="0" w:type="dxa"/>
              <w:right w:w="108" w:type="dxa"/>
            </w:tcMar>
            <w:vAlign w:val="center"/>
          </w:tcPr>
          <w:p w14:paraId="78F144A0">
            <w:pPr>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少子寿命测试仪</w:t>
            </w:r>
          </w:p>
        </w:tc>
        <w:tc>
          <w:tcPr>
            <w:tcW w:w="1554" w:type="dxa"/>
            <w:tcBorders>
              <w:top w:val="nil"/>
              <w:left w:val="nil"/>
              <w:bottom w:val="nil"/>
              <w:right w:val="single" w:color="auto" w:sz="8" w:space="0"/>
            </w:tcBorders>
            <w:shd w:val="clear" w:color="auto" w:fill="auto"/>
            <w:noWrap w:val="0"/>
            <w:tcMar>
              <w:top w:w="0" w:type="dxa"/>
              <w:left w:w="108" w:type="dxa"/>
              <w:bottom w:w="0" w:type="dxa"/>
              <w:right w:w="108" w:type="dxa"/>
            </w:tcMar>
            <w:vAlign w:val="center"/>
          </w:tcPr>
          <w:p w14:paraId="74B0BA03">
            <w:pPr>
              <w:snapToGrid w:val="0"/>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1台</w:t>
            </w:r>
          </w:p>
        </w:tc>
        <w:tc>
          <w:tcPr>
            <w:tcW w:w="1963" w:type="dxa"/>
            <w:tcBorders>
              <w:top w:val="nil"/>
              <w:left w:val="nil"/>
              <w:bottom w:val="nil"/>
              <w:right w:val="single" w:color="auto" w:sz="8" w:space="0"/>
            </w:tcBorders>
            <w:shd w:val="clear" w:color="auto" w:fill="auto"/>
            <w:noWrap w:val="0"/>
            <w:tcMar>
              <w:top w:w="0" w:type="dxa"/>
              <w:left w:w="108" w:type="dxa"/>
              <w:bottom w:w="0" w:type="dxa"/>
              <w:right w:w="108" w:type="dxa"/>
            </w:tcMar>
            <w:vAlign w:val="center"/>
          </w:tcPr>
          <w:p w14:paraId="3855C47C">
            <w:pPr>
              <w:snapToGrid w:val="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39500.00</w:t>
            </w:r>
          </w:p>
        </w:tc>
        <w:tc>
          <w:tcPr>
            <w:tcW w:w="2047" w:type="dxa"/>
            <w:tcBorders>
              <w:top w:val="nil"/>
              <w:left w:val="nil"/>
              <w:bottom w:val="nil"/>
              <w:right w:val="single" w:color="auto" w:sz="8" w:space="0"/>
            </w:tcBorders>
            <w:shd w:val="clear" w:color="auto" w:fill="auto"/>
            <w:noWrap w:val="0"/>
            <w:tcMar>
              <w:top w:w="0" w:type="dxa"/>
              <w:left w:w="108" w:type="dxa"/>
              <w:bottom w:w="0" w:type="dxa"/>
              <w:right w:w="108" w:type="dxa"/>
            </w:tcMar>
            <w:vAlign w:val="center"/>
          </w:tcPr>
          <w:p w14:paraId="05EF025F">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tc>
      </w:tr>
      <w:tr w14:paraId="4592EF68">
        <w:tblPrEx>
          <w:tblCellMar>
            <w:top w:w="15" w:type="dxa"/>
            <w:left w:w="15" w:type="dxa"/>
            <w:bottom w:w="15" w:type="dxa"/>
            <w:right w:w="15" w:type="dxa"/>
          </w:tblCellMar>
        </w:tblPrEx>
        <w:trPr>
          <w:cantSplit/>
          <w:trHeight w:val="1039" w:hRule="atLeast"/>
        </w:trPr>
        <w:tc>
          <w:tcPr>
            <w:tcW w:w="954" w:type="dxa"/>
            <w:vMerge w:val="continue"/>
            <w:tcBorders>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54F6A0">
            <w:pPr>
              <w:pStyle w:val="14"/>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olor w:val="FF0000"/>
                <w:highlight w:val="none"/>
              </w:rPr>
            </w:pPr>
          </w:p>
        </w:tc>
        <w:tc>
          <w:tcPr>
            <w:tcW w:w="3379"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6D57300A">
            <w:pPr>
              <w:snapToGrid w:val="0"/>
              <w:jc w:val="center"/>
              <w:rPr>
                <w:rFonts w:hint="eastAsia" w:ascii="宋体" w:hAnsi="宋体" w:eastAsia="宋体" w:cs="Times New Roman"/>
                <w:kern w:val="2"/>
                <w:sz w:val="21"/>
                <w:szCs w:val="21"/>
                <w:lang w:val="en-US" w:eastAsia="zh-CN" w:bidi="ar-SA"/>
              </w:rPr>
            </w:pPr>
            <w:r>
              <w:rPr>
                <w:rFonts w:hint="eastAsia"/>
              </w:rPr>
              <w:t>电容电压特性测试仪</w:t>
            </w:r>
          </w:p>
        </w:tc>
        <w:tc>
          <w:tcPr>
            <w:tcW w:w="1554"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982DF26">
            <w:pPr>
              <w:snapToGrid w:val="0"/>
              <w:jc w:val="center"/>
              <w:rPr>
                <w:rFonts w:hint="eastAsia" w:ascii="宋体" w:hAnsi="宋体" w:eastAsia="宋体" w:cs="Times New Roman"/>
                <w:kern w:val="2"/>
                <w:sz w:val="21"/>
                <w:szCs w:val="21"/>
                <w:lang w:val="en-US" w:eastAsia="zh-CN" w:bidi="ar-SA"/>
              </w:rPr>
            </w:pPr>
            <w:r>
              <w:rPr>
                <w:rFonts w:hint="eastAsia" w:ascii="宋体" w:hAnsi="宋体"/>
                <w:szCs w:val="21"/>
                <w:lang w:val="en-US" w:eastAsia="zh-CN"/>
              </w:rPr>
              <w:t>1台</w:t>
            </w:r>
          </w:p>
        </w:tc>
        <w:tc>
          <w:tcPr>
            <w:tcW w:w="1963"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7FCED589">
            <w:pPr>
              <w:snapToGrid w:val="0"/>
              <w:jc w:val="center"/>
              <w:rPr>
                <w:rFonts w:hint="default" w:ascii="宋体" w:hAnsi="宋体" w:eastAsia="宋体" w:cs="Times New Roman"/>
                <w:kern w:val="2"/>
                <w:sz w:val="21"/>
                <w:szCs w:val="21"/>
                <w:lang w:val="en-US" w:eastAsia="zh-CN" w:bidi="ar-SA"/>
              </w:rPr>
            </w:pPr>
            <w:r>
              <w:rPr>
                <w:rFonts w:hint="eastAsia" w:ascii="宋体" w:hAnsi="宋体"/>
                <w:szCs w:val="21"/>
                <w:lang w:val="en-US" w:eastAsia="zh-CN"/>
              </w:rPr>
              <w:t>40500.00</w:t>
            </w:r>
          </w:p>
        </w:tc>
        <w:tc>
          <w:tcPr>
            <w:tcW w:w="2047" w:type="dxa"/>
            <w:tcBorders>
              <w:top w:val="nil"/>
              <w:left w:val="nil"/>
              <w:bottom w:val="single" w:color="auto" w:sz="8" w:space="0"/>
              <w:right w:val="single" w:color="auto" w:sz="8" w:space="0"/>
            </w:tcBorders>
            <w:shd w:val="clear" w:color="auto" w:fill="auto"/>
            <w:noWrap w:val="0"/>
            <w:tcMar>
              <w:top w:w="0" w:type="dxa"/>
              <w:left w:w="108" w:type="dxa"/>
              <w:bottom w:w="0" w:type="dxa"/>
              <w:right w:w="108" w:type="dxa"/>
            </w:tcMar>
            <w:vAlign w:val="center"/>
          </w:tcPr>
          <w:p w14:paraId="41890FA1">
            <w:pPr>
              <w:pStyle w:val="14"/>
              <w:keepNext w:val="0"/>
              <w:keepLines w:val="0"/>
              <w:pageBreakBefore w:val="0"/>
              <w:widowControl/>
              <w:kinsoku/>
              <w:wordWrap/>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Times New Roman"/>
                <w:color w:val="FF0000"/>
                <w:kern w:val="0"/>
                <w:sz w:val="24"/>
                <w:szCs w:val="24"/>
                <w:highlight w:val="none"/>
                <w:lang w:val="en-US" w:eastAsia="zh-CN" w:bidi="ar"/>
              </w:rPr>
            </w:pPr>
            <w:r>
              <w:rPr>
                <w:rFonts w:hint="eastAsia" w:ascii="宋体" w:hAnsi="宋体"/>
                <w:color w:val="FF0000"/>
                <w:highlight w:val="none"/>
              </w:rPr>
              <w:t>详见询价文件第</w:t>
            </w:r>
            <w:r>
              <w:rPr>
                <w:rFonts w:hint="eastAsia" w:ascii="宋体" w:hAnsi="宋体"/>
                <w:color w:val="FF0000"/>
                <w:highlight w:val="none"/>
                <w:lang w:eastAsia="zh-CN"/>
              </w:rPr>
              <w:t>三</w:t>
            </w:r>
            <w:r>
              <w:rPr>
                <w:rFonts w:hint="eastAsia" w:ascii="宋体" w:hAnsi="宋体"/>
                <w:color w:val="FF0000"/>
                <w:highlight w:val="none"/>
              </w:rPr>
              <w:t>部分要求</w:t>
            </w:r>
          </w:p>
        </w:tc>
      </w:tr>
    </w:tbl>
    <w:p w14:paraId="7602F40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Times New Roman"/>
          <w:color w:val="auto"/>
          <w:kern w:val="2"/>
          <w:sz w:val="24"/>
          <w:szCs w:val="24"/>
          <w:highlight w:val="none"/>
          <w:u w:val="single"/>
          <w:lang w:val="en-US" w:eastAsia="zh-CN" w:bidi="ar-SA"/>
        </w:rPr>
      </w:pPr>
      <w:r>
        <w:rPr>
          <w:rFonts w:hint="eastAsia" w:ascii="宋体" w:hAnsi="宋体"/>
          <w:color w:val="auto"/>
          <w:sz w:val="24"/>
          <w:szCs w:val="24"/>
          <w:highlight w:val="none"/>
        </w:rPr>
        <w:t>注：本项目采购为一个完整合同包，报价供应商必须对该合同包内所有货物</w:t>
      </w:r>
      <w:r>
        <w:rPr>
          <w:rFonts w:hint="eastAsia" w:ascii="宋体" w:hAnsi="宋体"/>
          <w:color w:val="auto"/>
          <w:sz w:val="24"/>
          <w:szCs w:val="24"/>
          <w:highlight w:val="none"/>
          <w:lang w:eastAsia="zh-CN"/>
        </w:rPr>
        <w:t>报价</w:t>
      </w:r>
      <w:r>
        <w:rPr>
          <w:rFonts w:hint="eastAsia" w:ascii="宋体" w:hAnsi="宋体"/>
          <w:color w:val="auto"/>
          <w:sz w:val="24"/>
          <w:szCs w:val="24"/>
          <w:highlight w:val="none"/>
        </w:rPr>
        <w:t>时必须完整。评标与授标以合同包为单位。成交供应商不得转包他人，若发现转包，采购人有权终止协议,并由成交供应商承担相关责任。</w:t>
      </w:r>
    </w:p>
    <w:p w14:paraId="07675711">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default" w:ascii="宋体" w:hAnsi="宋体" w:cs="宋体"/>
          <w:b w:val="0"/>
          <w:bCs w:val="0"/>
          <w:color w:val="auto"/>
          <w:kern w:val="0"/>
          <w:sz w:val="24"/>
          <w:szCs w:val="24"/>
          <w:highlight w:val="none"/>
          <w:shd w:val="clear" w:color="auto" w:fill="FFFFFF"/>
          <w:lang w:val="en-US"/>
        </w:rPr>
      </w:pPr>
      <w:r>
        <w:rPr>
          <w:rFonts w:hint="eastAsia" w:ascii="宋体" w:hAnsi="宋体" w:cs="宋体"/>
          <w:b w:val="0"/>
          <w:bCs w:val="0"/>
          <w:color w:val="auto"/>
          <w:kern w:val="0"/>
          <w:sz w:val="24"/>
          <w:szCs w:val="24"/>
          <w:highlight w:val="none"/>
          <w:shd w:val="clear" w:color="auto" w:fill="FFFFFF"/>
          <w:lang w:eastAsia="zh-CN"/>
        </w:rPr>
        <w:t>二</w:t>
      </w:r>
      <w:r>
        <w:rPr>
          <w:rFonts w:hint="eastAsia" w:ascii="宋体" w:hAnsi="宋体" w:cs="宋体"/>
          <w:color w:val="auto"/>
          <w:sz w:val="24"/>
          <w:szCs w:val="24"/>
          <w:highlight w:val="none"/>
        </w:rPr>
        <w:t>、</w:t>
      </w:r>
      <w:r>
        <w:rPr>
          <w:rFonts w:hint="eastAsia" w:ascii="宋体" w:hAnsi="宋体" w:cs="宋体"/>
          <w:b w:val="0"/>
          <w:bCs w:val="0"/>
          <w:color w:val="auto"/>
          <w:kern w:val="0"/>
          <w:sz w:val="24"/>
          <w:szCs w:val="24"/>
          <w:highlight w:val="none"/>
          <w:shd w:val="clear" w:color="auto" w:fill="FFFFFF"/>
        </w:rPr>
        <w:t>报价供应商的资格要求</w:t>
      </w:r>
      <w:r>
        <w:rPr>
          <w:rFonts w:hint="eastAsia" w:ascii="宋体" w:hAnsi="宋体" w:cs="宋体"/>
          <w:b w:val="0"/>
          <w:bCs w:val="0"/>
          <w:color w:val="auto"/>
          <w:kern w:val="0"/>
          <w:sz w:val="24"/>
          <w:szCs w:val="24"/>
          <w:highlight w:val="none"/>
          <w:shd w:val="clear" w:color="auto" w:fill="FFFFFF"/>
          <w:lang w:val="en-US" w:eastAsia="zh-CN"/>
        </w:rPr>
        <w:t>:</w:t>
      </w:r>
    </w:p>
    <w:p w14:paraId="129B7E0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1、</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须符合《中华人民共和国政府采购法》第二十二条规定条件且无行贿犯罪记录（须提供相关证明文件或书面声明）</w:t>
      </w:r>
      <w:r>
        <w:rPr>
          <w:rFonts w:hint="eastAsia" w:ascii="宋体" w:hAnsi="宋体"/>
          <w:color w:val="auto"/>
          <w:sz w:val="24"/>
          <w:highlight w:val="none"/>
        </w:rPr>
        <w:t>；</w:t>
      </w:r>
    </w:p>
    <w:p w14:paraId="5688A745">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shd w:val="clear" w:color="auto" w:fill="FFFFFF"/>
        </w:rPr>
        <w:t>本项目不接受联合体形式参与</w:t>
      </w:r>
      <w:r>
        <w:rPr>
          <w:rFonts w:hint="eastAsia" w:ascii="宋体" w:hAnsi="宋体" w:cs="宋体"/>
          <w:color w:val="auto"/>
          <w:kern w:val="0"/>
          <w:sz w:val="24"/>
          <w:szCs w:val="24"/>
          <w:highlight w:val="none"/>
          <w:shd w:val="clear" w:color="auto" w:fill="FFFFFF"/>
          <w:lang w:eastAsia="zh-CN"/>
        </w:rPr>
        <w:t>报价</w:t>
      </w:r>
      <w:r>
        <w:rPr>
          <w:rFonts w:hint="eastAsia" w:ascii="宋体" w:hAnsi="宋体" w:cs="宋体"/>
          <w:color w:val="auto"/>
          <w:kern w:val="0"/>
          <w:sz w:val="24"/>
          <w:szCs w:val="24"/>
          <w:highlight w:val="none"/>
          <w:shd w:val="clear" w:color="auto" w:fill="FFFFFF"/>
        </w:rPr>
        <w:t>。</w:t>
      </w:r>
    </w:p>
    <w:p w14:paraId="6412759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Segoe UI" w:hAnsi="Segoe UI" w:eastAsia="宋体" w:cs="Segoe UI"/>
          <w:i w:val="0"/>
          <w:iCs w:val="0"/>
          <w:caps w:val="0"/>
          <w:color w:val="717171"/>
          <w:spacing w:val="0"/>
          <w:sz w:val="21"/>
          <w:szCs w:val="21"/>
          <w:shd w:val="clear" w:fill="FFFFFF"/>
          <w:lang w:eastAsia="zh-CN"/>
        </w:rPr>
      </w:pPr>
      <w:r>
        <w:rPr>
          <w:rFonts w:hint="eastAsia" w:ascii="宋体" w:hAnsi="宋体"/>
          <w:i w:val="0"/>
          <w:iCs w:val="0"/>
          <w:color w:val="auto"/>
          <w:sz w:val="24"/>
          <w:szCs w:val="24"/>
          <w:highlight w:val="none"/>
          <w:lang w:val="en-US" w:eastAsia="zh-CN"/>
        </w:rPr>
        <w:t>三</w:t>
      </w:r>
      <w:r>
        <w:rPr>
          <w:rFonts w:hint="eastAsia" w:ascii="宋体" w:hAnsi="宋体"/>
          <w:color w:val="auto"/>
          <w:sz w:val="24"/>
          <w:szCs w:val="24"/>
          <w:highlight w:val="none"/>
        </w:rPr>
        <w:t>、提交报价响应文件截止时间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12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北京时间)。（从询价</w:t>
      </w:r>
      <w:r>
        <w:rPr>
          <w:rFonts w:hint="eastAsia" w:ascii="宋体" w:hAnsi="宋体"/>
          <w:color w:val="auto"/>
          <w:sz w:val="24"/>
          <w:szCs w:val="24"/>
          <w:highlight w:val="none"/>
          <w:lang w:eastAsia="zh-CN"/>
        </w:rPr>
        <w:t>公告发布</w:t>
      </w:r>
      <w:r>
        <w:rPr>
          <w:rFonts w:hint="eastAsia" w:ascii="宋体" w:hAnsi="宋体"/>
          <w:color w:val="auto"/>
          <w:sz w:val="24"/>
          <w:szCs w:val="24"/>
          <w:highlight w:val="none"/>
        </w:rPr>
        <w:t>之日起至供应商提交响应文件截止之日止不得少于3个工作日）</w:t>
      </w:r>
      <w:r>
        <w:rPr>
          <w:rFonts w:hint="eastAsia" w:ascii="宋体" w:hAnsi="宋体"/>
          <w:color w:val="auto"/>
          <w:sz w:val="24"/>
          <w:szCs w:val="24"/>
          <w:highlight w:val="none"/>
          <w:lang w:eastAsia="zh-CN"/>
        </w:rPr>
        <w:t>。</w:t>
      </w:r>
    </w:p>
    <w:p w14:paraId="7CC0781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四</w:t>
      </w:r>
      <w:r>
        <w:rPr>
          <w:rFonts w:hint="eastAsia" w:ascii="宋体" w:hAnsi="宋体"/>
          <w:color w:val="auto"/>
          <w:sz w:val="24"/>
          <w:szCs w:val="24"/>
          <w:highlight w:val="none"/>
        </w:rPr>
        <w:t>、</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时间：</w:t>
      </w:r>
      <w:r>
        <w:rPr>
          <w:rFonts w:hint="eastAsia" w:ascii="宋体" w:hAnsi="宋体"/>
          <w:color w:val="FF0000"/>
          <w:sz w:val="24"/>
          <w:szCs w:val="24"/>
          <w:highlight w:val="none"/>
          <w:u w:val="single"/>
          <w:lang w:val="en-US" w:eastAsia="zh-CN"/>
        </w:rPr>
        <w:t xml:space="preserve">  2024  </w:t>
      </w:r>
      <w:r>
        <w:rPr>
          <w:rFonts w:hint="eastAsia" w:ascii="宋体" w:hAnsi="宋体"/>
          <w:color w:val="FF0000"/>
          <w:sz w:val="24"/>
          <w:szCs w:val="24"/>
          <w:highlight w:val="none"/>
        </w:rPr>
        <w:t>年</w:t>
      </w:r>
      <w:r>
        <w:rPr>
          <w:rFonts w:hint="eastAsia" w:ascii="宋体" w:hAnsi="宋体"/>
          <w:color w:val="FF0000"/>
          <w:sz w:val="24"/>
          <w:szCs w:val="24"/>
          <w:highlight w:val="none"/>
          <w:u w:val="single"/>
          <w:lang w:val="en-US" w:eastAsia="zh-CN"/>
        </w:rPr>
        <w:t xml:space="preserve">  12  </w:t>
      </w:r>
      <w:r>
        <w:rPr>
          <w:rFonts w:hint="eastAsia" w:ascii="宋体" w:hAnsi="宋体"/>
          <w:color w:val="FF0000"/>
          <w:sz w:val="24"/>
          <w:szCs w:val="24"/>
          <w:highlight w:val="none"/>
        </w:rPr>
        <w:t>月</w:t>
      </w:r>
      <w:r>
        <w:rPr>
          <w:rFonts w:hint="eastAsia" w:ascii="宋体" w:hAnsi="宋体"/>
          <w:color w:val="FF0000"/>
          <w:sz w:val="24"/>
          <w:szCs w:val="24"/>
          <w:highlight w:val="none"/>
          <w:u w:val="single"/>
          <w:lang w:val="en-US" w:eastAsia="zh-CN"/>
        </w:rPr>
        <w:t xml:space="preserve">  20  </w:t>
      </w:r>
      <w:r>
        <w:rPr>
          <w:rFonts w:hint="eastAsia" w:ascii="宋体" w:hAnsi="宋体"/>
          <w:color w:val="FF0000"/>
          <w:sz w:val="24"/>
          <w:szCs w:val="24"/>
          <w:highlight w:val="none"/>
        </w:rPr>
        <w:t>日</w:t>
      </w:r>
      <w:r>
        <w:rPr>
          <w:rFonts w:hint="eastAsia" w:ascii="宋体" w:hAnsi="宋体"/>
          <w:color w:val="FF0000"/>
          <w:sz w:val="24"/>
          <w:szCs w:val="24"/>
          <w:highlight w:val="none"/>
          <w:u w:val="single"/>
          <w:lang w:val="en-US" w:eastAsia="zh-CN"/>
        </w:rPr>
        <w:t xml:space="preserve">  09  </w:t>
      </w:r>
      <w:r>
        <w:rPr>
          <w:rFonts w:hint="eastAsia" w:ascii="宋体" w:hAnsi="宋体"/>
          <w:color w:val="FF0000"/>
          <w:sz w:val="24"/>
          <w:szCs w:val="24"/>
          <w:highlight w:val="none"/>
        </w:rPr>
        <w:t>时</w:t>
      </w:r>
      <w:r>
        <w:rPr>
          <w:rFonts w:ascii="宋体" w:hAnsi="宋体"/>
          <w:color w:val="auto"/>
          <w:sz w:val="24"/>
          <w:szCs w:val="24"/>
          <w:highlight w:val="none"/>
        </w:rPr>
        <w:t>(</w:t>
      </w:r>
      <w:r>
        <w:rPr>
          <w:rFonts w:hint="eastAsia" w:ascii="宋体" w:hAnsi="宋体"/>
          <w:color w:val="auto"/>
          <w:sz w:val="24"/>
          <w:szCs w:val="24"/>
          <w:highlight w:val="none"/>
        </w:rPr>
        <w:t>北京时间)</w:t>
      </w:r>
    </w:p>
    <w:p w14:paraId="41645000">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i w:val="0"/>
          <w:iCs w:val="0"/>
          <w:color w:val="FF0000"/>
          <w:sz w:val="24"/>
          <w:szCs w:val="24"/>
          <w:highlight w:val="none"/>
          <w:u w:val="single"/>
          <w:lang w:val="en-US" w:eastAsia="zh-CN"/>
        </w:rPr>
      </w:pPr>
      <w:r>
        <w:rPr>
          <w:rFonts w:hint="eastAsia" w:ascii="宋体" w:hAnsi="宋体" w:cs="宋体"/>
          <w:color w:val="auto"/>
          <w:sz w:val="24"/>
          <w:szCs w:val="24"/>
          <w:highlight w:val="none"/>
          <w:lang w:val="en-US" w:eastAsia="zh-CN"/>
        </w:rPr>
        <w:t>五</w:t>
      </w:r>
      <w:r>
        <w:rPr>
          <w:rFonts w:hint="eastAsia" w:ascii="宋体" w:hAnsi="宋体"/>
          <w:color w:val="auto"/>
          <w:sz w:val="24"/>
          <w:szCs w:val="24"/>
          <w:highlight w:val="none"/>
        </w:rPr>
        <w:t>、报价响应文件递交及</w:t>
      </w:r>
      <w:r>
        <w:rPr>
          <w:rFonts w:hint="eastAsia" w:ascii="宋体" w:hAnsi="宋体"/>
          <w:color w:val="auto"/>
          <w:sz w:val="24"/>
          <w:szCs w:val="24"/>
          <w:highlight w:val="none"/>
          <w:lang w:eastAsia="zh-CN"/>
        </w:rPr>
        <w:t>询价</w:t>
      </w:r>
      <w:r>
        <w:rPr>
          <w:rFonts w:hint="eastAsia" w:ascii="宋体" w:hAnsi="宋体"/>
          <w:color w:val="auto"/>
          <w:sz w:val="24"/>
          <w:szCs w:val="24"/>
          <w:highlight w:val="none"/>
        </w:rPr>
        <w:t>地点：</w:t>
      </w:r>
      <w:r>
        <w:rPr>
          <w:rFonts w:ascii="宋体" w:hAnsi="宋体" w:eastAsia="宋体" w:cs="宋体"/>
          <w:color w:val="auto"/>
          <w:sz w:val="24"/>
          <w:szCs w:val="24"/>
        </w:rPr>
        <w:t>泉州市丰泽区东海大街398号</w:t>
      </w:r>
      <w:r>
        <w:rPr>
          <w:rFonts w:hint="eastAsia" w:ascii="宋体" w:hAnsi="宋体"/>
          <w:i w:val="0"/>
          <w:iCs w:val="0"/>
          <w:color w:val="auto"/>
          <w:sz w:val="24"/>
          <w:szCs w:val="24"/>
          <w:highlight w:val="none"/>
          <w:u w:val="none"/>
          <w:lang w:val="en-US" w:eastAsia="zh-CN"/>
        </w:rPr>
        <w:t>泉州师范学院</w:t>
      </w:r>
      <w:r>
        <w:rPr>
          <w:rFonts w:hint="eastAsia" w:ascii="宋体" w:hAnsi="宋体"/>
          <w:i w:val="0"/>
          <w:iCs w:val="0"/>
          <w:color w:val="auto"/>
          <w:sz w:val="24"/>
          <w:szCs w:val="24"/>
          <w:highlight w:val="none"/>
          <w:u w:val="single"/>
          <w:lang w:val="en-US" w:eastAsia="zh-CN"/>
        </w:rPr>
        <w:t>千墅205</w:t>
      </w:r>
      <w:r>
        <w:rPr>
          <w:rFonts w:hint="eastAsia" w:ascii="宋体" w:hAnsi="宋体"/>
          <w:i w:val="0"/>
          <w:iCs w:val="0"/>
          <w:color w:val="FF0000"/>
          <w:sz w:val="24"/>
          <w:szCs w:val="24"/>
          <w:highlight w:val="none"/>
          <w:u w:val="none"/>
          <w:lang w:val="en-US" w:eastAsia="zh-CN"/>
        </w:rPr>
        <w:t>。</w:t>
      </w:r>
    </w:p>
    <w:p w14:paraId="3CE6D83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szCs w:val="24"/>
          <w:highlight w:val="none"/>
        </w:rPr>
      </w:pPr>
      <w:r>
        <w:rPr>
          <w:rFonts w:hint="eastAsia" w:ascii="宋体" w:hAnsi="宋体" w:cs="宋体"/>
          <w:color w:val="auto"/>
          <w:sz w:val="24"/>
          <w:szCs w:val="24"/>
          <w:highlight w:val="none"/>
          <w:lang w:eastAsia="zh-CN"/>
        </w:rPr>
        <w:t>六</w:t>
      </w:r>
      <w:r>
        <w:rPr>
          <w:rFonts w:hint="eastAsia" w:ascii="宋体" w:hAnsi="宋体" w:cs="宋体"/>
          <w:b w:val="0"/>
          <w:bCs w:val="0"/>
          <w:color w:val="auto"/>
          <w:kern w:val="0"/>
          <w:sz w:val="24"/>
          <w:szCs w:val="24"/>
          <w:highlight w:val="none"/>
          <w:shd w:val="clear" w:color="auto" w:fill="FFFFFF"/>
          <w:lang w:eastAsia="zh-CN"/>
        </w:rPr>
        <w:t>、</w:t>
      </w:r>
      <w:r>
        <w:rPr>
          <w:rFonts w:hint="eastAsia" w:ascii="宋体" w:hAnsi="宋体"/>
          <w:color w:val="auto"/>
          <w:sz w:val="24"/>
          <w:szCs w:val="24"/>
          <w:highlight w:val="none"/>
        </w:rPr>
        <w:t>凡对本次招标有疑义的，请以信函、电话、传真或来人与我</w:t>
      </w:r>
      <w:r>
        <w:rPr>
          <w:rFonts w:hint="eastAsia" w:ascii="宋体" w:hAnsi="宋体"/>
          <w:color w:val="auto"/>
          <w:sz w:val="24"/>
          <w:szCs w:val="24"/>
          <w:highlight w:val="none"/>
          <w:lang w:val="en-US" w:eastAsia="zh-CN"/>
        </w:rPr>
        <w:t>校</w:t>
      </w:r>
      <w:r>
        <w:rPr>
          <w:rFonts w:hint="eastAsia" w:ascii="宋体" w:hAnsi="宋体"/>
          <w:color w:val="auto"/>
          <w:sz w:val="24"/>
          <w:szCs w:val="24"/>
          <w:highlight w:val="none"/>
        </w:rPr>
        <w:t>联系，联系人：</w:t>
      </w:r>
      <w:r>
        <w:rPr>
          <w:rFonts w:hint="eastAsia" w:ascii="宋体" w:hAnsi="宋体"/>
          <w:color w:val="FF0000"/>
          <w:sz w:val="24"/>
          <w:szCs w:val="24"/>
          <w:highlight w:val="none"/>
          <w:u w:val="single"/>
          <w:lang w:val="en-US" w:eastAsia="zh-CN"/>
        </w:rPr>
        <w:t xml:space="preserve">潘淼 </w:t>
      </w:r>
      <w:r>
        <w:rPr>
          <w:rFonts w:hint="eastAsia" w:ascii="宋体" w:hAnsi="宋体"/>
          <w:color w:val="FF0000"/>
          <w:sz w:val="24"/>
          <w:szCs w:val="24"/>
          <w:highlight w:val="none"/>
          <w:lang w:val="en-US" w:eastAsia="zh-CN"/>
        </w:rPr>
        <w:t>，</w:t>
      </w:r>
      <w:r>
        <w:rPr>
          <w:rFonts w:hint="eastAsia" w:ascii="宋体" w:hAnsi="宋体"/>
          <w:color w:val="auto"/>
          <w:sz w:val="24"/>
          <w:szCs w:val="24"/>
          <w:highlight w:val="none"/>
        </w:rPr>
        <w:t>联系电话：</w:t>
      </w:r>
      <w:r>
        <w:rPr>
          <w:rFonts w:hint="eastAsia" w:ascii="宋体" w:hAnsi="宋体" w:cs="宋体"/>
          <w:color w:val="FF0000"/>
          <w:sz w:val="24"/>
          <w:szCs w:val="24"/>
          <w:u w:val="single"/>
          <w:lang w:val="en-US" w:eastAsia="zh-CN"/>
        </w:rPr>
        <w:t xml:space="preserve"> 17705050619</w:t>
      </w:r>
      <w:r>
        <w:rPr>
          <w:rFonts w:hint="eastAsia" w:ascii="宋体" w:hAnsi="宋体" w:cs="宋体"/>
          <w:color w:val="FF0000"/>
          <w:kern w:val="2"/>
          <w:sz w:val="24"/>
          <w:szCs w:val="24"/>
          <w:highlight w:val="none"/>
          <w:lang w:val="zh-CN" w:eastAsia="zh-CN" w:bidi="ar-SA"/>
        </w:rPr>
        <w:t>。</w:t>
      </w:r>
    </w:p>
    <w:p w14:paraId="06E51A6C">
      <w:pPr>
        <w:pStyle w:val="17"/>
        <w:keepNext w:val="0"/>
        <w:keepLines w:val="0"/>
        <w:pageBreakBefore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cs="宋体"/>
          <w:b/>
          <w:bCs/>
          <w:color w:val="auto"/>
          <w:kern w:val="0"/>
          <w:sz w:val="24"/>
          <w:szCs w:val="24"/>
          <w:highlight w:val="none"/>
          <w:shd w:val="clear" w:color="auto" w:fill="FFFFFF"/>
          <w:lang w:val="en-US" w:eastAsia="zh-CN"/>
        </w:rPr>
      </w:pPr>
      <w:r>
        <w:rPr>
          <w:rFonts w:hint="eastAsia" w:ascii="宋体" w:hAnsi="宋体" w:cs="宋体"/>
          <w:color w:val="auto"/>
          <w:sz w:val="24"/>
          <w:szCs w:val="24"/>
          <w:highlight w:val="none"/>
          <w:lang w:eastAsia="zh-CN"/>
        </w:rPr>
        <w:t>七</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color w:val="auto"/>
          <w:kern w:val="0"/>
          <w:sz w:val="24"/>
          <w:szCs w:val="24"/>
          <w:highlight w:val="none"/>
          <w:shd w:val="clear" w:color="auto" w:fill="FFFFFF"/>
          <w:lang w:val="en-US" w:eastAsia="zh-CN"/>
        </w:rPr>
        <w:t xml:space="preserve">                                         </w:t>
      </w:r>
    </w:p>
    <w:p w14:paraId="68D5F62D">
      <w:pPr>
        <w:adjustRightInd w:val="0"/>
        <w:snapToGrid w:val="0"/>
        <w:spacing w:line="440" w:lineRule="exact"/>
        <w:ind w:firstLine="482" w:firstLineChars="200"/>
        <w:rPr>
          <w:rFonts w:hint="eastAsia" w:ascii="宋体" w:hAnsi="宋体" w:cs="仿宋_GB2312"/>
          <w:b/>
          <w:color w:val="auto"/>
          <w:sz w:val="24"/>
          <w:highlight w:val="none"/>
        </w:rPr>
      </w:pPr>
      <w:r>
        <w:rPr>
          <w:rFonts w:hint="eastAsia" w:ascii="宋体" w:hAnsi="宋体" w:cs="仿宋_GB2312"/>
          <w:b/>
          <w:color w:val="auto"/>
          <w:sz w:val="24"/>
          <w:highlight w:val="none"/>
        </w:rPr>
        <w:t xml:space="preserve"> </w:t>
      </w:r>
    </w:p>
    <w:p w14:paraId="65CE6586">
      <w:pPr>
        <w:spacing w:before="156" w:beforeLines="50" w:after="156" w:afterLines="50" w:line="440" w:lineRule="exact"/>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br w:type="page"/>
      </w:r>
      <w:bookmarkStart w:id="45" w:name="_Toc4126"/>
      <w:bookmarkStart w:id="46" w:name="_Toc7302"/>
      <w:r>
        <w:rPr>
          <w:rFonts w:hint="eastAsia" w:ascii="宋体" w:hAnsi="宋体"/>
          <w:b/>
          <w:color w:val="auto"/>
          <w:sz w:val="36"/>
          <w:szCs w:val="36"/>
          <w:highlight w:val="none"/>
          <w:lang w:eastAsia="zh-CN"/>
        </w:rPr>
        <w:t>第二部分</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rPr>
        <w:t>报价供应商须知</w:t>
      </w:r>
      <w:bookmarkEnd w:id="45"/>
      <w:bookmarkEnd w:id="46"/>
    </w:p>
    <w:p w14:paraId="7F2F107E">
      <w:pPr>
        <w:pStyle w:val="15"/>
        <w:rPr>
          <w:rFonts w:hint="eastAsia"/>
          <w:i w:val="0"/>
          <w:iCs w:val="0"/>
          <w:color w:val="auto"/>
          <w:highlight w:val="none"/>
        </w:rPr>
      </w:pPr>
      <w:r>
        <w:rPr>
          <w:rFonts w:hint="eastAsia" w:ascii="宋体" w:hAnsi="宋体"/>
          <w:b/>
          <w:i w:val="0"/>
          <w:iCs w:val="0"/>
          <w:color w:val="auto"/>
          <w:sz w:val="24"/>
          <w:highlight w:val="none"/>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4F9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FAACDF0">
            <w:pPr>
              <w:spacing w:line="440" w:lineRule="exact"/>
              <w:jc w:val="center"/>
              <w:rPr>
                <w:rFonts w:ascii="宋体" w:hAnsi="宋体"/>
                <w:b/>
                <w:color w:val="auto"/>
                <w:sz w:val="24"/>
                <w:highlight w:val="none"/>
              </w:rPr>
            </w:pPr>
            <w:r>
              <w:rPr>
                <w:rFonts w:hint="eastAsia" w:ascii="宋体" w:hAnsi="宋体"/>
                <w:b/>
                <w:color w:val="auto"/>
                <w:sz w:val="24"/>
                <w:highlight w:val="none"/>
              </w:rPr>
              <w:t>条款号</w:t>
            </w:r>
          </w:p>
        </w:tc>
        <w:tc>
          <w:tcPr>
            <w:tcW w:w="8951" w:type="dxa"/>
            <w:noWrap w:val="0"/>
            <w:vAlign w:val="center"/>
          </w:tcPr>
          <w:p w14:paraId="24E61DD0">
            <w:pPr>
              <w:spacing w:line="440" w:lineRule="exact"/>
              <w:jc w:val="center"/>
              <w:rPr>
                <w:rFonts w:ascii="宋体" w:hAnsi="宋体"/>
                <w:b/>
                <w:color w:val="auto"/>
                <w:sz w:val="24"/>
                <w:highlight w:val="none"/>
              </w:rPr>
            </w:pPr>
            <w:r>
              <w:rPr>
                <w:rFonts w:hint="eastAsia" w:ascii="宋体" w:hAnsi="宋体"/>
                <w:b/>
                <w:color w:val="auto"/>
                <w:sz w:val="24"/>
                <w:highlight w:val="none"/>
              </w:rPr>
              <w:t>内</w:t>
            </w:r>
            <w:r>
              <w:rPr>
                <w:rFonts w:ascii="宋体" w:hAnsi="宋体"/>
                <w:b/>
                <w:color w:val="auto"/>
                <w:sz w:val="24"/>
                <w:highlight w:val="none"/>
              </w:rPr>
              <w:t xml:space="preserve">  </w:t>
            </w:r>
            <w:r>
              <w:rPr>
                <w:rFonts w:hint="eastAsia" w:ascii="宋体" w:hAnsi="宋体"/>
                <w:b/>
                <w:color w:val="auto"/>
                <w:sz w:val="24"/>
                <w:highlight w:val="none"/>
              </w:rPr>
              <w:t>容</w:t>
            </w:r>
          </w:p>
        </w:tc>
      </w:tr>
      <w:tr w14:paraId="2D09B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7837E266">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1</w:t>
            </w:r>
          </w:p>
        </w:tc>
        <w:tc>
          <w:tcPr>
            <w:tcW w:w="8951" w:type="dxa"/>
            <w:noWrap w:val="0"/>
            <w:vAlign w:val="center"/>
          </w:tcPr>
          <w:p w14:paraId="5266182E">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default" w:ascii="宋体" w:hAnsi="宋体"/>
                <w:i w:val="0"/>
                <w:iCs w:val="0"/>
                <w:color w:val="FF0000"/>
                <w:sz w:val="24"/>
                <w:szCs w:val="24"/>
                <w:highlight w:val="none"/>
                <w:u w:val="single"/>
                <w:lang w:val="en-US" w:eastAsia="zh-CN"/>
              </w:rPr>
            </w:pPr>
            <w:r>
              <w:rPr>
                <w:rFonts w:hint="eastAsia" w:ascii="宋体" w:hAnsi="宋体"/>
                <w:i w:val="0"/>
                <w:iCs w:val="0"/>
                <w:color w:val="FF0000"/>
                <w:sz w:val="24"/>
                <w:szCs w:val="24"/>
                <w:highlight w:val="none"/>
                <w:u w:val="single"/>
                <w:lang w:val="en-US" w:eastAsia="zh-CN"/>
              </w:rPr>
              <w:t>泉州师范学院 物信学院</w:t>
            </w:r>
          </w:p>
          <w:p w14:paraId="446F7137">
            <w:pPr>
              <w:pStyle w:val="17"/>
              <w:keepNext w:val="0"/>
              <w:keepLines w:val="0"/>
              <w:pageBreakBefore w:val="0"/>
              <w:widowControl w:val="0"/>
              <w:kinsoku/>
              <w:wordWrap/>
              <w:overflowPunct/>
              <w:topLinePunct w:val="0"/>
              <w:autoSpaceDE/>
              <w:autoSpaceDN/>
              <w:bidi w:val="0"/>
              <w:adjustRightInd/>
              <w:snapToGrid/>
              <w:spacing w:after="0" w:line="440" w:lineRule="exact"/>
              <w:ind w:firstLine="0" w:firstLineChars="0"/>
              <w:textAlignment w:val="auto"/>
              <w:rPr>
                <w:rFonts w:hint="eastAsia" w:eastAsia="宋体"/>
                <w:color w:val="auto"/>
                <w:highlight w:val="none"/>
                <w:lang w:val="en-US" w:eastAsia="zh-CN"/>
              </w:rPr>
            </w:pPr>
            <w:r>
              <w:rPr>
                <w:rFonts w:hint="eastAsia" w:ascii="宋体" w:hAnsi="宋体" w:eastAsia="宋体" w:cs="宋体"/>
                <w:color w:val="auto"/>
                <w:sz w:val="24"/>
                <w:highlight w:val="none"/>
                <w:u w:val="none"/>
                <w:lang w:eastAsia="zh-CN"/>
              </w:rPr>
              <w:t>地址</w:t>
            </w:r>
            <w:r>
              <w:rPr>
                <w:rFonts w:hint="eastAsia" w:ascii="宋体" w:hAnsi="宋体" w:eastAsia="宋体" w:cs="宋体"/>
                <w:color w:val="auto"/>
                <w:kern w:val="2"/>
                <w:sz w:val="24"/>
                <w:szCs w:val="24"/>
                <w:highlight w:val="none"/>
                <w:u w:val="none"/>
                <w:lang w:val="en-US" w:eastAsia="zh-CN" w:bidi="ar-SA"/>
              </w:rPr>
              <w:t>：</w:t>
            </w:r>
            <w:r>
              <w:rPr>
                <w:rFonts w:ascii="宋体" w:hAnsi="宋体" w:eastAsia="宋体" w:cs="宋体"/>
                <w:color w:val="auto"/>
                <w:sz w:val="24"/>
                <w:szCs w:val="24"/>
                <w:u w:val="none"/>
              </w:rPr>
              <w:t>泉州市丰泽区东海大街398号</w:t>
            </w:r>
            <w:r>
              <w:rPr>
                <w:rFonts w:hint="eastAsia" w:ascii="宋体" w:hAnsi="宋体" w:cs="宋体"/>
                <w:color w:val="auto"/>
                <w:sz w:val="24"/>
                <w:szCs w:val="24"/>
                <w:u w:val="none"/>
                <w:lang w:val="en-US" w:eastAsia="zh-CN"/>
              </w:rPr>
              <w:t>.</w:t>
            </w:r>
          </w:p>
        </w:tc>
      </w:tr>
      <w:tr w14:paraId="176B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noWrap w:val="0"/>
            <w:vAlign w:val="center"/>
          </w:tcPr>
          <w:p w14:paraId="1CF744EF">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2</w:t>
            </w:r>
          </w:p>
        </w:tc>
        <w:tc>
          <w:tcPr>
            <w:tcW w:w="8951" w:type="dxa"/>
            <w:noWrap w:val="0"/>
            <w:vAlign w:val="center"/>
          </w:tcPr>
          <w:p w14:paraId="3CB91665">
            <w:pPr>
              <w:spacing w:line="440" w:lineRule="exact"/>
              <w:rPr>
                <w:rFonts w:hint="eastAsia" w:ascii="宋体" w:hAnsi="宋体"/>
                <w:color w:val="auto"/>
                <w:sz w:val="24"/>
                <w:highlight w:val="none"/>
              </w:rPr>
            </w:pPr>
            <w:r>
              <w:rPr>
                <w:rFonts w:hint="eastAsia" w:ascii="宋体" w:hAnsi="宋体"/>
                <w:b/>
                <w:color w:val="auto"/>
                <w:sz w:val="24"/>
                <w:highlight w:val="none"/>
              </w:rPr>
              <w:t>报价供应商必须在报价文件中提供以下证明其有资格进行报价和有能力履行合同的文件(加盖报价供应商公章)：</w:t>
            </w:r>
          </w:p>
          <w:p w14:paraId="48978C5F">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rPr>
              <w:t>1、合格有效的营业执照副本复印件；</w:t>
            </w:r>
          </w:p>
          <w:p w14:paraId="54D26C46">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、法定代表人对谈判代表的授权委托书（原件）；</w:t>
            </w:r>
          </w:p>
          <w:p w14:paraId="54315CFC">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、法定代表人身份证正反面有效复印件；</w:t>
            </w:r>
          </w:p>
          <w:p w14:paraId="4400E245">
            <w:pPr>
              <w:pStyle w:val="17"/>
              <w:spacing w:after="0" w:line="360" w:lineRule="auto"/>
              <w:ind w:firstLine="0" w:firstLineChars="0"/>
              <w:rPr>
                <w:rFonts w:hint="eastAsia"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、谈判代表身份证正反面有效复印件；</w:t>
            </w:r>
          </w:p>
          <w:p w14:paraId="09537894">
            <w:pPr>
              <w:spacing w:line="440" w:lineRule="exact"/>
              <w:rPr>
                <w:rFonts w:hint="eastAsia" w:ascii="宋体" w:hAnsi="宋体"/>
                <w:color w:val="auto"/>
                <w:sz w:val="24"/>
                <w:highlight w:val="none"/>
              </w:rPr>
            </w:pPr>
            <w:r>
              <w:rPr>
                <w:rFonts w:hint="eastAsia" w:ascii="宋体" w:hAnsi="宋体" w:cs="宋体"/>
                <w:color w:val="auto"/>
                <w:kern w:val="0"/>
                <w:sz w:val="24"/>
                <w:szCs w:val="24"/>
                <w:highlight w:val="none"/>
                <w:shd w:val="clear" w:color="auto" w:fill="FFFFFF"/>
                <w:lang w:val="en-US" w:eastAsia="zh-CN"/>
              </w:rPr>
              <w:t>5、</w:t>
            </w:r>
            <w:r>
              <w:rPr>
                <w:rFonts w:hint="eastAsia" w:ascii="宋体" w:hAnsi="宋体" w:cs="宋体"/>
                <w:color w:val="auto"/>
                <w:kern w:val="0"/>
                <w:sz w:val="24"/>
                <w:szCs w:val="24"/>
                <w:highlight w:val="none"/>
                <w:shd w:val="clear" w:color="auto" w:fill="FFFFFF"/>
              </w:rPr>
              <w:t>报价供应商</w:t>
            </w:r>
            <w:r>
              <w:rPr>
                <w:rFonts w:hint="eastAsia" w:ascii="宋体" w:hAnsi="宋体" w:cs="宋体"/>
                <w:color w:val="auto"/>
                <w:sz w:val="24"/>
                <w:highlight w:val="none"/>
              </w:rPr>
              <w:t>须符合《中华人民共和国政府采购法》第二十二条规定条件且无行贿犯罪记录</w:t>
            </w:r>
            <w:r>
              <w:rPr>
                <w:rFonts w:hint="eastAsia" w:ascii="宋体" w:hAnsi="宋体" w:cs="宋体"/>
                <w:b/>
                <w:bCs/>
                <w:color w:val="auto"/>
                <w:sz w:val="24"/>
                <w:highlight w:val="none"/>
              </w:rPr>
              <w:t>（须提供相关证明文件或书面声明）</w:t>
            </w:r>
            <w:r>
              <w:rPr>
                <w:rFonts w:hint="eastAsia" w:ascii="宋体" w:hAnsi="宋体"/>
                <w:color w:val="auto"/>
                <w:sz w:val="24"/>
                <w:highlight w:val="none"/>
              </w:rPr>
              <w:t>；</w:t>
            </w:r>
          </w:p>
          <w:p w14:paraId="69E8E1BA">
            <w:pPr>
              <w:spacing w:line="360" w:lineRule="auto"/>
              <w:ind w:firstLine="0" w:firstLineChars="0"/>
              <w:rPr>
                <w:rFonts w:hint="eastAsia" w:ascii="宋体" w:hAnsi="宋体"/>
                <w:b/>
                <w:bCs/>
                <w:color w:val="auto"/>
                <w:sz w:val="24"/>
                <w:highlight w:val="none"/>
              </w:rPr>
            </w:pPr>
            <w:r>
              <w:rPr>
                <w:rFonts w:hint="eastAsia" w:ascii="宋体" w:hAnsi="宋体"/>
                <w:b/>
                <w:bCs/>
                <w:color w:val="auto"/>
                <w:sz w:val="24"/>
                <w:highlight w:val="none"/>
              </w:rPr>
              <w:t>特别说明：报价供应商必须对上述资格证明文件的真实性负责，原件备查；如果报价供应商虚报上述证明文件骗取成交，其成交资格无效。</w:t>
            </w:r>
          </w:p>
        </w:tc>
      </w:tr>
      <w:tr w14:paraId="60D4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1AD32BA7">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3</w:t>
            </w:r>
          </w:p>
        </w:tc>
        <w:tc>
          <w:tcPr>
            <w:tcW w:w="8951" w:type="dxa"/>
            <w:noWrap w:val="0"/>
            <w:vAlign w:val="center"/>
          </w:tcPr>
          <w:p w14:paraId="766FFE21">
            <w:pPr>
              <w:spacing w:line="440" w:lineRule="exact"/>
              <w:rPr>
                <w:rFonts w:hint="eastAsia" w:ascii="宋体" w:hAnsi="宋体" w:eastAsia="宋体"/>
                <w:color w:val="FF0000"/>
                <w:sz w:val="24"/>
                <w:highlight w:val="none"/>
                <w:lang w:eastAsia="zh-CN"/>
              </w:rPr>
            </w:pPr>
            <w:r>
              <w:rPr>
                <w:rFonts w:hint="eastAsia" w:ascii="宋体" w:hAnsi="宋体"/>
                <w:b/>
                <w:bCs/>
                <w:color w:val="FF0000"/>
                <w:sz w:val="24"/>
                <w:highlight w:val="none"/>
                <w:lang w:eastAsia="zh-CN"/>
              </w:rPr>
              <w:t>询价</w:t>
            </w:r>
            <w:r>
              <w:rPr>
                <w:rFonts w:hint="eastAsia" w:ascii="宋体" w:hAnsi="宋体"/>
                <w:b/>
                <w:bCs/>
                <w:color w:val="FF0000"/>
                <w:sz w:val="24"/>
                <w:highlight w:val="none"/>
              </w:rPr>
              <w:t>保证金：</w:t>
            </w:r>
            <w:r>
              <w:rPr>
                <w:rFonts w:hint="eastAsia" w:ascii="宋体" w:hAnsi="宋体" w:cs="宋体"/>
                <w:color w:val="FF0000"/>
                <w:sz w:val="24"/>
                <w:szCs w:val="24"/>
                <w:highlight w:val="none"/>
                <w:lang w:eastAsia="zh-CN"/>
              </w:rPr>
              <w:t>本项目无须缴纳保证金。</w:t>
            </w:r>
          </w:p>
        </w:tc>
      </w:tr>
      <w:tr w14:paraId="1339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AD732ED">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4</w:t>
            </w:r>
          </w:p>
        </w:tc>
        <w:tc>
          <w:tcPr>
            <w:tcW w:w="8951" w:type="dxa"/>
            <w:noWrap w:val="0"/>
            <w:vAlign w:val="center"/>
          </w:tcPr>
          <w:p w14:paraId="084E780A">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b/>
                <w:bCs/>
                <w:color w:val="FF0000"/>
                <w:sz w:val="24"/>
                <w:highlight w:val="none"/>
                <w:lang w:eastAsia="zh-CN"/>
              </w:rPr>
              <w:t>履约保证金：</w:t>
            </w:r>
            <w:r>
              <w:rPr>
                <w:rFonts w:hint="eastAsia" w:ascii="宋体" w:hAnsi="宋体"/>
                <w:b/>
                <w:bCs/>
                <w:color w:val="FF0000"/>
                <w:sz w:val="24"/>
                <w:highlight w:val="none"/>
                <w:lang w:val="en-US" w:eastAsia="zh-CN"/>
              </w:rPr>
              <w:t>无</w:t>
            </w:r>
            <w:r>
              <w:rPr>
                <w:rFonts w:hint="eastAsia" w:ascii="宋体" w:hAnsi="宋体"/>
                <w:b/>
                <w:bCs/>
                <w:color w:val="FF0000"/>
                <w:sz w:val="24"/>
                <w:highlight w:val="none"/>
                <w:lang w:eastAsia="zh-CN"/>
              </w:rPr>
              <w:t>。</w:t>
            </w:r>
          </w:p>
        </w:tc>
      </w:tr>
      <w:tr w14:paraId="1F3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6814694">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5</w:t>
            </w:r>
          </w:p>
        </w:tc>
        <w:tc>
          <w:tcPr>
            <w:tcW w:w="8951" w:type="dxa"/>
            <w:noWrap w:val="0"/>
            <w:vAlign w:val="center"/>
          </w:tcPr>
          <w:p w14:paraId="24DCC224">
            <w:pPr>
              <w:spacing w:line="440" w:lineRule="exact"/>
              <w:rPr>
                <w:rFonts w:hint="eastAsia" w:ascii="宋体" w:hAnsi="宋体"/>
                <w:color w:val="auto"/>
                <w:sz w:val="24"/>
                <w:highlight w:val="none"/>
              </w:rPr>
            </w:pPr>
            <w:r>
              <w:rPr>
                <w:rFonts w:hint="eastAsia" w:ascii="宋体" w:hAnsi="宋体"/>
                <w:color w:val="auto"/>
                <w:sz w:val="24"/>
                <w:highlight w:val="none"/>
              </w:rPr>
              <w:t>报价有效期：报价文件自评审之日起，报价有效期为90天。</w:t>
            </w:r>
          </w:p>
        </w:tc>
      </w:tr>
      <w:tr w14:paraId="37F3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E8412C8">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6</w:t>
            </w:r>
          </w:p>
        </w:tc>
        <w:tc>
          <w:tcPr>
            <w:tcW w:w="8951" w:type="dxa"/>
            <w:noWrap w:val="0"/>
            <w:vAlign w:val="center"/>
          </w:tcPr>
          <w:p w14:paraId="74A3C8D5">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报价供应商递交报价响应文件的份数</w:t>
            </w:r>
            <w:r>
              <w:rPr>
                <w:rFonts w:hint="eastAsia" w:ascii="宋体" w:hAnsi="宋体"/>
                <w:b w:val="0"/>
                <w:bCs/>
                <w:color w:val="FF0000"/>
                <w:sz w:val="24"/>
                <w:highlight w:val="none"/>
              </w:rPr>
              <w:t>：正本</w:t>
            </w:r>
            <w:r>
              <w:rPr>
                <w:rFonts w:hint="eastAsia" w:ascii="宋体" w:hAnsi="宋体"/>
                <w:b w:val="0"/>
                <w:bCs/>
                <w:color w:val="FF0000"/>
                <w:sz w:val="24"/>
                <w:highlight w:val="none"/>
                <w:u w:val="single"/>
                <w:lang w:val="en-US" w:eastAsia="zh-CN"/>
              </w:rPr>
              <w:t>1</w:t>
            </w:r>
            <w:r>
              <w:rPr>
                <w:rFonts w:hint="eastAsia" w:ascii="宋体" w:hAnsi="宋体"/>
                <w:b w:val="0"/>
                <w:bCs/>
                <w:color w:val="FF0000"/>
                <w:sz w:val="24"/>
                <w:highlight w:val="none"/>
              </w:rPr>
              <w:t>份、副本</w:t>
            </w:r>
            <w:r>
              <w:rPr>
                <w:rFonts w:hint="eastAsia" w:ascii="宋体" w:hAnsi="宋体"/>
                <w:b w:val="0"/>
                <w:bCs/>
                <w:color w:val="FF0000"/>
                <w:sz w:val="24"/>
                <w:highlight w:val="none"/>
                <w:u w:val="single"/>
                <w:lang w:val="en-US" w:eastAsia="zh-CN"/>
              </w:rPr>
              <w:t>3</w:t>
            </w:r>
            <w:r>
              <w:rPr>
                <w:rFonts w:hint="eastAsia" w:ascii="宋体" w:hAnsi="宋体"/>
                <w:b w:val="0"/>
                <w:bCs/>
                <w:color w:val="FF0000"/>
                <w:sz w:val="24"/>
                <w:highlight w:val="none"/>
              </w:rPr>
              <w:t>份。</w:t>
            </w:r>
          </w:p>
        </w:tc>
      </w:tr>
      <w:tr w14:paraId="63FE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536F2618">
            <w:pPr>
              <w:spacing w:line="440" w:lineRule="exact"/>
              <w:jc w:val="center"/>
              <w:rPr>
                <w:rFonts w:hint="eastAsia" w:ascii="宋体" w:hAnsi="宋体" w:eastAsia="宋体"/>
                <w:b/>
                <w:color w:val="auto"/>
                <w:sz w:val="24"/>
                <w:highlight w:val="none"/>
                <w:lang w:val="en-US" w:eastAsia="zh-CN"/>
              </w:rPr>
            </w:pPr>
            <w:r>
              <w:rPr>
                <w:rFonts w:hint="eastAsia" w:ascii="宋体" w:hAnsi="宋体"/>
                <w:b/>
                <w:color w:val="auto"/>
                <w:sz w:val="24"/>
                <w:highlight w:val="none"/>
                <w:lang w:val="en-US" w:eastAsia="zh-CN"/>
              </w:rPr>
              <w:t>7</w:t>
            </w:r>
          </w:p>
        </w:tc>
        <w:tc>
          <w:tcPr>
            <w:tcW w:w="8951" w:type="dxa"/>
            <w:noWrap w:val="0"/>
            <w:vAlign w:val="center"/>
          </w:tcPr>
          <w:p w14:paraId="2FFA4844">
            <w:pPr>
              <w:spacing w:line="440" w:lineRule="exact"/>
              <w:rPr>
                <w:rFonts w:hint="eastAsia" w:ascii="宋体" w:hAnsi="宋体"/>
                <w:b w:val="0"/>
                <w:bCs/>
                <w:color w:val="auto"/>
                <w:sz w:val="24"/>
                <w:highlight w:val="none"/>
              </w:rPr>
            </w:pPr>
            <w:r>
              <w:rPr>
                <w:rFonts w:hint="eastAsia" w:ascii="宋体" w:hAnsi="宋体"/>
                <w:b w:val="0"/>
                <w:bCs/>
                <w:color w:val="auto"/>
                <w:sz w:val="24"/>
                <w:highlight w:val="none"/>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09AF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noWrap w:val="0"/>
            <w:vAlign w:val="center"/>
          </w:tcPr>
          <w:p w14:paraId="53029EDF">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8</w:t>
            </w:r>
          </w:p>
        </w:tc>
        <w:tc>
          <w:tcPr>
            <w:tcW w:w="8951" w:type="dxa"/>
            <w:noWrap w:val="0"/>
            <w:vAlign w:val="center"/>
          </w:tcPr>
          <w:p w14:paraId="03684FDE">
            <w:pPr>
              <w:tabs>
                <w:tab w:val="left" w:pos="9344"/>
              </w:tabs>
              <w:spacing w:line="440" w:lineRule="exact"/>
              <w:ind w:firstLine="0" w:firstLineChars="0"/>
              <w:jc w:val="left"/>
              <w:rPr>
                <w:rFonts w:hint="eastAsia" w:ascii="宋体" w:hAnsi="宋体"/>
                <w:b/>
                <w:bCs w:val="0"/>
                <w:color w:val="auto"/>
                <w:sz w:val="24"/>
                <w:highlight w:val="none"/>
              </w:rPr>
            </w:pPr>
            <w:r>
              <w:rPr>
                <w:rFonts w:hint="eastAsia" w:ascii="宋体" w:hAnsi="宋体"/>
                <w:b/>
                <w:bCs w:val="0"/>
                <w:color w:val="auto"/>
                <w:sz w:val="24"/>
                <w:highlight w:val="none"/>
              </w:rPr>
              <w:t>评审方法：本次询价采用</w:t>
            </w:r>
            <w:r>
              <w:rPr>
                <w:rFonts w:hint="eastAsia" w:ascii="宋体" w:hAnsi="宋体"/>
                <w:b/>
                <w:bCs w:val="0"/>
                <w:color w:val="auto"/>
                <w:sz w:val="24"/>
                <w:highlight w:val="none"/>
                <w:u w:val="single"/>
              </w:rPr>
              <w:t>最低评标价法</w:t>
            </w:r>
            <w:r>
              <w:rPr>
                <w:rFonts w:hint="eastAsia" w:ascii="宋体" w:hAnsi="宋体"/>
                <w:b/>
                <w:bCs w:val="0"/>
                <w:color w:val="auto"/>
                <w:sz w:val="24"/>
                <w:highlight w:val="none"/>
              </w:rPr>
              <w:t>。</w:t>
            </w:r>
          </w:p>
          <w:p w14:paraId="45FE00C8">
            <w:pPr>
              <w:spacing w:line="440" w:lineRule="exact"/>
              <w:ind w:firstLine="0" w:firstLineChars="0"/>
              <w:rPr>
                <w:rFonts w:hint="eastAsia" w:ascii="宋体" w:hAnsi="宋体" w:cs="仿宋_GB2312"/>
                <w:b w:val="0"/>
                <w:bCs/>
                <w:color w:val="auto"/>
                <w:sz w:val="24"/>
                <w:highlight w:val="none"/>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25D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139540B">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9</w:t>
            </w:r>
          </w:p>
        </w:tc>
        <w:tc>
          <w:tcPr>
            <w:tcW w:w="8951" w:type="dxa"/>
            <w:noWrap w:val="0"/>
            <w:vAlign w:val="center"/>
          </w:tcPr>
          <w:p w14:paraId="1D4CB8FA">
            <w:pPr>
              <w:spacing w:line="440" w:lineRule="exact"/>
              <w:rPr>
                <w:rFonts w:hint="eastAsia" w:ascii="宋体" w:hAnsi="宋体"/>
                <w:bCs/>
                <w:color w:val="auto"/>
                <w:sz w:val="24"/>
                <w:highlight w:val="none"/>
              </w:rPr>
            </w:pPr>
            <w:r>
              <w:rPr>
                <w:rFonts w:ascii="宋体" w:hAnsi="宋体"/>
                <w:b w:val="0"/>
                <w:bCs/>
                <w:color w:val="auto"/>
                <w:sz w:val="24"/>
                <w:highlight w:val="none"/>
              </w:rPr>
              <w:t>询价小组根据</w:t>
            </w:r>
            <w:r>
              <w:rPr>
                <w:rFonts w:hint="eastAsia" w:ascii="宋体" w:hAnsi="宋体"/>
                <w:b w:val="0"/>
                <w:bCs/>
                <w:color w:val="auto"/>
                <w:sz w:val="24"/>
                <w:highlight w:val="none"/>
              </w:rPr>
              <w:t>询价</w:t>
            </w:r>
            <w:r>
              <w:rPr>
                <w:rFonts w:ascii="宋体" w:hAnsi="宋体"/>
                <w:b w:val="0"/>
                <w:bCs/>
                <w:color w:val="auto"/>
                <w:sz w:val="24"/>
                <w:highlight w:val="none"/>
              </w:rPr>
              <w:t>文件、报价文件，经综合分析、比较、算术性修正、评标价格量化，按满足</w:t>
            </w:r>
            <w:r>
              <w:rPr>
                <w:rFonts w:hint="eastAsia" w:ascii="宋体" w:hAnsi="宋体"/>
                <w:b w:val="0"/>
                <w:bCs/>
                <w:color w:val="auto"/>
                <w:sz w:val="24"/>
                <w:highlight w:val="none"/>
              </w:rPr>
              <w:t>询价</w:t>
            </w:r>
            <w:r>
              <w:rPr>
                <w:rFonts w:ascii="宋体" w:hAnsi="宋体"/>
                <w:b w:val="0"/>
                <w:bCs/>
                <w:color w:val="auto"/>
                <w:sz w:val="24"/>
                <w:highlight w:val="none"/>
              </w:rPr>
              <w:t>文件实质性要求，符合采购需求、质量和服务相等的前提下，对报价供应商的评标价格从低到高进行排序，并依照排序推荐</w:t>
            </w:r>
            <w:r>
              <w:rPr>
                <w:rFonts w:hint="eastAsia" w:ascii="宋体" w:hAnsi="宋体"/>
                <w:b w:val="0"/>
                <w:bCs/>
                <w:color w:val="auto"/>
                <w:sz w:val="24"/>
                <w:highlight w:val="none"/>
                <w:lang w:eastAsia="zh-CN"/>
              </w:rPr>
              <w:t>三</w:t>
            </w:r>
            <w:r>
              <w:rPr>
                <w:rFonts w:ascii="宋体" w:hAnsi="宋体"/>
                <w:b w:val="0"/>
                <w:bCs/>
                <w:color w:val="auto"/>
                <w:sz w:val="24"/>
                <w:highlight w:val="none"/>
              </w:rPr>
              <w:t>名</w:t>
            </w:r>
            <w:r>
              <w:rPr>
                <w:rFonts w:hint="eastAsia" w:ascii="宋体" w:hAnsi="宋体"/>
                <w:b w:val="0"/>
                <w:bCs/>
                <w:color w:val="auto"/>
                <w:sz w:val="24"/>
                <w:highlight w:val="none"/>
              </w:rPr>
              <w:t>成交</w:t>
            </w:r>
            <w:r>
              <w:rPr>
                <w:rFonts w:ascii="宋体" w:hAnsi="宋体"/>
                <w:b w:val="0"/>
                <w:bCs/>
                <w:color w:val="auto"/>
                <w:sz w:val="24"/>
                <w:highlight w:val="none"/>
              </w:rPr>
              <w:t>候选人。当出现二个或二个以上相同报价，则抽签产生第一</w:t>
            </w:r>
            <w:r>
              <w:rPr>
                <w:rFonts w:hint="eastAsia" w:ascii="宋体" w:hAnsi="宋体"/>
                <w:b w:val="0"/>
                <w:bCs/>
                <w:color w:val="auto"/>
                <w:sz w:val="24"/>
                <w:highlight w:val="none"/>
              </w:rPr>
              <w:t>成交</w:t>
            </w:r>
            <w:r>
              <w:rPr>
                <w:rFonts w:ascii="宋体" w:hAnsi="宋体"/>
                <w:b w:val="0"/>
                <w:bCs/>
                <w:color w:val="auto"/>
                <w:sz w:val="24"/>
                <w:highlight w:val="none"/>
              </w:rPr>
              <w:t>候选供应商。</w:t>
            </w:r>
          </w:p>
        </w:tc>
      </w:tr>
      <w:tr w14:paraId="45D3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01A08A4">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10</w:t>
            </w:r>
          </w:p>
        </w:tc>
        <w:tc>
          <w:tcPr>
            <w:tcW w:w="8951" w:type="dxa"/>
            <w:noWrap w:val="0"/>
            <w:vAlign w:val="center"/>
          </w:tcPr>
          <w:p w14:paraId="629166B8">
            <w:pPr>
              <w:spacing w:line="440" w:lineRule="exact"/>
              <w:rPr>
                <w:rFonts w:hint="eastAsia" w:ascii="宋体" w:hAnsi="宋体"/>
                <w:bCs/>
                <w:color w:val="auto"/>
                <w:sz w:val="24"/>
                <w:highlight w:val="none"/>
              </w:rPr>
            </w:pPr>
            <w:r>
              <w:rPr>
                <w:rFonts w:hint="eastAsia" w:ascii="宋体" w:hAnsi="宋体"/>
                <w:b w:val="0"/>
                <w:bCs/>
                <w:color w:val="auto"/>
                <w:sz w:val="24"/>
                <w:highlight w:val="none"/>
              </w:rPr>
              <w:t>询价小组在遵循采购法规定的原则上，按照本询价采购文件规定的评定标准进行评议，根据符合采购需求、质量和服务相等，报价最低且未超过采购预算的报价供应商为成交供应商。</w:t>
            </w:r>
          </w:p>
        </w:tc>
      </w:tr>
      <w:tr w14:paraId="4FA6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44872DAE">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11</w:t>
            </w:r>
          </w:p>
        </w:tc>
        <w:tc>
          <w:tcPr>
            <w:tcW w:w="8951" w:type="dxa"/>
            <w:noWrap w:val="0"/>
            <w:vAlign w:val="center"/>
          </w:tcPr>
          <w:p w14:paraId="728A9959">
            <w:pPr>
              <w:spacing w:line="440" w:lineRule="exact"/>
              <w:rPr>
                <w:rFonts w:hint="eastAsia" w:ascii="宋体" w:hAnsi="宋体"/>
                <w:color w:val="auto"/>
                <w:sz w:val="24"/>
                <w:highlight w:val="none"/>
              </w:rPr>
            </w:pPr>
            <w:r>
              <w:rPr>
                <w:rFonts w:hint="eastAsia" w:ascii="宋体" w:hAnsi="宋体"/>
                <w:color w:val="auto"/>
                <w:sz w:val="24"/>
                <w:highlight w:val="none"/>
                <w:lang w:val="zh-CN"/>
              </w:rPr>
              <w:t>成交供应商接到采购单位成交通知后</w:t>
            </w:r>
            <w:r>
              <w:rPr>
                <w:rFonts w:hint="eastAsia" w:ascii="宋体" w:hAnsi="宋体"/>
                <w:color w:val="auto"/>
                <w:sz w:val="24"/>
                <w:highlight w:val="none"/>
                <w:lang w:val="en-US" w:eastAsia="zh-CN"/>
              </w:rPr>
              <w:t>30</w:t>
            </w:r>
            <w:r>
              <w:rPr>
                <w:rFonts w:hint="eastAsia" w:ascii="宋体" w:hAnsi="宋体"/>
                <w:color w:val="auto"/>
                <w:sz w:val="24"/>
                <w:highlight w:val="none"/>
                <w:lang w:val="zh-CN"/>
              </w:rPr>
              <w:t>日内与采购人签订合同，逾期视为自动放弃中标资格，并将追究相关责任逾期按谈判后撤回成交处理。</w:t>
            </w:r>
          </w:p>
        </w:tc>
      </w:tr>
      <w:tr w14:paraId="3705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6B442B01">
            <w:pPr>
              <w:spacing w:line="440" w:lineRule="exact"/>
              <w:jc w:val="center"/>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12</w:t>
            </w:r>
          </w:p>
        </w:tc>
        <w:tc>
          <w:tcPr>
            <w:tcW w:w="8951" w:type="dxa"/>
            <w:noWrap w:val="0"/>
            <w:vAlign w:val="center"/>
          </w:tcPr>
          <w:p w14:paraId="71517985">
            <w:pPr>
              <w:spacing w:line="440" w:lineRule="exact"/>
              <w:rPr>
                <w:rFonts w:hint="eastAsia" w:ascii="宋体" w:hAnsi="宋体"/>
                <w:b/>
                <w:color w:val="auto"/>
                <w:sz w:val="24"/>
                <w:highlight w:val="none"/>
              </w:rPr>
            </w:pPr>
            <w:r>
              <w:rPr>
                <w:rFonts w:hint="eastAsia" w:ascii="宋体" w:hAnsi="宋体"/>
                <w:b/>
                <w:bCs/>
                <w:color w:val="auto"/>
                <w:sz w:val="24"/>
                <w:highlight w:val="none"/>
              </w:rPr>
              <w:t>出现下列情形之一的，本次询价采购应予废标：</w:t>
            </w:r>
          </w:p>
          <w:p w14:paraId="3D932314">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bCs/>
                <w:color w:val="auto"/>
                <w:sz w:val="24"/>
                <w:highlight w:val="none"/>
              </w:rPr>
              <w:t>符合专业条件的供应商或者对询价文件作实质性响应的供应商不足三家的；</w:t>
            </w:r>
          </w:p>
          <w:p w14:paraId="7E177196">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bCs/>
                <w:color w:val="auto"/>
                <w:sz w:val="24"/>
                <w:highlight w:val="none"/>
              </w:rPr>
              <w:t>出现影响采购公正的违法、违规行为的；</w:t>
            </w:r>
          </w:p>
          <w:p w14:paraId="6DF0105C">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rPr>
              <w:t>报价供应商的报价均超过了采购预算，采购人不能支付的；</w:t>
            </w:r>
          </w:p>
          <w:p w14:paraId="7679F6A6">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因重大变故，采购任务取消的。</w:t>
            </w:r>
          </w:p>
        </w:tc>
      </w:tr>
      <w:tr w14:paraId="6462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2849EA17">
            <w:pPr>
              <w:spacing w:line="440" w:lineRule="exact"/>
              <w:jc w:val="center"/>
              <w:rPr>
                <w:rFonts w:hint="default" w:eastAsia="宋体"/>
                <w:b/>
                <w:color w:val="auto"/>
                <w:sz w:val="24"/>
                <w:highlight w:val="none"/>
                <w:lang w:val="en-US" w:eastAsia="zh-CN"/>
              </w:rPr>
            </w:pPr>
            <w:r>
              <w:rPr>
                <w:rFonts w:hint="eastAsia"/>
                <w:b/>
                <w:color w:val="auto"/>
                <w:sz w:val="24"/>
                <w:highlight w:val="none"/>
                <w:lang w:val="en-US" w:eastAsia="zh-CN"/>
              </w:rPr>
              <w:t>13</w:t>
            </w:r>
          </w:p>
        </w:tc>
        <w:tc>
          <w:tcPr>
            <w:tcW w:w="8951" w:type="dxa"/>
            <w:noWrap w:val="0"/>
            <w:vAlign w:val="center"/>
          </w:tcPr>
          <w:p w14:paraId="5652779B">
            <w:pPr>
              <w:spacing w:line="440" w:lineRule="exact"/>
              <w:rPr>
                <w:rFonts w:hint="eastAsia" w:ascii="宋体" w:hAnsi="宋体"/>
                <w:color w:val="auto"/>
                <w:sz w:val="24"/>
                <w:highlight w:val="none"/>
              </w:rPr>
            </w:pPr>
            <w:r>
              <w:rPr>
                <w:rFonts w:hint="eastAsia" w:ascii="宋体" w:hAnsi="宋体"/>
                <w:b/>
                <w:color w:val="auto"/>
                <w:sz w:val="24"/>
                <w:highlight w:val="none"/>
              </w:rPr>
              <w:t>凡有下列情况之一的，其报价将按照</w:t>
            </w:r>
            <w:r>
              <w:rPr>
                <w:rFonts w:hint="eastAsia" w:ascii="宋体" w:hAnsi="宋体"/>
                <w:b/>
                <w:bCs/>
                <w:color w:val="auto"/>
                <w:sz w:val="24"/>
                <w:highlight w:val="none"/>
              </w:rPr>
              <w:t>无效报价处理</w:t>
            </w:r>
            <w:r>
              <w:rPr>
                <w:rFonts w:hint="eastAsia" w:ascii="宋体" w:hAnsi="宋体"/>
                <w:b/>
                <w:color w:val="auto"/>
                <w:sz w:val="24"/>
                <w:highlight w:val="none"/>
              </w:rPr>
              <w:t>：</w:t>
            </w:r>
          </w:p>
          <w:p w14:paraId="2AEF08AF">
            <w:pPr>
              <w:spacing w:line="440" w:lineRule="exact"/>
              <w:rPr>
                <w:rFonts w:ascii="宋体" w:hAnsi="宋体"/>
                <w:color w:val="auto"/>
                <w:sz w:val="24"/>
                <w:highlight w:val="none"/>
              </w:rPr>
            </w:pPr>
            <w:r>
              <w:rPr>
                <w:rFonts w:hint="eastAsia" w:ascii="宋体" w:hAnsi="宋体"/>
                <w:bCs/>
                <w:color w:val="auto"/>
                <w:sz w:val="24"/>
                <w:highlight w:val="none"/>
                <w:lang w:val="en-US" w:eastAsia="zh-CN"/>
              </w:rPr>
              <w:t>1.</w:t>
            </w:r>
            <w:r>
              <w:rPr>
                <w:rFonts w:hint="eastAsia" w:ascii="宋体" w:hAnsi="宋体"/>
                <w:color w:val="auto"/>
                <w:sz w:val="24"/>
                <w:highlight w:val="none"/>
              </w:rPr>
              <w:t>未按照询价文件规定要求装订、密封、签字、加盖报价供应商公章的；</w:t>
            </w:r>
          </w:p>
          <w:p w14:paraId="3E21AA8F">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2.</w:t>
            </w:r>
            <w:r>
              <w:rPr>
                <w:rFonts w:hint="eastAsia" w:ascii="宋体" w:hAnsi="宋体"/>
                <w:color w:val="auto"/>
                <w:sz w:val="24"/>
                <w:highlight w:val="none"/>
              </w:rPr>
              <w:t>不具备询价文件中规定资格要求或提供资格证明文件不全的；</w:t>
            </w:r>
          </w:p>
          <w:p w14:paraId="4E02020B">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3.</w:t>
            </w:r>
            <w:r>
              <w:rPr>
                <w:rFonts w:hint="eastAsia" w:ascii="宋体" w:hAnsi="宋体"/>
                <w:bCs/>
                <w:color w:val="auto"/>
                <w:sz w:val="24"/>
                <w:highlight w:val="none"/>
                <w:lang w:eastAsia="zh-CN"/>
              </w:rPr>
              <w:t>报价超过最高限价的</w:t>
            </w:r>
            <w:r>
              <w:rPr>
                <w:rFonts w:hint="eastAsia" w:ascii="宋体" w:hAnsi="宋体"/>
                <w:bCs/>
                <w:color w:val="auto"/>
                <w:sz w:val="24"/>
                <w:highlight w:val="none"/>
              </w:rPr>
              <w:t>；</w:t>
            </w:r>
          </w:p>
          <w:p w14:paraId="7F324EFC">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4.</w:t>
            </w:r>
            <w:r>
              <w:rPr>
                <w:rFonts w:hint="eastAsia" w:ascii="宋体" w:hAnsi="宋体"/>
                <w:bCs/>
                <w:color w:val="auto"/>
                <w:sz w:val="24"/>
                <w:highlight w:val="none"/>
              </w:rPr>
              <w:t>提交的是可选择性报价的；</w:t>
            </w:r>
          </w:p>
          <w:p w14:paraId="4D05E363">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报价内容与询价内容及</w:t>
            </w:r>
            <w:r>
              <w:rPr>
                <w:rFonts w:hint="eastAsia" w:ascii="宋体" w:hAnsi="宋体"/>
                <w:bCs/>
                <w:color w:val="auto"/>
                <w:sz w:val="24"/>
                <w:highlight w:val="none"/>
                <w:lang w:eastAsia="zh-CN"/>
              </w:rPr>
              <w:t>技术要求</w:t>
            </w:r>
            <w:r>
              <w:rPr>
                <w:rFonts w:hint="eastAsia" w:ascii="宋体" w:hAnsi="宋体"/>
                <w:bCs/>
                <w:color w:val="auto"/>
                <w:sz w:val="24"/>
                <w:highlight w:val="none"/>
              </w:rPr>
              <w:t>有不满足的；</w:t>
            </w:r>
          </w:p>
          <w:p w14:paraId="5EFF685A">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干扰或试图对采购人、采购代理机构和询价小组的评审、比较或评审结果的决定进行影响；</w:t>
            </w:r>
          </w:p>
          <w:p w14:paraId="6CDBF382">
            <w:pPr>
              <w:spacing w:line="440" w:lineRule="exact"/>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报价有严重缺漏项目的；</w:t>
            </w:r>
          </w:p>
          <w:p w14:paraId="5DEFEEFD">
            <w:pPr>
              <w:spacing w:line="440" w:lineRule="exact"/>
              <w:rPr>
                <w:rFonts w:hint="eastAsia" w:ascii="宋体" w:hAnsi="宋体"/>
                <w:color w:val="auto"/>
                <w:sz w:val="24"/>
                <w:highlight w:val="none"/>
              </w:rPr>
            </w:pPr>
            <w:r>
              <w:rPr>
                <w:rFonts w:hint="eastAsia" w:ascii="宋体" w:hAnsi="宋体"/>
                <w:bCs/>
                <w:color w:val="auto"/>
                <w:sz w:val="24"/>
                <w:highlight w:val="none"/>
                <w:lang w:val="en-US" w:eastAsia="zh-CN"/>
              </w:rPr>
              <w:t>8.</w:t>
            </w:r>
            <w:r>
              <w:rPr>
                <w:rFonts w:hint="eastAsia" w:ascii="宋体" w:hAnsi="宋体"/>
                <w:color w:val="auto"/>
                <w:sz w:val="24"/>
                <w:highlight w:val="none"/>
              </w:rPr>
              <w:t>不符合法律、法规和询价文件中规定的其他实质性要求的；</w:t>
            </w:r>
          </w:p>
          <w:p w14:paraId="179CA4ED">
            <w:pPr>
              <w:spacing w:line="440" w:lineRule="exact"/>
              <w:rPr>
                <w:rFonts w:hint="eastAsia" w:ascii="宋体" w:hAnsi="宋体" w:eastAsia="宋体"/>
                <w:color w:val="auto"/>
                <w:sz w:val="24"/>
                <w:highlight w:val="none"/>
                <w:lang w:eastAsia="zh-CN"/>
              </w:rPr>
            </w:pPr>
            <w:r>
              <w:rPr>
                <w:rFonts w:hint="eastAsia" w:ascii="宋体" w:hAnsi="宋体"/>
                <w:bCs/>
                <w:color w:val="auto"/>
                <w:sz w:val="24"/>
                <w:highlight w:val="none"/>
                <w:lang w:val="en-US" w:eastAsia="zh-CN"/>
              </w:rPr>
              <w:t>9.</w:t>
            </w:r>
            <w:r>
              <w:rPr>
                <w:rFonts w:hint="eastAsia" w:ascii="宋体" w:hAnsi="宋体"/>
                <w:color w:val="auto"/>
                <w:sz w:val="24"/>
                <w:highlight w:val="none"/>
              </w:rPr>
              <w:t>出现影响采购公正的违法、违规行为的</w:t>
            </w:r>
            <w:r>
              <w:rPr>
                <w:rFonts w:hint="eastAsia" w:ascii="宋体" w:hAnsi="宋体"/>
                <w:color w:val="auto"/>
                <w:sz w:val="24"/>
                <w:highlight w:val="none"/>
                <w:lang w:eastAsia="zh-CN"/>
              </w:rPr>
              <w:t>。</w:t>
            </w:r>
          </w:p>
        </w:tc>
      </w:tr>
    </w:tbl>
    <w:p w14:paraId="0EA53E6E">
      <w:pPr>
        <w:pStyle w:val="2"/>
        <w:spacing w:before="120" w:after="120" w:line="440" w:lineRule="exact"/>
        <w:jc w:val="both"/>
        <w:rPr>
          <w:rFonts w:hint="eastAsia" w:ascii="宋体" w:hAnsi="宋体" w:eastAsia="宋体"/>
          <w:color w:val="auto"/>
          <w:sz w:val="36"/>
          <w:szCs w:val="36"/>
          <w:highlight w:val="none"/>
          <w:lang w:val="en-US" w:eastAsia="zh-CN"/>
        </w:rPr>
      </w:pPr>
      <w:bookmarkStart w:id="47" w:name="_Toc4338"/>
      <w:bookmarkStart w:id="48" w:name="_Toc5918"/>
      <w:bookmarkStart w:id="49" w:name="_Toc12454"/>
    </w:p>
    <w:p w14:paraId="37F1A880">
      <w:pPr>
        <w:rPr>
          <w:rFonts w:hint="eastAsia"/>
          <w:lang w:val="en-US" w:eastAsia="zh-CN"/>
        </w:rPr>
      </w:pPr>
    </w:p>
    <w:bookmarkEnd w:id="47"/>
    <w:bookmarkEnd w:id="48"/>
    <w:bookmarkEnd w:id="49"/>
    <w:p w14:paraId="76625B90">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bookmarkStart w:id="50" w:name="_Toc34"/>
      <w:bookmarkStart w:id="51" w:name="_Toc1931"/>
    </w:p>
    <w:p w14:paraId="09474608">
      <w:pPr>
        <w:rPr>
          <w:rFonts w:hint="eastAsia" w:ascii="宋体" w:hAnsi="宋体" w:eastAsia="宋体"/>
          <w:color w:val="auto"/>
          <w:sz w:val="24"/>
          <w:szCs w:val="24"/>
          <w:highlight w:val="none"/>
          <w:lang w:eastAsia="zh-CN"/>
        </w:rPr>
      </w:pPr>
    </w:p>
    <w:p w14:paraId="2E852BC3">
      <w:pPr>
        <w:pStyle w:val="24"/>
        <w:rPr>
          <w:rFonts w:hint="eastAsia"/>
          <w:lang w:eastAsia="zh-CN"/>
        </w:rPr>
      </w:pPr>
    </w:p>
    <w:p w14:paraId="6D7809A0">
      <w:pPr>
        <w:pStyle w:val="24"/>
        <w:rPr>
          <w:rFonts w:hint="eastAsia"/>
          <w:lang w:eastAsia="zh-CN"/>
        </w:rPr>
      </w:pPr>
    </w:p>
    <w:p w14:paraId="1DA3A225">
      <w:pPr>
        <w:pStyle w:val="24"/>
        <w:rPr>
          <w:rFonts w:hint="eastAsia"/>
          <w:lang w:eastAsia="zh-CN"/>
        </w:rPr>
      </w:pPr>
    </w:p>
    <w:p w14:paraId="2DB7F756">
      <w:pPr>
        <w:pStyle w:val="24"/>
        <w:rPr>
          <w:rFonts w:hint="eastAsia"/>
          <w:lang w:eastAsia="zh-CN"/>
        </w:rPr>
      </w:pPr>
    </w:p>
    <w:p w14:paraId="04141ABD">
      <w:pPr>
        <w:pStyle w:val="24"/>
        <w:rPr>
          <w:rFonts w:hint="eastAsia"/>
          <w:lang w:eastAsia="zh-CN"/>
        </w:rPr>
      </w:pPr>
    </w:p>
    <w:p w14:paraId="68A91B51">
      <w:pPr>
        <w:pStyle w:val="24"/>
        <w:rPr>
          <w:rFonts w:hint="eastAsia"/>
          <w:lang w:eastAsia="zh-CN"/>
        </w:rPr>
      </w:pPr>
    </w:p>
    <w:p w14:paraId="1F93C42E">
      <w:pPr>
        <w:pStyle w:val="24"/>
        <w:rPr>
          <w:rFonts w:hint="eastAsia"/>
          <w:lang w:eastAsia="zh-CN"/>
        </w:rPr>
      </w:pPr>
    </w:p>
    <w:p w14:paraId="55DEF999">
      <w:pPr>
        <w:pStyle w:val="24"/>
        <w:rPr>
          <w:rFonts w:hint="eastAsia"/>
          <w:lang w:eastAsia="zh-CN"/>
        </w:rPr>
      </w:pPr>
    </w:p>
    <w:p w14:paraId="4841A694">
      <w:pPr>
        <w:pStyle w:val="24"/>
        <w:rPr>
          <w:rFonts w:hint="eastAsia"/>
          <w:lang w:eastAsia="zh-CN"/>
        </w:rPr>
      </w:pPr>
    </w:p>
    <w:p w14:paraId="342C4A57">
      <w:pPr>
        <w:pStyle w:val="24"/>
        <w:rPr>
          <w:rFonts w:hint="eastAsia"/>
          <w:lang w:eastAsia="zh-CN"/>
        </w:rPr>
      </w:pPr>
    </w:p>
    <w:p w14:paraId="4509900C">
      <w:pPr>
        <w:rPr>
          <w:rFonts w:hint="eastAsia"/>
          <w:lang w:eastAsia="zh-CN"/>
        </w:rPr>
      </w:pPr>
    </w:p>
    <w:p w14:paraId="1F263C45">
      <w:pPr>
        <w:pStyle w:val="24"/>
        <w:rPr>
          <w:rFonts w:hint="eastAsia"/>
          <w:lang w:eastAsia="zh-CN"/>
        </w:rPr>
      </w:pPr>
    </w:p>
    <w:p w14:paraId="726E22CE">
      <w:pPr>
        <w:pStyle w:val="2"/>
        <w:spacing w:before="120" w:after="120" w:line="440" w:lineRule="exact"/>
        <w:jc w:val="center"/>
        <w:rPr>
          <w:rFonts w:hint="eastAsia" w:ascii="宋体" w:hAnsi="宋体" w:eastAsia="宋体"/>
          <w:color w:val="auto"/>
          <w:sz w:val="24"/>
          <w:szCs w:val="24"/>
          <w:highlight w:val="none"/>
          <w:lang w:eastAsia="zh-CN"/>
        </w:rPr>
      </w:pPr>
      <w:r>
        <w:rPr>
          <w:rFonts w:hint="eastAsia" w:ascii="宋体" w:hAnsi="宋体" w:eastAsia="宋体"/>
          <w:color w:val="auto"/>
          <w:sz w:val="36"/>
          <w:szCs w:val="36"/>
          <w:highlight w:val="none"/>
        </w:rPr>
        <w:t>第</w:t>
      </w:r>
      <w:r>
        <w:rPr>
          <w:rFonts w:hint="eastAsia" w:ascii="宋体" w:hAnsi="宋体" w:eastAsia="宋体"/>
          <w:color w:val="auto"/>
          <w:sz w:val="36"/>
          <w:szCs w:val="36"/>
          <w:highlight w:val="none"/>
          <w:lang w:eastAsia="zh-CN"/>
        </w:rPr>
        <w:t>三</w:t>
      </w:r>
      <w:r>
        <w:rPr>
          <w:rFonts w:hint="eastAsia" w:ascii="宋体" w:hAnsi="宋体" w:eastAsia="宋体"/>
          <w:color w:val="auto"/>
          <w:sz w:val="36"/>
          <w:szCs w:val="36"/>
          <w:highlight w:val="none"/>
        </w:rPr>
        <w:t xml:space="preserve">部分    </w:t>
      </w:r>
      <w:r>
        <w:rPr>
          <w:rFonts w:hint="eastAsia" w:ascii="宋体" w:hAnsi="宋体" w:eastAsia="宋体"/>
          <w:color w:val="auto"/>
          <w:sz w:val="36"/>
          <w:szCs w:val="36"/>
          <w:highlight w:val="none"/>
          <w:lang w:eastAsia="zh-CN"/>
        </w:rPr>
        <w:t>询价内容</w:t>
      </w:r>
      <w:r>
        <w:rPr>
          <w:rFonts w:hint="eastAsia" w:ascii="宋体" w:hAnsi="宋体" w:eastAsia="宋体"/>
          <w:color w:val="auto"/>
          <w:sz w:val="36"/>
          <w:szCs w:val="36"/>
          <w:highlight w:val="none"/>
        </w:rPr>
        <w:t>及要求</w:t>
      </w:r>
    </w:p>
    <w:p w14:paraId="3267179A">
      <w:pPr>
        <w:numPr>
          <w:ilvl w:val="0"/>
          <w:numId w:val="0"/>
        </w:numPr>
        <w:spacing w:line="440" w:lineRule="exact"/>
        <w:rPr>
          <w:rFonts w:hint="eastAsia" w:ascii="宋体" w:hAnsi="宋体"/>
          <w:b/>
          <w:color w:val="FF0000"/>
          <w:kern w:val="0"/>
          <w:sz w:val="24"/>
          <w:lang w:val="en-US" w:eastAsia="zh-CN"/>
        </w:rPr>
      </w:pPr>
      <w:r>
        <w:rPr>
          <w:rFonts w:hint="eastAsia" w:ascii="宋体" w:hAnsi="宋体"/>
          <w:b/>
          <w:kern w:val="0"/>
          <w:sz w:val="24"/>
          <w:lang w:val="en-US" w:eastAsia="zh-CN"/>
        </w:rPr>
        <w:t>一</w:t>
      </w:r>
      <w:r>
        <w:rPr>
          <w:rFonts w:hint="eastAsia" w:ascii="宋体" w:hAnsi="宋体"/>
          <w:b/>
          <w:color w:val="FF0000"/>
          <w:kern w:val="0"/>
          <w:sz w:val="24"/>
          <w:lang w:val="en-US" w:eastAsia="zh-CN"/>
        </w:rPr>
        <w:t>、基本技术参数及要求</w:t>
      </w:r>
    </w:p>
    <w:p w14:paraId="1EBB696B">
      <w:pPr>
        <w:pStyle w:val="12"/>
      </w:pPr>
      <w:r>
        <w:rPr>
          <w:rFonts w:hint="eastAsia"/>
        </w:rPr>
        <w:t>电容电压特性测试仪</w:t>
      </w:r>
    </w:p>
    <w:p w14:paraId="54264A90">
      <w:r>
        <w:rPr>
          <w:rFonts w:hint="eastAsia"/>
        </w:rPr>
        <w:t>测试信号频率：1.000MHz±0.01%；</w:t>
      </w:r>
    </w:p>
    <w:p w14:paraId="61F82CDF">
      <w:r>
        <w:rPr>
          <w:rFonts w:hint="eastAsia"/>
        </w:rPr>
        <w:t>测试信号电压：≤100mVrms；</w:t>
      </w:r>
    </w:p>
    <w:p w14:paraId="2AD454F7">
      <w:r>
        <w:rPr>
          <w:rFonts w:hint="eastAsia"/>
        </w:rPr>
        <w:t>电容测量范围：1.000pF～5000.0pF；</w:t>
      </w:r>
    </w:p>
    <w:p w14:paraId="1E76C614">
      <w:r>
        <w:rPr>
          <w:rFonts w:hint="eastAsia"/>
        </w:rPr>
        <w:t>工作误差：±3.0%±2；</w:t>
      </w:r>
    </w:p>
    <w:p w14:paraId="431473E9">
      <w:r>
        <w:rPr>
          <w:rFonts w:hint="eastAsia"/>
        </w:rPr>
        <w:t>直流偏压：-35V～+35V（可扩展），由软件按设定步进电压值输出偏置电压；</w:t>
      </w:r>
    </w:p>
    <w:p w14:paraId="3A32A94E">
      <w:r>
        <w:rPr>
          <w:rFonts w:hint="eastAsia"/>
        </w:rPr>
        <w:t>软件功能：由软件控制电压的扫描输出，读取不同电压点的电容值并在电脑中绘出电容-电压的变化曲线；软件可记录、保存、打印每一点的测试数据，也可把测试数据输出到Excel中，对数据进行各种数据分析。</w:t>
      </w:r>
    </w:p>
    <w:p w14:paraId="795503B5">
      <w:r>
        <w:rPr>
          <w:rFonts w:hint="eastAsia"/>
        </w:rPr>
        <w:t>电脑通讯接口：USB通讯接口；</w:t>
      </w:r>
    </w:p>
    <w:p w14:paraId="73A7D38B">
      <w:r>
        <w:rPr>
          <w:rFonts w:hint="eastAsia"/>
        </w:rPr>
        <w:t>应用：应用于MOS掺杂和PN结掺杂的C-V特性测量，也可测试其它MIS电容等。MOS（金属－氧化物－半导体）结构的电容是外加偏置电压的函数，MOS电容随外加电压变化的曲线称之为C-V曲线（简称C－V特性）。C-V曲线与半导体的导电类型及其掺杂浓度、SiO2-Si系统中的电荷密度有密切的关系。 利用实际测量到的MOS结构的C-V曲线与理想的MOS结构的C-V特性曲线比较，可求得氧化硅层厚度、衬底掺杂浓度、氧化层中可动电荷面密度、和固定电荷面密度等参数</w:t>
      </w:r>
    </w:p>
    <w:p w14:paraId="12D2DC05">
      <w:r>
        <w:rPr>
          <w:rFonts w:hint="eastAsia"/>
        </w:rPr>
        <w:t>样品：P型MOS实验样品、N型MOS实验样品、PN掺杂实验样品</w:t>
      </w:r>
    </w:p>
    <w:p w14:paraId="565742B7">
      <w:r>
        <w:rPr>
          <w:rFonts w:hint="eastAsia"/>
        </w:rPr>
        <w:t>测试程序控制电容电压特性测试测试仪进行测量并采集测试数据，把采集到的数据在计算机中加以分析，然后把测试数据以表格，图形直观地记录、显示出来。用户可对采集到的数据在计算机中保存或者打印以备日后参考和查看，还可以把采集到的数据输出到Excel中，让用户对数据进行各种数据分析。（需提供实验数据）</w:t>
      </w:r>
    </w:p>
    <w:p w14:paraId="65591C4E">
      <w:pPr>
        <w:pStyle w:val="12"/>
      </w:pPr>
      <w:r>
        <w:rPr>
          <w:rFonts w:hint="eastAsia"/>
        </w:rPr>
        <w:t>少子寿命测试仪</w:t>
      </w:r>
    </w:p>
    <w:p w14:paraId="698A2AE8">
      <w:r>
        <w:rPr>
          <w:rFonts w:hint="eastAsia"/>
        </w:rPr>
        <w:t>测试单晶电阻率范围：&gt;2Ω.cm</w:t>
      </w:r>
    </w:p>
    <w:p w14:paraId="5E7E1925">
      <w:r>
        <w:rPr>
          <w:rFonts w:hint="eastAsia"/>
        </w:rPr>
        <w:t>可测单晶少子寿命范围：5μS～7000μS</w:t>
      </w:r>
    </w:p>
    <w:p w14:paraId="41ECF18C">
      <w:r>
        <w:rPr>
          <w:rFonts w:hint="eastAsia"/>
        </w:rPr>
        <w:t>配备光源类型：波长：1.09μm；余辉&lt;1 μS；闪光频率为：20～30次／秒；</w:t>
      </w:r>
    </w:p>
    <w:p w14:paraId="5670F989">
      <w:r>
        <w:rPr>
          <w:rFonts w:hint="eastAsia"/>
        </w:rPr>
        <w:t>高频振荡源：用石英谐振器，振荡频率：30MHz</w:t>
      </w:r>
    </w:p>
    <w:p w14:paraId="56C4EB90">
      <w:r>
        <w:rPr>
          <w:rFonts w:hint="eastAsia"/>
        </w:rPr>
        <w:t>前置放大器：放大倍数约25，频宽2 Hz-1 MHz</w:t>
      </w:r>
    </w:p>
    <w:p w14:paraId="56866B7B">
      <w:r>
        <w:rPr>
          <w:rFonts w:hint="eastAsia"/>
        </w:rPr>
        <w:t>仪器测量重复误差：&lt;±20％</w:t>
      </w:r>
    </w:p>
    <w:p w14:paraId="28878CAD">
      <w:r>
        <w:rPr>
          <w:rFonts w:hint="eastAsia"/>
        </w:rPr>
        <w:t>测量方式：采用对标准曲线读数方式</w:t>
      </w:r>
    </w:p>
    <w:p w14:paraId="13EF2AF9">
      <w:r>
        <w:rPr>
          <w:rFonts w:hint="eastAsia"/>
        </w:rPr>
        <w:t>仪器消耗功率：&lt;25W</w:t>
      </w:r>
    </w:p>
    <w:p w14:paraId="6C294AAD">
      <w:r>
        <w:rPr>
          <w:rFonts w:hint="eastAsia"/>
        </w:rPr>
        <w:t>仪器工作条件：温度： 10-35℃、 湿度 &lt; 80％、使用电源：AC 220V，50Hz</w:t>
      </w:r>
    </w:p>
    <w:p w14:paraId="025D031B">
      <w:r>
        <w:rPr>
          <w:rFonts w:hint="eastAsia"/>
        </w:rPr>
        <w:t>可测单晶尺寸：断面竖测：φ25mm—150mm； L 2mm—500mm；纵向卧测：φ25mm—150mm； L 50mm—800mm；</w:t>
      </w:r>
    </w:p>
    <w:p w14:paraId="24AA5FA3">
      <w:pPr>
        <w:rPr>
          <w:rFonts w:hint="eastAsia"/>
        </w:rPr>
      </w:pPr>
      <w:r>
        <w:rPr>
          <w:rFonts w:hint="eastAsia"/>
        </w:rPr>
        <w:t>配用示波器：频宽0—20MHz；电压灵敏：10mV／cm；</w:t>
      </w:r>
    </w:p>
    <w:p w14:paraId="685C65E9">
      <w:pPr>
        <w:pStyle w:val="24"/>
        <w:rPr>
          <w:rFonts w:hint="eastAsia" w:ascii="宋体" w:hAnsi="宋体"/>
          <w:b/>
          <w:color w:val="FF0000"/>
          <w:kern w:val="0"/>
          <w:sz w:val="24"/>
          <w:lang w:val="en-US" w:eastAsia="zh-CN"/>
        </w:rPr>
      </w:pPr>
    </w:p>
    <w:p w14:paraId="729E541B">
      <w:pPr>
        <w:pStyle w:val="24"/>
        <w:rPr>
          <w:rFonts w:hint="eastAsia" w:ascii="宋体" w:hAnsi="宋体"/>
          <w:b/>
          <w:color w:val="FF0000"/>
          <w:kern w:val="0"/>
          <w:sz w:val="24"/>
          <w:lang w:val="en-US" w:eastAsia="zh-CN"/>
        </w:rPr>
      </w:pPr>
    </w:p>
    <w:p w14:paraId="55DD2987">
      <w:pPr>
        <w:pStyle w:val="24"/>
        <w:rPr>
          <w:rFonts w:hint="eastAsia" w:ascii="宋体" w:hAnsi="宋体" w:eastAsia="楷体_GB2312"/>
          <w:b/>
          <w:color w:val="FF0000"/>
          <w:kern w:val="0"/>
          <w:sz w:val="24"/>
          <w:lang w:val="en-US" w:eastAsia="zh-CN"/>
        </w:rPr>
      </w:pPr>
      <w:r>
        <w:rPr>
          <w:rFonts w:hint="eastAsia" w:ascii="宋体" w:hAnsi="宋体" w:eastAsia="宋体" w:cs="Times New Roman"/>
          <w:b/>
          <w:color w:val="FF0000"/>
          <w:kern w:val="0"/>
          <w:sz w:val="24"/>
          <w:szCs w:val="24"/>
          <w:lang w:val="en-US" w:eastAsia="zh-CN" w:bidi="ar-SA"/>
        </w:rPr>
        <w:t>二、售后服务要求（可根据项目实际调整）</w:t>
      </w:r>
    </w:p>
    <w:p w14:paraId="3CAAC745">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（一）投标人对提供的货物或服务，因产品及服务质量、或知识产权纠纷等问题，必须提供保修、包换、包退等服务。</w:t>
      </w:r>
    </w:p>
    <w:p w14:paraId="3AF189E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（二）货物安装调试合格后，投标人负责对采购人技术人员进行免费现场培训，培训内容包括系统的功能、原理、使用与维护等，培训日程视实际情况另定。</w:t>
      </w:r>
    </w:p>
    <w:p w14:paraId="2BEADD2E">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79CAC610">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2729CDDD">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221790A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（六）履行所承诺的其他服务条款。</w:t>
      </w:r>
    </w:p>
    <w:p w14:paraId="71C0ADE7">
      <w:pPr>
        <w:spacing w:line="440" w:lineRule="exact"/>
        <w:rPr>
          <w:rFonts w:hint="eastAsia" w:ascii="宋体" w:hAnsi="宋体" w:eastAsia="宋体"/>
          <w:b/>
          <w:bCs/>
          <w:color w:val="FF0000"/>
          <w:sz w:val="24"/>
          <w:lang w:val="en-US" w:eastAsia="zh-CN"/>
        </w:rPr>
      </w:pPr>
      <w:bookmarkStart w:id="52" w:name="_Toc358109805"/>
      <w:bookmarkStart w:id="53" w:name="_Toc394319916"/>
      <w:bookmarkStart w:id="54" w:name="_Toc425276504"/>
      <w:bookmarkStart w:id="55" w:name="_Toc57451666"/>
      <w:bookmarkStart w:id="56" w:name="_Toc416379639"/>
      <w:bookmarkStart w:id="57" w:name="_Toc478753855"/>
      <w:r>
        <w:rPr>
          <w:rFonts w:hint="eastAsia" w:ascii="宋体" w:hAnsi="宋体"/>
          <w:b/>
          <w:bCs/>
          <w:color w:val="FF0000"/>
          <w:sz w:val="24"/>
          <w:lang w:val="en-US" w:eastAsia="zh-CN"/>
        </w:rPr>
        <w:t>三</w:t>
      </w:r>
      <w:r>
        <w:rPr>
          <w:rFonts w:hint="eastAsia" w:ascii="宋体" w:hAnsi="宋体"/>
          <w:b/>
          <w:bCs/>
          <w:color w:val="FF0000"/>
          <w:sz w:val="24"/>
        </w:rPr>
        <w:t>、</w:t>
      </w:r>
      <w:r>
        <w:rPr>
          <w:rFonts w:hint="eastAsia" w:ascii="宋体" w:hAnsi="宋体"/>
          <w:b/>
          <w:bCs/>
          <w:color w:val="FF0000"/>
          <w:sz w:val="24"/>
          <w:lang w:eastAsia="zh-CN"/>
        </w:rPr>
        <w:t>项目验收（可根据项目实际调整）</w:t>
      </w:r>
    </w:p>
    <w:bookmarkEnd w:id="52"/>
    <w:bookmarkEnd w:id="53"/>
    <w:p w14:paraId="64576317">
      <w:pPr>
        <w:spacing w:line="440" w:lineRule="exact"/>
        <w:ind w:firstLine="480" w:firstLineChars="200"/>
        <w:rPr>
          <w:rFonts w:hint="eastAsia" w:hAnsi="宋体" w:eastAsia="宋体"/>
          <w:color w:val="auto"/>
          <w:sz w:val="24"/>
          <w:lang w:val="en-US" w:eastAsia="zh-CN"/>
        </w:rPr>
      </w:pPr>
      <w:bookmarkStart w:id="58" w:name="_Toc358109807"/>
      <w:bookmarkStart w:id="59" w:name="_Toc394319918"/>
      <w:bookmarkStart w:id="60" w:name="_Toc285393068"/>
      <w:bookmarkStart w:id="61" w:name="_Toc491700052"/>
      <w:bookmarkStart w:id="62" w:name="_Toc430269118"/>
      <w:bookmarkStart w:id="63" w:name="_Toc430269287"/>
      <w:bookmarkStart w:id="64" w:name="_Toc394319917"/>
      <w:bookmarkStart w:id="65" w:name="_Toc358109806"/>
      <w:r>
        <w:rPr>
          <w:rFonts w:hint="eastAsia" w:hAnsi="宋体" w:eastAsia="宋体"/>
          <w:color w:val="auto"/>
          <w:sz w:val="24"/>
          <w:lang w:val="en-US" w:eastAsia="zh-CN"/>
        </w:rPr>
        <w:t>（一）验收标准</w:t>
      </w:r>
    </w:p>
    <w:p w14:paraId="43ECA509">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按厂家设备验收标准(符合国家或行业或地方标准)、招标文件、投标文件、合同等相关文件执行。验收结果应符合采购人使用要求。</w:t>
      </w:r>
    </w:p>
    <w:p w14:paraId="61FE2638">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（二）验收程序</w:t>
      </w:r>
    </w:p>
    <w:p w14:paraId="1ED2CD2A">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11B5CDD4">
      <w:pPr>
        <w:spacing w:line="440" w:lineRule="exact"/>
        <w:ind w:firstLine="480" w:firstLineChars="200"/>
        <w:rPr>
          <w:rFonts w:hint="eastAsia" w:hAnsi="宋体" w:eastAsia="宋体"/>
          <w:color w:val="auto"/>
          <w:sz w:val="24"/>
          <w:lang w:val="en-US" w:eastAsia="zh-CN"/>
        </w:rPr>
      </w:pPr>
      <w:r>
        <w:rPr>
          <w:rFonts w:hint="eastAsia" w:hAnsi="宋体" w:eastAsia="宋体"/>
          <w:color w:val="auto"/>
          <w:sz w:val="24"/>
          <w:lang w:val="en-US" w:eastAsia="zh-CN"/>
        </w:rPr>
        <w:t>2、初步验收：货物到达交货地点后</w:t>
      </w:r>
      <w:r>
        <w:rPr>
          <w:rFonts w:hint="eastAsia" w:hAnsi="宋体"/>
          <w:color w:val="auto"/>
          <w:sz w:val="24"/>
          <w:lang w:val="en-US" w:eastAsia="zh-CN"/>
        </w:rPr>
        <w:t>6</w:t>
      </w:r>
      <w:r>
        <w:rPr>
          <w:rFonts w:hint="eastAsia" w:hAnsi="宋体" w:eastAsia="宋体"/>
          <w:color w:val="auto"/>
          <w:sz w:val="24"/>
          <w:lang w:val="en-US" w:eastAsia="zh-CN"/>
        </w:rPr>
        <w:t>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811E5F3">
      <w:pPr>
        <w:spacing w:line="440" w:lineRule="exact"/>
        <w:ind w:firstLine="480" w:firstLineChars="200"/>
        <w:rPr>
          <w:rFonts w:hint="eastAsia" w:hAnsi="宋体"/>
          <w:b/>
          <w:bCs/>
          <w:color w:val="FF0000"/>
          <w:sz w:val="24"/>
          <w:lang w:val="en-US" w:eastAsia="zh-CN"/>
        </w:rPr>
      </w:pPr>
      <w:r>
        <w:rPr>
          <w:rFonts w:hint="eastAsia" w:hAnsi="宋体" w:eastAsia="宋体"/>
          <w:color w:val="auto"/>
          <w:sz w:val="24"/>
          <w:lang w:val="en-US" w:eastAsia="zh-CN"/>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525002DA">
      <w:pPr>
        <w:spacing w:line="440" w:lineRule="exact"/>
        <w:rPr>
          <w:rFonts w:hint="eastAsia" w:hAnsi="宋体"/>
          <w:b/>
          <w:bCs/>
          <w:color w:val="auto"/>
          <w:sz w:val="24"/>
        </w:rPr>
      </w:pPr>
      <w:r>
        <w:rPr>
          <w:rFonts w:hint="eastAsia" w:hAnsi="宋体"/>
          <w:b/>
          <w:bCs/>
          <w:color w:val="auto"/>
          <w:sz w:val="24"/>
          <w:lang w:val="en-US" w:eastAsia="zh-CN"/>
        </w:rPr>
        <w:t>四</w:t>
      </w:r>
      <w:r>
        <w:rPr>
          <w:rFonts w:hAnsi="宋体"/>
          <w:b/>
          <w:bCs/>
          <w:color w:val="auto"/>
          <w:sz w:val="24"/>
        </w:rPr>
        <w:t>、报价</w:t>
      </w:r>
      <w:r>
        <w:rPr>
          <w:rFonts w:hint="eastAsia" w:hAnsi="宋体"/>
          <w:b/>
          <w:bCs/>
          <w:color w:val="auto"/>
          <w:sz w:val="24"/>
        </w:rPr>
        <w:t>要求</w:t>
      </w:r>
    </w:p>
    <w:bookmarkEnd w:id="58"/>
    <w:bookmarkEnd w:id="59"/>
    <w:bookmarkEnd w:id="60"/>
    <w:bookmarkEnd w:id="61"/>
    <w:bookmarkEnd w:id="62"/>
    <w:bookmarkEnd w:id="63"/>
    <w:p w14:paraId="6B013BEF">
      <w:pPr>
        <w:spacing w:line="440" w:lineRule="exact"/>
        <w:ind w:firstLine="480" w:firstLineChars="200"/>
        <w:rPr>
          <w:rFonts w:hint="eastAsia" w:hAnsi="宋体"/>
          <w:b/>
          <w:bCs/>
          <w:color w:val="auto"/>
          <w:sz w:val="24"/>
        </w:rPr>
      </w:pPr>
      <w:bookmarkStart w:id="66" w:name="_Toc491700053"/>
      <w:r>
        <w:rPr>
          <w:rFonts w:hAnsi="宋体"/>
          <w:color w:val="auto"/>
          <w:sz w:val="24"/>
        </w:rPr>
        <w:t>1、</w:t>
      </w:r>
      <w:r>
        <w:rPr>
          <w:rFonts w:hint="eastAsia" w:hAnsi="宋体"/>
          <w:color w:val="auto"/>
          <w:sz w:val="24"/>
        </w:rPr>
        <w:t>投标报价指为完成指定服务所需投入的人工、材料、交通运输费、利润、税金、售后服务费、政策性文件规定费用以及所有风险与责任等一切费用。</w:t>
      </w:r>
      <w:r>
        <w:rPr>
          <w:rFonts w:hint="eastAsia" w:hAnsi="宋体"/>
          <w:color w:val="auto"/>
          <w:sz w:val="24"/>
          <w:lang w:val="en-US" w:eastAsia="zh-CN"/>
        </w:rPr>
        <w:t>报价</w:t>
      </w:r>
      <w:r>
        <w:rPr>
          <w:rFonts w:hint="eastAsia" w:hAnsi="宋体"/>
          <w:color w:val="auto"/>
          <w:sz w:val="24"/>
        </w:rPr>
        <w:t>供应商报价应包括项目所涉及的所有费用进行报价，</w:t>
      </w:r>
      <w:r>
        <w:rPr>
          <w:rFonts w:hint="eastAsia" w:hAnsi="宋体"/>
          <w:color w:val="auto"/>
          <w:sz w:val="24"/>
          <w:lang w:val="en-US" w:eastAsia="zh-CN"/>
        </w:rPr>
        <w:t>报价</w:t>
      </w:r>
      <w:r>
        <w:rPr>
          <w:rFonts w:hint="eastAsia" w:hAnsi="宋体"/>
          <w:color w:val="auto"/>
          <w:sz w:val="24"/>
        </w:rPr>
        <w:t>供应商报价应包含完成本项目所涉及的所有费用。</w:t>
      </w:r>
    </w:p>
    <w:p w14:paraId="7A8C323E">
      <w:pPr>
        <w:spacing w:line="440" w:lineRule="exact"/>
        <w:ind w:firstLine="480" w:firstLineChars="200"/>
        <w:rPr>
          <w:rFonts w:ascii="宋体" w:hAnsi="宋体"/>
          <w:color w:val="auto"/>
          <w:sz w:val="24"/>
        </w:rPr>
      </w:pPr>
      <w:r>
        <w:rPr>
          <w:rFonts w:hint="eastAsia" w:ascii="宋体" w:hAnsi="宋体"/>
          <w:bCs/>
          <w:color w:val="auto"/>
          <w:kern w:val="0"/>
          <w:sz w:val="24"/>
          <w:lang w:val="en-US" w:eastAsia="zh-CN"/>
        </w:rPr>
        <w:t>2</w:t>
      </w:r>
      <w:r>
        <w:rPr>
          <w:rFonts w:ascii="宋体" w:hAnsi="宋体"/>
          <w:bCs/>
          <w:color w:val="auto"/>
          <w:kern w:val="0"/>
          <w:sz w:val="24"/>
        </w:rPr>
        <w:t>、</w:t>
      </w:r>
      <w:r>
        <w:rPr>
          <w:rFonts w:ascii="宋体" w:hAnsi="宋体"/>
          <w:color w:val="auto"/>
          <w:sz w:val="24"/>
        </w:rPr>
        <w:t>各供应商报价时应综合考虑日后属政策性调整、各种材料市场价格的浮动等因素造成的货物价格变动，上述价格变动不予调整。</w:t>
      </w:r>
    </w:p>
    <w:p w14:paraId="6BAF80A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ascii="宋体" w:hAnsi="宋体"/>
          <w:color w:val="auto"/>
          <w:sz w:val="24"/>
        </w:rPr>
        <w:t>各供应商</w:t>
      </w:r>
      <w:r>
        <w:rPr>
          <w:rFonts w:hint="eastAsia" w:ascii="宋体" w:hAnsi="宋体" w:cs="宋体"/>
          <w:color w:val="auto"/>
          <w:sz w:val="24"/>
          <w:highlight w:val="none"/>
        </w:rPr>
        <w:t>对每个合同号只允许有一个报价，不接受任何选择性的报价。</w:t>
      </w:r>
    </w:p>
    <w:p w14:paraId="4F4F2216">
      <w:pPr>
        <w:keepNext w:val="0"/>
        <w:keepLines w:val="0"/>
        <w:pageBreakBefore w:val="0"/>
        <w:kinsoku/>
        <w:wordWrap/>
        <w:overflowPunct/>
        <w:topLinePunct w:val="0"/>
        <w:autoSpaceDE/>
        <w:autoSpaceDN/>
        <w:bidi w:val="0"/>
        <w:spacing w:line="440" w:lineRule="exact"/>
        <w:ind w:firstLine="480" w:firstLineChars="200"/>
        <w:textAlignment w:val="auto"/>
        <w:rPr>
          <w:color w:val="auto"/>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olor w:val="auto"/>
          <w:sz w:val="24"/>
        </w:rPr>
        <w:t>成交供应商</w:t>
      </w:r>
      <w:r>
        <w:rPr>
          <w:rFonts w:hint="eastAsia" w:ascii="宋体" w:hAnsi="宋体" w:cs="宋体"/>
          <w:color w:val="auto"/>
          <w:sz w:val="24"/>
          <w:highlight w:val="none"/>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51DF9DF">
      <w:pPr>
        <w:spacing w:line="440" w:lineRule="exact"/>
        <w:rPr>
          <w:rFonts w:hint="eastAsia" w:ascii="宋体" w:hAnsi="宋体"/>
          <w:b/>
          <w:color w:val="FF0000"/>
          <w:kern w:val="0"/>
          <w:sz w:val="24"/>
          <w:lang w:val="en-US" w:eastAsia="zh-CN"/>
        </w:rPr>
      </w:pPr>
      <w:r>
        <w:rPr>
          <w:rFonts w:hint="eastAsia" w:ascii="宋体" w:hAnsi="宋体"/>
          <w:b/>
          <w:color w:val="FF0000"/>
          <w:kern w:val="0"/>
          <w:sz w:val="24"/>
          <w:lang w:val="en-US" w:eastAsia="zh-CN"/>
        </w:rPr>
        <w:t>五、交货地点及时间</w:t>
      </w:r>
    </w:p>
    <w:p w14:paraId="031EECFB">
      <w:pPr>
        <w:pStyle w:val="24"/>
        <w:rPr>
          <w:rFonts w:hint="default" w:eastAsia="宋体"/>
          <w:lang w:val="en-US" w:eastAsia="zh-CN"/>
        </w:rPr>
      </w:pPr>
      <w:r>
        <w:rPr>
          <w:rFonts w:ascii="宋体" w:hAnsi="宋体" w:eastAsia="宋体" w:cs="宋体"/>
          <w:color w:val="auto"/>
          <w:sz w:val="24"/>
          <w:szCs w:val="24"/>
        </w:rPr>
        <w:t>泉州市丰泽区东海大街398号</w:t>
      </w:r>
      <w:r>
        <w:rPr>
          <w:rFonts w:hint="eastAsia" w:ascii="宋体" w:hAnsi="宋体" w:eastAsia="宋体" w:cs="宋体"/>
          <w:color w:val="auto"/>
          <w:sz w:val="24"/>
          <w:szCs w:val="24"/>
          <w:lang w:val="en-US" w:eastAsia="zh-CN"/>
        </w:rPr>
        <w:t>泉州师范学院千墅楼107室</w:t>
      </w:r>
      <w:r>
        <w:rPr>
          <w:rFonts w:hint="eastAsia" w:ascii="宋体" w:hAnsi="宋体" w:eastAsia="宋体" w:cs="宋体"/>
          <w:color w:val="auto"/>
          <w:sz w:val="24"/>
          <w:szCs w:val="24"/>
          <w:u w:val="none"/>
          <w:lang w:val="en-US" w:eastAsia="zh-CN"/>
        </w:rPr>
        <w:t>。</w:t>
      </w:r>
      <w:r>
        <w:rPr>
          <w:rFonts w:hint="eastAsia" w:ascii="宋体" w:hAnsi="宋体" w:eastAsia="宋体" w:cs="Times New Roman"/>
          <w:b/>
          <w:color w:val="FF0000"/>
          <w:kern w:val="0"/>
          <w:sz w:val="24"/>
          <w:szCs w:val="24"/>
          <w:lang w:val="en-US" w:eastAsia="zh-CN" w:bidi="ar-SA"/>
        </w:rPr>
        <w:t>合同签订后90个工作日内完成供货。</w:t>
      </w:r>
      <w:bookmarkStart w:id="102" w:name="_GoBack"/>
      <w:bookmarkEnd w:id="102"/>
    </w:p>
    <w:p w14:paraId="0082BD92">
      <w:pPr>
        <w:spacing w:line="440" w:lineRule="exact"/>
        <w:rPr>
          <w:rFonts w:hint="default" w:ascii="宋体" w:hAnsi="宋体"/>
          <w:b/>
          <w:color w:val="FF0000"/>
          <w:kern w:val="0"/>
          <w:sz w:val="24"/>
          <w:lang w:val="en-US" w:eastAsia="zh-CN"/>
        </w:rPr>
      </w:pPr>
    </w:p>
    <w:p w14:paraId="1E311591">
      <w:pPr>
        <w:spacing w:line="440" w:lineRule="exact"/>
        <w:rPr>
          <w:rFonts w:hint="eastAsia" w:ascii="宋体" w:hAnsi="宋体"/>
          <w:b/>
          <w:color w:val="FF0000"/>
          <w:kern w:val="0"/>
          <w:sz w:val="24"/>
        </w:rPr>
      </w:pPr>
      <w:r>
        <w:rPr>
          <w:rFonts w:hint="eastAsia" w:ascii="宋体" w:hAnsi="宋体"/>
          <w:b/>
          <w:color w:val="FF0000"/>
          <w:kern w:val="0"/>
          <w:sz w:val="24"/>
          <w:lang w:val="en-US" w:eastAsia="zh-CN"/>
        </w:rPr>
        <w:t>六</w:t>
      </w:r>
      <w:r>
        <w:rPr>
          <w:rFonts w:ascii="宋体" w:hAnsi="宋体"/>
          <w:b/>
          <w:color w:val="FF0000"/>
          <w:kern w:val="0"/>
          <w:sz w:val="24"/>
        </w:rPr>
        <w:t>、付款方式</w:t>
      </w:r>
    </w:p>
    <w:bookmarkEnd w:id="54"/>
    <w:bookmarkEnd w:id="55"/>
    <w:bookmarkEnd w:id="56"/>
    <w:bookmarkEnd w:id="57"/>
    <w:bookmarkEnd w:id="64"/>
    <w:bookmarkEnd w:id="65"/>
    <w:bookmarkEnd w:id="66"/>
    <w:p w14:paraId="0800B1EC">
      <w:pPr>
        <w:spacing w:line="440" w:lineRule="exact"/>
        <w:rPr>
          <w:rFonts w:hint="default" w:ascii="宋体" w:hAnsi="宋体"/>
          <w:b/>
          <w:color w:val="FF0000"/>
          <w:kern w:val="0"/>
          <w:sz w:val="24"/>
          <w:lang w:val="en-US" w:eastAsia="zh-CN"/>
        </w:rPr>
      </w:pPr>
      <w:r>
        <w:rPr>
          <w:rFonts w:hint="eastAsia" w:ascii="宋体" w:hAnsi="宋体"/>
          <w:b/>
          <w:color w:val="FF0000"/>
          <w:kern w:val="0"/>
          <w:sz w:val="24"/>
          <w:lang w:val="en-US" w:eastAsia="zh-CN"/>
        </w:rPr>
        <w:t>验收合格后付款</w:t>
      </w:r>
    </w:p>
    <w:p w14:paraId="06BB3F50">
      <w:pPr>
        <w:spacing w:line="440" w:lineRule="exact"/>
        <w:rPr>
          <w:rFonts w:hint="eastAsia" w:ascii="宋体" w:hAnsi="宋体"/>
          <w:b/>
          <w:color w:val="auto"/>
          <w:kern w:val="0"/>
          <w:sz w:val="24"/>
        </w:rPr>
      </w:pPr>
      <w:r>
        <w:rPr>
          <w:rFonts w:hint="eastAsia" w:ascii="宋体" w:hAnsi="宋体"/>
          <w:b/>
          <w:color w:val="auto"/>
          <w:kern w:val="0"/>
          <w:sz w:val="24"/>
          <w:lang w:val="en-US" w:eastAsia="zh-CN"/>
        </w:rPr>
        <w:t>七</w:t>
      </w:r>
      <w:r>
        <w:rPr>
          <w:rFonts w:hint="eastAsia" w:ascii="宋体" w:hAnsi="宋体"/>
          <w:b/>
          <w:color w:val="auto"/>
          <w:kern w:val="0"/>
          <w:sz w:val="24"/>
        </w:rPr>
        <w:t>、知识产权</w:t>
      </w:r>
    </w:p>
    <w:p w14:paraId="5F71E0BD">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46C74C9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14F8C3D7">
      <w:pPr>
        <w:spacing w:line="440" w:lineRule="exact"/>
        <w:rPr>
          <w:rFonts w:hint="eastAsia" w:ascii="宋体" w:hAnsi="宋体"/>
          <w:b/>
          <w:color w:val="auto"/>
          <w:sz w:val="24"/>
        </w:rPr>
      </w:pPr>
      <w:r>
        <w:rPr>
          <w:rFonts w:hint="eastAsia" w:ascii="宋体" w:hAnsi="宋体"/>
          <w:b/>
          <w:color w:val="auto"/>
          <w:sz w:val="24"/>
          <w:lang w:val="en-US" w:eastAsia="zh-CN"/>
        </w:rPr>
        <w:t>八</w:t>
      </w:r>
      <w:r>
        <w:rPr>
          <w:rFonts w:hint="eastAsia" w:ascii="宋体" w:hAnsi="宋体"/>
          <w:b/>
          <w:color w:val="auto"/>
          <w:sz w:val="24"/>
        </w:rPr>
        <w:t>、违约责任</w:t>
      </w:r>
    </w:p>
    <w:p w14:paraId="56A195DB">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73192A46">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（2）成交供应商所交货物不符合本招标文件要求的，采购人有权拒收；同时，成交供应商应向采购人赔偿该合同款30%的违约金，且涉及到的部分合同条款采购人有权终止履行。</w:t>
      </w:r>
    </w:p>
    <w:p w14:paraId="19D8C92A">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4ABCBD4">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（4）成交供应商未经采购人同意单方面终止合同的，成交供应商除了应向采购人赔偿因合同终止导致的损失外，还应向采购人偿付该合同款30%的违约金。</w:t>
      </w:r>
    </w:p>
    <w:p w14:paraId="24D6E889">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（5）因成交供应商违约对采购人造成损失的赔偿金及合同约定的违约金均可由采购人从未支付的合同款或履约保证金中扣除。</w:t>
      </w:r>
    </w:p>
    <w:p w14:paraId="2C4DD13F">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（6）成交供应商在货物运输、装卸、安装等各种环节中产生的一切意外事故，包括不可抗拒力因素造成的事故，造成货物或配件的损坏概由成交供应商负责。</w:t>
      </w:r>
    </w:p>
    <w:p w14:paraId="794E6BD2">
      <w:pPr>
        <w:pStyle w:val="1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（7）因采购人原因导致成交供应商未能按合同约定履行的，成交供应商可免于承担违约责任。</w:t>
      </w:r>
    </w:p>
    <w:p w14:paraId="171EE3E6">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A149BCE">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p w14:paraId="65A028C4">
      <w:pPr>
        <w:pStyle w:val="3"/>
        <w:pageBreakBefore w:val="0"/>
        <w:numPr>
          <w:ilvl w:val="0"/>
          <w:numId w:val="0"/>
        </w:numPr>
        <w:kinsoku/>
        <w:wordWrap/>
        <w:overflowPunct/>
        <w:topLinePunct w:val="0"/>
        <w:autoSpaceDE/>
        <w:autoSpaceDN/>
        <w:bidi w:val="0"/>
        <w:adjustRightInd/>
        <w:snapToGrid/>
        <w:spacing w:before="0" w:after="0" w:line="440" w:lineRule="exact"/>
        <w:jc w:val="left"/>
        <w:textAlignment w:val="auto"/>
        <w:outlineLvl w:val="1"/>
        <w:rPr>
          <w:rFonts w:hint="eastAsia" w:ascii="宋体" w:hAnsi="宋体" w:eastAsia="宋体"/>
          <w:color w:val="auto"/>
          <w:sz w:val="24"/>
          <w:szCs w:val="24"/>
          <w:highlight w:val="none"/>
          <w:lang w:eastAsia="zh-CN"/>
        </w:rPr>
      </w:pPr>
    </w:p>
    <w:bookmarkEnd w:id="50"/>
    <w:bookmarkEnd w:id="51"/>
    <w:p w14:paraId="1920760D">
      <w:pPr>
        <w:pStyle w:val="17"/>
        <w:rPr>
          <w:rFonts w:hint="eastAsia"/>
          <w:color w:val="auto"/>
          <w:highlight w:val="none"/>
          <w:lang w:eastAsia="zh-CN"/>
        </w:rPr>
      </w:pPr>
    </w:p>
    <w:p w14:paraId="21D98FE1">
      <w:pPr>
        <w:pStyle w:val="2"/>
        <w:spacing w:before="120" w:after="120" w:line="400" w:lineRule="exact"/>
        <w:jc w:val="center"/>
        <w:rPr>
          <w:rFonts w:hint="eastAsia" w:ascii="宋体" w:hAnsi="宋体" w:eastAsia="宋体"/>
          <w:color w:val="auto"/>
          <w:szCs w:val="32"/>
          <w:highlight w:val="none"/>
        </w:rPr>
      </w:pPr>
      <w:bookmarkStart w:id="67" w:name="_Toc1683"/>
      <w:r>
        <w:rPr>
          <w:rFonts w:hint="eastAsia" w:ascii="宋体" w:hAnsi="宋体" w:eastAsia="宋体"/>
          <w:color w:val="auto"/>
          <w:szCs w:val="32"/>
          <w:highlight w:val="none"/>
        </w:rPr>
        <w:br w:type="page"/>
      </w:r>
      <w:bookmarkStart w:id="68" w:name="_Toc25197"/>
      <w:bookmarkStart w:id="69" w:name="_Toc29063"/>
      <w:r>
        <w:rPr>
          <w:rFonts w:hint="eastAsia" w:ascii="宋体" w:hAnsi="宋体" w:eastAsia="宋体"/>
          <w:color w:val="auto"/>
          <w:szCs w:val="32"/>
          <w:highlight w:val="none"/>
        </w:rPr>
        <w:t>第</w:t>
      </w:r>
      <w:r>
        <w:rPr>
          <w:rFonts w:hint="eastAsia" w:ascii="宋体" w:hAnsi="宋体" w:eastAsia="宋体"/>
          <w:color w:val="auto"/>
          <w:szCs w:val="32"/>
          <w:highlight w:val="none"/>
          <w:lang w:eastAsia="zh-CN"/>
        </w:rPr>
        <w:t>四</w:t>
      </w:r>
      <w:r>
        <w:rPr>
          <w:rFonts w:hint="eastAsia" w:ascii="宋体" w:hAnsi="宋体" w:eastAsia="宋体"/>
          <w:color w:val="auto"/>
          <w:szCs w:val="32"/>
          <w:highlight w:val="none"/>
        </w:rPr>
        <w:t xml:space="preserve">部分    </w:t>
      </w:r>
      <w:r>
        <w:rPr>
          <w:rFonts w:hint="eastAsia" w:ascii="宋体" w:hAnsi="宋体" w:eastAsia="宋体"/>
          <w:color w:val="auto"/>
          <w:szCs w:val="32"/>
          <w:highlight w:val="none"/>
          <w:lang w:eastAsia="zh-CN"/>
        </w:rPr>
        <w:t>报价</w:t>
      </w:r>
      <w:r>
        <w:rPr>
          <w:rFonts w:hint="eastAsia" w:ascii="宋体" w:hAnsi="宋体" w:eastAsia="宋体"/>
          <w:color w:val="auto"/>
          <w:szCs w:val="32"/>
          <w:highlight w:val="none"/>
        </w:rPr>
        <w:t>文件格式</w:t>
      </w:r>
      <w:bookmarkEnd w:id="67"/>
      <w:bookmarkEnd w:id="68"/>
      <w:bookmarkEnd w:id="69"/>
    </w:p>
    <w:p w14:paraId="77EF7075">
      <w:pPr>
        <w:spacing w:line="360" w:lineRule="auto"/>
        <w:rPr>
          <w:rFonts w:hint="eastAsia" w:ascii="宋体" w:hAnsi="宋体"/>
          <w:b/>
          <w:color w:val="auto"/>
          <w:sz w:val="28"/>
          <w:szCs w:val="28"/>
          <w:highlight w:val="none"/>
        </w:rPr>
      </w:pPr>
    </w:p>
    <w:p w14:paraId="6741D26D">
      <w:pPr>
        <w:spacing w:line="360" w:lineRule="auto"/>
        <w:jc w:val="center"/>
        <w:rPr>
          <w:rFonts w:hint="eastAsia" w:ascii="宋体" w:hAnsi="宋体"/>
          <w:b/>
          <w:color w:val="auto"/>
          <w:sz w:val="72"/>
          <w:highlight w:val="none"/>
        </w:rPr>
      </w:pPr>
    </w:p>
    <w:p w14:paraId="010989F8">
      <w:pPr>
        <w:spacing w:line="360" w:lineRule="auto"/>
        <w:jc w:val="center"/>
        <w:outlineLvl w:val="9"/>
        <w:rPr>
          <w:rFonts w:hint="eastAsia" w:ascii="宋体" w:hAnsi="宋体"/>
          <w:b/>
          <w:color w:val="auto"/>
          <w:sz w:val="84"/>
          <w:szCs w:val="84"/>
          <w:highlight w:val="none"/>
        </w:rPr>
      </w:pPr>
      <w:r>
        <w:rPr>
          <w:rFonts w:hint="eastAsia" w:ascii="宋体" w:hAnsi="宋体"/>
          <w:b/>
          <w:color w:val="auto"/>
          <w:sz w:val="84"/>
          <w:szCs w:val="84"/>
          <w:highlight w:val="none"/>
        </w:rPr>
        <w:t>报价响应文件</w:t>
      </w:r>
    </w:p>
    <w:p w14:paraId="3CBBBEF8">
      <w:pPr>
        <w:spacing w:line="360" w:lineRule="auto"/>
        <w:jc w:val="center"/>
        <w:outlineLvl w:val="9"/>
        <w:rPr>
          <w:rFonts w:hint="eastAsia" w:ascii="宋体" w:hAnsi="宋体"/>
          <w:b/>
          <w:color w:val="auto"/>
          <w:sz w:val="36"/>
          <w:highlight w:val="none"/>
        </w:rPr>
      </w:pPr>
    </w:p>
    <w:p w14:paraId="67065E5E">
      <w:pPr>
        <w:spacing w:line="360" w:lineRule="auto"/>
        <w:jc w:val="center"/>
        <w:outlineLvl w:val="9"/>
        <w:rPr>
          <w:rFonts w:hint="eastAsia" w:ascii="宋体" w:hAnsi="宋体"/>
          <w:b/>
          <w:color w:val="auto"/>
          <w:sz w:val="36"/>
          <w:highlight w:val="none"/>
        </w:rPr>
      </w:pPr>
    </w:p>
    <w:p w14:paraId="267CD6F7">
      <w:pPr>
        <w:spacing w:line="360" w:lineRule="auto"/>
        <w:jc w:val="center"/>
        <w:outlineLvl w:val="9"/>
        <w:rPr>
          <w:rFonts w:hint="eastAsia" w:ascii="宋体" w:hAnsi="宋体"/>
          <w:b/>
          <w:color w:val="auto"/>
          <w:sz w:val="36"/>
          <w:highlight w:val="none"/>
        </w:rPr>
      </w:pPr>
    </w:p>
    <w:p w14:paraId="2BDC111C">
      <w:pPr>
        <w:spacing w:line="360" w:lineRule="auto"/>
        <w:ind w:firstLine="1619" w:firstLineChars="448"/>
        <w:outlineLvl w:val="9"/>
        <w:rPr>
          <w:rFonts w:hint="eastAsia" w:ascii="宋体" w:hAnsi="宋体"/>
          <w:b/>
          <w:color w:val="auto"/>
          <w:sz w:val="36"/>
          <w:highlight w:val="none"/>
          <w:u w:val="single"/>
        </w:rPr>
      </w:pPr>
      <w:r>
        <w:rPr>
          <w:rFonts w:hint="eastAsia" w:ascii="宋体" w:hAnsi="宋体"/>
          <w:b/>
          <w:color w:val="auto"/>
          <w:sz w:val="36"/>
          <w:highlight w:val="none"/>
        </w:rPr>
        <w:t>采 购 编 号：</w:t>
      </w:r>
      <w:r>
        <w:rPr>
          <w:rFonts w:hint="eastAsia" w:ascii="宋体" w:hAnsi="宋体"/>
          <w:b/>
          <w:color w:val="auto"/>
          <w:sz w:val="36"/>
          <w:highlight w:val="none"/>
          <w:u w:val="single"/>
        </w:rPr>
        <w:t xml:space="preserve">                    </w:t>
      </w:r>
    </w:p>
    <w:p w14:paraId="1B3DF0B3">
      <w:pPr>
        <w:spacing w:line="360" w:lineRule="auto"/>
        <w:ind w:firstLine="1619" w:firstLineChars="448"/>
        <w:outlineLvl w:val="9"/>
        <w:rPr>
          <w:rFonts w:hint="eastAsia" w:ascii="宋体" w:hAnsi="宋体"/>
          <w:b/>
          <w:bCs/>
          <w:color w:val="auto"/>
          <w:sz w:val="32"/>
          <w:highlight w:val="none"/>
          <w:u w:val="single"/>
        </w:rPr>
      </w:pPr>
      <w:r>
        <w:rPr>
          <w:rFonts w:hint="eastAsia" w:ascii="宋体" w:hAnsi="宋体"/>
          <w:b/>
          <w:color w:val="auto"/>
          <w:sz w:val="36"/>
          <w:highlight w:val="none"/>
        </w:rPr>
        <w:t>项 目 名 称：</w:t>
      </w:r>
      <w:r>
        <w:rPr>
          <w:rFonts w:hint="eastAsia" w:ascii="宋体" w:hAnsi="宋体"/>
          <w:b/>
          <w:color w:val="auto"/>
          <w:sz w:val="36"/>
          <w:highlight w:val="none"/>
          <w:u w:val="single"/>
        </w:rPr>
        <w:t xml:space="preserve">                    </w:t>
      </w:r>
    </w:p>
    <w:p w14:paraId="24209FC2">
      <w:pPr>
        <w:spacing w:line="360" w:lineRule="auto"/>
        <w:outlineLvl w:val="9"/>
        <w:rPr>
          <w:rFonts w:hint="eastAsia" w:ascii="宋体" w:hAnsi="宋体"/>
          <w:color w:val="auto"/>
          <w:sz w:val="28"/>
          <w:szCs w:val="28"/>
          <w:highlight w:val="none"/>
        </w:rPr>
      </w:pPr>
    </w:p>
    <w:p w14:paraId="00D03FAE">
      <w:pPr>
        <w:pStyle w:val="15"/>
        <w:rPr>
          <w:rFonts w:hint="eastAsia"/>
          <w:color w:val="auto"/>
          <w:highlight w:val="none"/>
        </w:rPr>
      </w:pPr>
    </w:p>
    <w:p w14:paraId="47570EB8">
      <w:pPr>
        <w:spacing w:line="360" w:lineRule="auto"/>
        <w:rPr>
          <w:rFonts w:hint="eastAsia" w:ascii="宋体" w:hAnsi="宋体"/>
          <w:b/>
          <w:color w:val="auto"/>
          <w:sz w:val="36"/>
          <w:highlight w:val="none"/>
        </w:rPr>
      </w:pPr>
    </w:p>
    <w:p w14:paraId="2D67CA52">
      <w:pPr>
        <w:pStyle w:val="15"/>
        <w:rPr>
          <w:rFonts w:hint="eastAsia"/>
          <w:color w:val="auto"/>
          <w:highlight w:val="none"/>
        </w:rPr>
      </w:pPr>
    </w:p>
    <w:p w14:paraId="71CBA418">
      <w:pPr>
        <w:spacing w:line="360" w:lineRule="auto"/>
        <w:outlineLvl w:val="9"/>
        <w:rPr>
          <w:rFonts w:hint="eastAsia" w:ascii="宋体" w:hAnsi="宋体"/>
          <w:b/>
          <w:color w:val="auto"/>
          <w:sz w:val="36"/>
          <w:highlight w:val="none"/>
        </w:rPr>
      </w:pPr>
    </w:p>
    <w:p w14:paraId="24525B5E">
      <w:pPr>
        <w:spacing w:line="360" w:lineRule="auto"/>
        <w:ind w:firstLine="1438" w:firstLineChars="398"/>
        <w:outlineLvl w:val="9"/>
        <w:rPr>
          <w:rFonts w:hint="eastAsia" w:ascii="宋体" w:hAnsi="宋体"/>
          <w:b/>
          <w:color w:val="auto"/>
          <w:sz w:val="36"/>
          <w:highlight w:val="none"/>
          <w:u w:val="single"/>
        </w:rPr>
      </w:pPr>
      <w:r>
        <w:rPr>
          <w:rFonts w:hint="eastAsia" w:ascii="宋体" w:hAnsi="宋体"/>
          <w:b/>
          <w:color w:val="auto"/>
          <w:sz w:val="36"/>
          <w:highlight w:val="none"/>
        </w:rPr>
        <w:t xml:space="preserve">  报价供应商名称：</w:t>
      </w:r>
      <w:r>
        <w:rPr>
          <w:rFonts w:hint="eastAsia" w:ascii="宋体" w:hAnsi="宋体"/>
          <w:b/>
          <w:color w:val="auto"/>
          <w:sz w:val="36"/>
          <w:highlight w:val="none"/>
          <w:u w:val="single"/>
        </w:rPr>
        <w:t xml:space="preserve">               </w:t>
      </w:r>
    </w:p>
    <w:p w14:paraId="74096104">
      <w:pPr>
        <w:spacing w:line="360" w:lineRule="auto"/>
        <w:ind w:firstLine="1438" w:firstLineChars="398"/>
        <w:outlineLvl w:val="9"/>
        <w:rPr>
          <w:rFonts w:hint="eastAsia" w:ascii="宋体" w:hAnsi="宋体"/>
          <w:b/>
          <w:color w:val="auto"/>
          <w:sz w:val="36"/>
          <w:highlight w:val="none"/>
        </w:rPr>
      </w:pPr>
      <w:r>
        <w:rPr>
          <w:rFonts w:hint="eastAsia" w:ascii="宋体" w:hAnsi="宋体"/>
          <w:b/>
          <w:color w:val="auto"/>
          <w:sz w:val="36"/>
          <w:highlight w:val="none"/>
        </w:rPr>
        <w:t xml:space="preserve">  日      期：</w:t>
      </w:r>
      <w:r>
        <w:rPr>
          <w:rFonts w:hint="eastAsia" w:ascii="宋体" w:hAnsi="宋体"/>
          <w:b/>
          <w:color w:val="auto"/>
          <w:sz w:val="36"/>
          <w:highlight w:val="none"/>
          <w:u w:val="single"/>
        </w:rPr>
        <w:t xml:space="preserve">               </w:t>
      </w:r>
    </w:p>
    <w:p w14:paraId="36A36738">
      <w:pPr>
        <w:widowControl/>
        <w:spacing w:line="400" w:lineRule="exact"/>
        <w:ind w:firstLine="5600" w:firstLineChars="2000"/>
        <w:outlineLvl w:val="9"/>
        <w:rPr>
          <w:rFonts w:hint="eastAsia" w:ascii="宋体" w:hAnsi="宋体" w:cs="宋体"/>
          <w:color w:val="auto"/>
          <w:kern w:val="0"/>
          <w:sz w:val="28"/>
          <w:szCs w:val="28"/>
          <w:highlight w:val="none"/>
          <w:shd w:val="clear" w:color="auto" w:fill="FFFFFF"/>
        </w:rPr>
      </w:pPr>
    </w:p>
    <w:p w14:paraId="31E7A291">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7F5B5366">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2F4A3716">
      <w:pPr>
        <w:pStyle w:val="15"/>
        <w:rPr>
          <w:rFonts w:hint="eastAsia"/>
          <w:color w:val="auto"/>
          <w:highlight w:val="none"/>
        </w:rPr>
      </w:pPr>
    </w:p>
    <w:p w14:paraId="18A0EE85">
      <w:pPr>
        <w:rPr>
          <w:rFonts w:hint="eastAsia"/>
          <w:color w:val="auto"/>
          <w:highlight w:val="none"/>
        </w:rPr>
      </w:pPr>
    </w:p>
    <w:p w14:paraId="57426B0C">
      <w:pPr>
        <w:widowControl/>
        <w:spacing w:line="400" w:lineRule="exact"/>
        <w:ind w:firstLine="5600" w:firstLineChars="2000"/>
        <w:rPr>
          <w:rFonts w:hint="eastAsia" w:ascii="宋体" w:hAnsi="宋体" w:cs="宋体"/>
          <w:color w:val="auto"/>
          <w:kern w:val="0"/>
          <w:sz w:val="28"/>
          <w:szCs w:val="28"/>
          <w:highlight w:val="none"/>
          <w:shd w:val="clear" w:color="auto" w:fill="FFFFFF"/>
        </w:rPr>
      </w:pPr>
    </w:p>
    <w:p w14:paraId="55862CA7">
      <w:pPr>
        <w:keepNext w:val="0"/>
        <w:keepLines w:val="0"/>
        <w:pageBreakBefore w:val="0"/>
        <w:widowControl w:val="0"/>
        <w:kinsoku/>
        <w:wordWrap/>
        <w:overflowPunct/>
        <w:topLinePunct w:val="0"/>
        <w:autoSpaceDE/>
        <w:autoSpaceDN/>
        <w:bidi w:val="0"/>
        <w:adjustRightInd/>
        <w:snapToGrid/>
        <w:spacing w:line="440" w:lineRule="exact"/>
        <w:textAlignment w:val="auto"/>
        <w:outlineLvl w:val="0"/>
        <w:rPr>
          <w:rFonts w:hint="eastAsia" w:ascii="宋体" w:hAnsi="宋体" w:eastAsia="宋体" w:cs="宋体"/>
          <w:color w:val="auto"/>
          <w:sz w:val="28"/>
          <w:szCs w:val="28"/>
          <w:highlight w:val="none"/>
        </w:rPr>
      </w:pPr>
      <w:bookmarkStart w:id="70" w:name="_Toc14215"/>
      <w:bookmarkStart w:id="71" w:name="_Toc29646"/>
      <w:bookmarkStart w:id="72" w:name="_Toc1376"/>
      <w:bookmarkStart w:id="73" w:name="_Toc12112"/>
      <w:bookmarkStart w:id="74" w:name="_Toc432513145"/>
      <w:bookmarkStart w:id="75" w:name="_Toc373141305"/>
      <w:bookmarkStart w:id="76" w:name="_Toc372013039"/>
      <w:bookmarkStart w:id="77" w:name="_Toc393727156"/>
      <w:bookmarkStart w:id="78" w:name="_Toc1606"/>
      <w:bookmarkStart w:id="79" w:name="_Toc502907889"/>
      <w:r>
        <w:rPr>
          <w:rFonts w:hint="eastAsia" w:ascii="宋体" w:hAnsi="宋体" w:eastAsia="宋体" w:cs="宋体"/>
          <w:b/>
          <w:color w:val="auto"/>
          <w:sz w:val="28"/>
          <w:szCs w:val="28"/>
          <w:highlight w:val="none"/>
        </w:rPr>
        <w:t xml:space="preserve">格式1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报   价  书</w:t>
      </w:r>
      <w:bookmarkEnd w:id="70"/>
      <w:bookmarkEnd w:id="71"/>
      <w:bookmarkEnd w:id="72"/>
      <w:bookmarkEnd w:id="73"/>
    </w:p>
    <w:p w14:paraId="05E47316">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highlight w:val="none"/>
        </w:rPr>
      </w:pPr>
    </w:p>
    <w:p w14:paraId="070FC0FA">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058A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 项目招标采购货物及服务的报价邀请，报价代表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(全名、职务)经正式授权并代表报价供应商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(报价供应商全称、地址)提交以下文件正本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份和副本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份。</w:t>
      </w:r>
    </w:p>
    <w:p w14:paraId="598396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报价书、报价一览表等；</w:t>
      </w:r>
    </w:p>
    <w:p w14:paraId="0C5A5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资格证明文件；</w:t>
      </w:r>
    </w:p>
    <w:p w14:paraId="7812FD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按报价供应商须知要求提供的全部文件；</w:t>
      </w:r>
    </w:p>
    <w:p w14:paraId="2FBD67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按询价文件要求提供的有关必要文件；</w:t>
      </w:r>
    </w:p>
    <w:p w14:paraId="107364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报价供应商认为需加以说明的其它文件；</w:t>
      </w:r>
    </w:p>
    <w:p w14:paraId="1A0D5A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据此函，报价供应商同意遵守如下条款：</w:t>
      </w:r>
    </w:p>
    <w:p w14:paraId="1725BA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1、所附“报价一览表”规定的应提供和支付的服务</w:t>
      </w:r>
      <w:r>
        <w:rPr>
          <w:rFonts w:hint="eastAsia" w:ascii="宋体" w:hAnsi="宋体" w:cs="宋体"/>
          <w:color w:val="auto"/>
          <w:sz w:val="24"/>
          <w:szCs w:val="24"/>
          <w:highlight w:val="none"/>
          <w:lang w:eastAsia="zh-CN"/>
        </w:rPr>
        <w:t>，报价为人民币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04055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2、报价供应商将按询价文件规定履行合同责任和义务。</w:t>
      </w:r>
    </w:p>
    <w:p w14:paraId="4D89F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3、报价供应商已详细审查全部询价文件，包括修改文件（如有的话）以及全部参考资料和相关附件。我们完全理解并同意放弃对这方面有不明及误解的权利。</w:t>
      </w:r>
    </w:p>
    <w:p w14:paraId="75AD4B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4、本次报价有效期在本询价文件中所规定的时间内保持有效。</w:t>
      </w:r>
    </w:p>
    <w:p w14:paraId="7F9F27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5、如果在规定的评审时间后，报价供应商在报价有效期内撤回报价，其报价保证金将不予退还。</w:t>
      </w:r>
    </w:p>
    <w:p w14:paraId="7F633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auto"/>
          <w:spacing w:val="-4"/>
          <w:sz w:val="24"/>
          <w:szCs w:val="24"/>
          <w:highlight w:val="none"/>
        </w:rPr>
      </w:pPr>
      <w:r>
        <w:rPr>
          <w:rFonts w:hint="eastAsia" w:ascii="宋体" w:hAnsi="宋体" w:eastAsia="宋体" w:cs="宋体"/>
          <w:color w:val="auto"/>
          <w:sz w:val="24"/>
          <w:szCs w:val="24"/>
          <w:highlight w:val="none"/>
        </w:rPr>
        <w:t>6、报价供应商</w:t>
      </w:r>
      <w:r>
        <w:rPr>
          <w:rFonts w:hint="eastAsia" w:ascii="宋体" w:hAnsi="宋体" w:eastAsia="宋体" w:cs="宋体"/>
          <w:color w:val="auto"/>
          <w:spacing w:val="-4"/>
          <w:sz w:val="24"/>
          <w:szCs w:val="24"/>
          <w:highlight w:val="none"/>
        </w:rPr>
        <w:t>同意提供按照采购代理机构可能要求的与其报价有关的一切数据或资料，完全理解采购代理机构不一定要接受最低价的报价或逾期收到的任何报价。</w:t>
      </w:r>
    </w:p>
    <w:p w14:paraId="430B09A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7、与本报价有关的一切正式往来通讯请寄：</w:t>
      </w:r>
    </w:p>
    <w:p w14:paraId="616F1E7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地址：</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邮编：</w:t>
      </w:r>
      <w:r>
        <w:rPr>
          <w:rFonts w:hint="eastAsia" w:ascii="宋体" w:hAnsi="宋体" w:eastAsia="宋体" w:cs="宋体"/>
          <w:color w:val="auto"/>
          <w:spacing w:val="-4"/>
          <w:sz w:val="24"/>
          <w:szCs w:val="24"/>
          <w:highlight w:val="none"/>
          <w:u w:val="single"/>
        </w:rPr>
        <w:t xml:space="preserve">             </w:t>
      </w:r>
    </w:p>
    <w:p w14:paraId="10389DBF">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电话：</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  传真：</w:t>
      </w:r>
      <w:r>
        <w:rPr>
          <w:rFonts w:hint="eastAsia" w:ascii="宋体" w:hAnsi="宋体" w:eastAsia="宋体" w:cs="宋体"/>
          <w:color w:val="auto"/>
          <w:spacing w:val="-4"/>
          <w:sz w:val="24"/>
          <w:szCs w:val="24"/>
          <w:highlight w:val="none"/>
          <w:u w:val="single"/>
        </w:rPr>
        <w:t xml:space="preserve">             </w:t>
      </w:r>
    </w:p>
    <w:p w14:paraId="77C4A8BE">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rPr>
        <w:t>报价代表姓名、职务(印刷体)：</w:t>
      </w:r>
      <w:r>
        <w:rPr>
          <w:rFonts w:hint="eastAsia" w:ascii="宋体" w:hAnsi="宋体" w:eastAsia="宋体" w:cs="宋体"/>
          <w:color w:val="auto"/>
          <w:spacing w:val="-4"/>
          <w:sz w:val="24"/>
          <w:szCs w:val="24"/>
          <w:highlight w:val="none"/>
          <w:u w:val="single"/>
        </w:rPr>
        <w:t xml:space="preserve">                         </w:t>
      </w:r>
    </w:p>
    <w:p w14:paraId="20379280">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报价代表签字：</w:t>
      </w:r>
      <w:r>
        <w:rPr>
          <w:rFonts w:hint="eastAsia" w:ascii="宋体" w:hAnsi="宋体" w:eastAsia="宋体" w:cs="宋体"/>
          <w:color w:val="auto"/>
          <w:spacing w:val="-4"/>
          <w:sz w:val="24"/>
          <w:szCs w:val="24"/>
          <w:highlight w:val="none"/>
          <w:u w:val="single"/>
        </w:rPr>
        <w:t xml:space="preserve">                 </w:t>
      </w:r>
    </w:p>
    <w:p w14:paraId="0B9DA762">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报价供应商全称（加盖公章）：</w:t>
      </w:r>
      <w:r>
        <w:rPr>
          <w:rFonts w:hint="eastAsia" w:ascii="宋体" w:hAnsi="宋体" w:eastAsia="宋体" w:cs="宋体"/>
          <w:color w:val="auto"/>
          <w:spacing w:val="-4"/>
          <w:sz w:val="24"/>
          <w:szCs w:val="24"/>
          <w:highlight w:val="none"/>
          <w:u w:val="single"/>
        </w:rPr>
        <w:t xml:space="preserve">                          </w:t>
      </w:r>
    </w:p>
    <w:p w14:paraId="1020D6C3">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 xml:space="preserve">日 </w:t>
      </w:r>
    </w:p>
    <w:p w14:paraId="3942D157">
      <w:pPr>
        <w:pStyle w:val="17"/>
        <w:rPr>
          <w:rFonts w:hint="eastAsia"/>
          <w:color w:val="auto"/>
          <w:highlight w:val="none"/>
        </w:rPr>
      </w:pPr>
    </w:p>
    <w:p w14:paraId="342DAC58">
      <w:pPr>
        <w:keepNext w:val="0"/>
        <w:keepLines w:val="0"/>
        <w:pageBreakBefore w:val="0"/>
        <w:kinsoku/>
        <w:wordWrap/>
        <w:overflowPunct/>
        <w:topLinePunct w:val="0"/>
        <w:bidi w:val="0"/>
        <w:spacing w:line="440" w:lineRule="exact"/>
        <w:outlineLvl w:val="9"/>
        <w:rPr>
          <w:rFonts w:hint="eastAsia" w:ascii="宋体" w:hAnsi="宋体" w:eastAsia="宋体" w:cs="宋体"/>
          <w:b/>
          <w:color w:val="auto"/>
          <w:sz w:val="28"/>
          <w:szCs w:val="28"/>
          <w:highlight w:val="none"/>
        </w:rPr>
      </w:pPr>
    </w:p>
    <w:p w14:paraId="032E21A6">
      <w:pPr>
        <w:pStyle w:val="24"/>
        <w:rPr>
          <w:rFonts w:hint="eastAsia"/>
        </w:rPr>
      </w:pPr>
    </w:p>
    <w:p w14:paraId="1C512E65">
      <w:pPr>
        <w:keepNext w:val="0"/>
        <w:keepLines w:val="0"/>
        <w:pageBreakBefore w:val="0"/>
        <w:kinsoku/>
        <w:wordWrap/>
        <w:overflowPunct/>
        <w:topLinePunct w:val="0"/>
        <w:bidi w:val="0"/>
        <w:spacing w:line="440" w:lineRule="exact"/>
        <w:outlineLvl w:val="0"/>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w:t>
      </w:r>
      <w:bookmarkEnd w:id="74"/>
      <w:bookmarkEnd w:id="75"/>
      <w:bookmarkEnd w:id="76"/>
      <w:bookmarkEnd w:id="77"/>
      <w:bookmarkEnd w:id="78"/>
      <w:bookmarkEnd w:id="79"/>
      <w:bookmarkStart w:id="80" w:name="_Toc4358"/>
      <w:bookmarkStart w:id="81" w:name="_Toc20566"/>
      <w:bookmarkStart w:id="82" w:name="_Toc13976"/>
      <w:bookmarkStart w:id="83" w:name="_Toc26916"/>
      <w:r>
        <w:rPr>
          <w:rFonts w:hint="eastAsia" w:ascii="宋体" w:hAnsi="宋体" w:eastAsia="宋体" w:cs="宋体"/>
          <w:b/>
          <w:color w:val="auto"/>
          <w:sz w:val="28"/>
          <w:szCs w:val="28"/>
          <w:highlight w:val="none"/>
        </w:rPr>
        <w:t>格式2                       报价一览表</w:t>
      </w:r>
      <w:bookmarkEnd w:id="80"/>
      <w:bookmarkEnd w:id="81"/>
      <w:bookmarkEnd w:id="82"/>
      <w:bookmarkEnd w:id="83"/>
    </w:p>
    <w:p w14:paraId="3A69079B">
      <w:pPr>
        <w:keepNext w:val="0"/>
        <w:keepLines w:val="0"/>
        <w:pageBreakBefore w:val="0"/>
        <w:kinsoku/>
        <w:wordWrap/>
        <w:overflowPunct/>
        <w:topLinePunct w:val="0"/>
        <w:bidi w:val="0"/>
        <w:spacing w:line="440" w:lineRule="exact"/>
        <w:rPr>
          <w:rFonts w:hint="eastAsia" w:ascii="宋体" w:hAnsi="宋体" w:eastAsia="宋体" w:cs="宋体"/>
          <w:color w:val="auto"/>
          <w:sz w:val="28"/>
          <w:szCs w:val="28"/>
          <w:highlight w:val="none"/>
        </w:rPr>
      </w:pPr>
    </w:p>
    <w:p w14:paraId="441B98B2">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28932CEF">
      <w:pPr>
        <w:keepNext w:val="0"/>
        <w:keepLines w:val="0"/>
        <w:pageBreakBefore w:val="0"/>
        <w:kinsoku/>
        <w:wordWrap/>
        <w:overflowPunct/>
        <w:topLinePunct w:val="0"/>
        <w:bidi w:val="0"/>
        <w:spacing w:line="360" w:lineRule="auto"/>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317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DC2D49E">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1A2A1E41">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7322B04">
            <w:pPr>
              <w:pStyle w:val="16"/>
              <w:tabs>
                <w:tab w:val="left" w:pos="8360"/>
              </w:tabs>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5D234DB">
            <w:pPr>
              <w:pStyle w:val="16"/>
              <w:tabs>
                <w:tab w:val="left" w:pos="8360"/>
              </w:tabs>
              <w:spacing w:line="360" w:lineRule="exact"/>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报价（元）</w:t>
            </w:r>
          </w:p>
        </w:tc>
      </w:tr>
      <w:tr w14:paraId="335D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5CEE301">
            <w:pPr>
              <w:widowControl/>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552" w:type="dxa"/>
            <w:tcBorders>
              <w:top w:val="single" w:color="auto" w:sz="4" w:space="0"/>
              <w:left w:val="single" w:color="auto" w:sz="4" w:space="0"/>
              <w:bottom w:val="single" w:color="auto" w:sz="4" w:space="0"/>
              <w:right w:val="single" w:color="auto" w:sz="4" w:space="0"/>
            </w:tcBorders>
            <w:vAlign w:val="center"/>
          </w:tcPr>
          <w:p w14:paraId="332A67BE">
            <w:pPr>
              <w:pStyle w:val="14"/>
              <w:widowControl/>
              <w:spacing w:line="440" w:lineRule="exact"/>
              <w:ind w:left="0" w:leftChars="0" w:right="0" w:rightChars="0"/>
              <w:jc w:val="center"/>
              <w:rPr>
                <w:rFonts w:hint="default" w:ascii="宋体" w:hAnsi="宋体" w:eastAsia="宋体" w:cs="宋体"/>
                <w:color w:val="auto"/>
                <w:sz w:val="24"/>
                <w:szCs w:val="24"/>
                <w:highlight w:val="none"/>
                <w:lang w:val="en-US"/>
              </w:rPr>
            </w:pPr>
          </w:p>
        </w:tc>
        <w:tc>
          <w:tcPr>
            <w:tcW w:w="972" w:type="dxa"/>
            <w:tcBorders>
              <w:top w:val="single" w:color="auto" w:sz="4" w:space="0"/>
              <w:left w:val="single" w:color="auto" w:sz="4" w:space="0"/>
              <w:bottom w:val="single" w:color="auto" w:sz="4" w:space="0"/>
              <w:right w:val="single" w:color="auto" w:sz="4" w:space="0"/>
            </w:tcBorders>
            <w:vAlign w:val="center"/>
          </w:tcPr>
          <w:p w14:paraId="27E67559">
            <w:pPr>
              <w:pStyle w:val="14"/>
              <w:widowControl/>
              <w:spacing w:line="440" w:lineRule="exact"/>
              <w:ind w:left="0" w:leftChars="0" w:right="0" w:rightChars="0"/>
              <w:jc w:val="center"/>
              <w:rPr>
                <w:rFonts w:hint="eastAsia" w:ascii="宋体" w:hAnsi="宋体" w:eastAsia="宋体" w:cs="宋体"/>
                <w:color w:val="auto"/>
                <w:sz w:val="24"/>
                <w:szCs w:val="24"/>
                <w:highlight w:val="none"/>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7F8DC83">
            <w:pPr>
              <w:pStyle w:val="9"/>
              <w:tabs>
                <w:tab w:val="left" w:pos="8360"/>
              </w:tabs>
              <w:spacing w:line="360" w:lineRule="exact"/>
              <w:jc w:val="center"/>
              <w:rPr>
                <w:rFonts w:hint="default" w:ascii="宋体" w:hAnsi="宋体" w:eastAsia="宋体" w:cs="宋体"/>
                <w:color w:val="auto"/>
                <w:sz w:val="24"/>
                <w:szCs w:val="24"/>
                <w:highlight w:val="none"/>
                <w:u w:val="single"/>
                <w:lang w:val="en-US"/>
              </w:rPr>
            </w:pPr>
          </w:p>
        </w:tc>
      </w:tr>
    </w:tbl>
    <w:p w14:paraId="0C3A1383">
      <w:pPr>
        <w:pStyle w:val="24"/>
        <w:rPr>
          <w:rFonts w:hint="eastAsia" w:ascii="宋体" w:hAnsi="宋体" w:eastAsia="宋体" w:cs="宋体"/>
          <w:color w:val="auto"/>
          <w:sz w:val="24"/>
          <w:szCs w:val="24"/>
          <w:highlight w:val="none"/>
          <w:u w:val="single"/>
        </w:rPr>
      </w:pPr>
    </w:p>
    <w:p w14:paraId="6AD0C1A8">
      <w:pPr>
        <w:pStyle w:val="24"/>
        <w:rPr>
          <w:rFonts w:hint="eastAsia" w:ascii="宋体" w:hAnsi="宋体" w:eastAsia="宋体" w:cs="宋体"/>
          <w:color w:val="auto"/>
          <w:sz w:val="24"/>
          <w:szCs w:val="24"/>
          <w:highlight w:val="none"/>
          <w:u w:val="single"/>
        </w:rPr>
      </w:pPr>
    </w:p>
    <w:p w14:paraId="6E412177">
      <w:pPr>
        <w:pStyle w:val="24"/>
        <w:rPr>
          <w:rFonts w:hint="eastAsia" w:ascii="宋体" w:hAnsi="宋体" w:eastAsia="宋体" w:cs="宋体"/>
          <w:color w:val="auto"/>
          <w:sz w:val="24"/>
          <w:szCs w:val="24"/>
          <w:highlight w:val="none"/>
          <w:u w:val="single"/>
        </w:rPr>
      </w:pPr>
    </w:p>
    <w:p w14:paraId="55615C26">
      <w:pPr>
        <w:pStyle w:val="24"/>
        <w:rPr>
          <w:rFonts w:hint="eastAsia" w:ascii="宋体" w:hAnsi="宋体" w:eastAsia="宋体" w:cs="宋体"/>
          <w:color w:val="auto"/>
          <w:sz w:val="24"/>
          <w:szCs w:val="24"/>
          <w:highlight w:val="none"/>
          <w:u w:val="single"/>
        </w:rPr>
      </w:pPr>
    </w:p>
    <w:p w14:paraId="4FBBF5BE">
      <w:pPr>
        <w:pStyle w:val="24"/>
        <w:rPr>
          <w:rFonts w:hint="eastAsia" w:ascii="宋体" w:hAnsi="宋体" w:eastAsia="宋体" w:cs="宋体"/>
          <w:color w:val="auto"/>
          <w:sz w:val="24"/>
          <w:szCs w:val="24"/>
          <w:highlight w:val="none"/>
          <w:u w:val="single"/>
        </w:rPr>
      </w:pPr>
    </w:p>
    <w:p w14:paraId="164D51F1">
      <w:pPr>
        <w:spacing w:line="360" w:lineRule="auto"/>
        <w:ind w:firstLine="2400" w:firstLineChars="1000"/>
        <w:rPr>
          <w:rFonts w:hint="eastAsia" w:ascii="宋体" w:hAnsi="宋体" w:eastAsia="宋体" w:cs="宋体"/>
          <w:color w:val="auto"/>
          <w:sz w:val="24"/>
          <w:szCs w:val="24"/>
          <w:highlight w:val="none"/>
        </w:rPr>
      </w:pPr>
    </w:p>
    <w:p w14:paraId="17710161">
      <w:pPr>
        <w:spacing w:line="360" w:lineRule="auto"/>
        <w:ind w:firstLine="2400" w:firstLineChars="1000"/>
        <w:rPr>
          <w:rFonts w:hint="eastAsia" w:ascii="宋体" w:hAnsi="宋体" w:eastAsia="宋体" w:cs="宋体"/>
          <w:color w:val="auto"/>
          <w:sz w:val="24"/>
          <w:szCs w:val="24"/>
          <w:highlight w:val="none"/>
        </w:rPr>
      </w:pPr>
    </w:p>
    <w:p w14:paraId="7063A86D">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2F8A1A5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75DA117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14993F20">
      <w:pPr>
        <w:spacing w:line="360" w:lineRule="auto"/>
        <w:rPr>
          <w:rFonts w:hint="eastAsia" w:ascii="宋体" w:hAnsi="宋体" w:eastAsia="宋体" w:cs="宋体"/>
          <w:color w:val="auto"/>
          <w:sz w:val="24"/>
          <w:szCs w:val="24"/>
          <w:highlight w:val="none"/>
        </w:rPr>
      </w:pPr>
    </w:p>
    <w:p w14:paraId="4882F674">
      <w:pPr>
        <w:spacing w:line="360" w:lineRule="auto"/>
        <w:rPr>
          <w:rFonts w:hint="eastAsia" w:ascii="宋体" w:hAnsi="宋体" w:eastAsia="宋体" w:cs="宋体"/>
          <w:color w:val="auto"/>
          <w:sz w:val="24"/>
          <w:szCs w:val="24"/>
          <w:highlight w:val="none"/>
        </w:rPr>
      </w:pPr>
    </w:p>
    <w:p w14:paraId="617E798E">
      <w:pPr>
        <w:rPr>
          <w:rFonts w:hint="eastAsia" w:ascii="宋体" w:hAnsi="宋体" w:eastAsia="宋体" w:cs="宋体"/>
          <w:color w:val="auto"/>
          <w:sz w:val="28"/>
          <w:szCs w:val="28"/>
          <w:highlight w:val="none"/>
        </w:rPr>
      </w:pPr>
    </w:p>
    <w:p w14:paraId="31D45405">
      <w:pPr>
        <w:rPr>
          <w:rFonts w:hint="eastAsia" w:ascii="宋体" w:hAnsi="宋体" w:eastAsia="宋体" w:cs="宋体"/>
          <w:color w:val="auto"/>
          <w:sz w:val="28"/>
          <w:szCs w:val="28"/>
          <w:highlight w:val="none"/>
        </w:rPr>
      </w:pPr>
    </w:p>
    <w:p w14:paraId="31F13B9D">
      <w:pPr>
        <w:rPr>
          <w:rFonts w:hint="eastAsia" w:ascii="宋体" w:hAnsi="宋体" w:eastAsia="宋体" w:cs="宋体"/>
          <w:color w:val="auto"/>
          <w:sz w:val="28"/>
          <w:szCs w:val="28"/>
          <w:highlight w:val="none"/>
        </w:rPr>
      </w:pPr>
    </w:p>
    <w:p w14:paraId="46DE04A7">
      <w:pPr>
        <w:rPr>
          <w:rFonts w:hint="eastAsia" w:ascii="宋体" w:hAnsi="宋体" w:eastAsia="宋体" w:cs="宋体"/>
          <w:color w:val="auto"/>
          <w:sz w:val="28"/>
          <w:szCs w:val="28"/>
          <w:highlight w:val="none"/>
        </w:rPr>
      </w:pPr>
    </w:p>
    <w:p w14:paraId="6D334314">
      <w:pPr>
        <w:pStyle w:val="17"/>
        <w:rPr>
          <w:rFonts w:hint="eastAsia" w:ascii="宋体" w:hAnsi="宋体" w:eastAsia="宋体" w:cs="宋体"/>
          <w:color w:val="auto"/>
          <w:sz w:val="28"/>
          <w:szCs w:val="28"/>
          <w:highlight w:val="none"/>
        </w:rPr>
      </w:pPr>
    </w:p>
    <w:p w14:paraId="4063763C">
      <w:pPr>
        <w:pStyle w:val="17"/>
        <w:rPr>
          <w:rFonts w:hint="eastAsia" w:ascii="宋体" w:hAnsi="宋体" w:eastAsia="宋体" w:cs="宋体"/>
          <w:color w:val="auto"/>
          <w:sz w:val="28"/>
          <w:szCs w:val="28"/>
          <w:highlight w:val="none"/>
        </w:rPr>
      </w:pPr>
    </w:p>
    <w:p w14:paraId="3444AD1E">
      <w:pPr>
        <w:pStyle w:val="17"/>
        <w:rPr>
          <w:rFonts w:hint="eastAsia" w:ascii="宋体" w:hAnsi="宋体" w:eastAsia="宋体" w:cs="宋体"/>
          <w:color w:val="auto"/>
          <w:sz w:val="28"/>
          <w:szCs w:val="28"/>
          <w:highlight w:val="none"/>
        </w:rPr>
      </w:pPr>
    </w:p>
    <w:p w14:paraId="74C9F01F">
      <w:pPr>
        <w:pStyle w:val="17"/>
        <w:rPr>
          <w:rFonts w:hint="eastAsia" w:ascii="宋体" w:hAnsi="宋体" w:cs="宋体"/>
          <w:color w:val="auto"/>
          <w:sz w:val="28"/>
          <w:szCs w:val="28"/>
          <w:highlight w:val="none"/>
          <w:lang w:val="en-US" w:eastAsia="zh-CN"/>
        </w:rPr>
      </w:pPr>
    </w:p>
    <w:p w14:paraId="28914390">
      <w:pPr>
        <w:spacing w:line="400" w:lineRule="exact"/>
        <w:outlineLvl w:val="9"/>
        <w:rPr>
          <w:rFonts w:hint="eastAsia" w:hAnsi="宋体"/>
          <w:b/>
          <w:color w:val="auto"/>
          <w:sz w:val="24"/>
          <w:highlight w:val="none"/>
        </w:rPr>
      </w:pPr>
      <w:bookmarkStart w:id="84" w:name="_Toc477899480"/>
    </w:p>
    <w:p w14:paraId="05A66F2A">
      <w:pPr>
        <w:spacing w:line="400" w:lineRule="exact"/>
        <w:outlineLvl w:val="0"/>
        <w:rPr>
          <w:rFonts w:hint="eastAsia" w:ascii="宋体" w:hAnsi="宋体"/>
          <w:b/>
          <w:color w:val="auto"/>
          <w:sz w:val="24"/>
          <w:highlight w:val="none"/>
        </w:rPr>
      </w:pPr>
      <w:bookmarkStart w:id="85" w:name="_Toc7138"/>
      <w:bookmarkStart w:id="86" w:name="_Toc12436"/>
      <w:r>
        <w:rPr>
          <w:rFonts w:hint="eastAsia" w:hAnsi="宋体"/>
          <w:b/>
          <w:color w:val="auto"/>
          <w:sz w:val="24"/>
          <w:highlight w:val="none"/>
        </w:rPr>
        <w:t>格式</w:t>
      </w:r>
      <w:r>
        <w:rPr>
          <w:rFonts w:hint="eastAsia" w:hAnsi="宋体"/>
          <w:b/>
          <w:color w:val="auto"/>
          <w:sz w:val="24"/>
          <w:highlight w:val="none"/>
          <w:lang w:val="en-US" w:eastAsia="zh-CN"/>
        </w:rPr>
        <w:t>3</w:t>
      </w:r>
      <w:r>
        <w:rPr>
          <w:rFonts w:hint="eastAsia" w:hAnsi="宋体"/>
          <w:b/>
          <w:color w:val="auto"/>
          <w:sz w:val="24"/>
          <w:highlight w:val="none"/>
        </w:rPr>
        <w:t xml:space="preserve">   </w:t>
      </w:r>
      <w:r>
        <w:rPr>
          <w:rFonts w:hint="eastAsia" w:ascii="宋体" w:hAnsi="宋体"/>
          <w:b/>
          <w:color w:val="auto"/>
          <w:sz w:val="24"/>
          <w:highlight w:val="none"/>
        </w:rPr>
        <w:t xml:space="preserve">                       分项报价明细表</w:t>
      </w:r>
      <w:bookmarkEnd w:id="84"/>
      <w:bookmarkEnd w:id="85"/>
      <w:bookmarkEnd w:id="86"/>
    </w:p>
    <w:p w14:paraId="633D03C5">
      <w:pPr>
        <w:spacing w:line="400" w:lineRule="exact"/>
        <w:rPr>
          <w:rFonts w:hint="eastAsia" w:ascii="黑体" w:hAnsi="Arial" w:eastAsia="黑体"/>
          <w:b/>
          <w:color w:val="auto"/>
          <w:sz w:val="24"/>
          <w:highlight w:val="none"/>
        </w:rPr>
      </w:pPr>
    </w:p>
    <w:p w14:paraId="161EAD58">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采购编号：  </w:t>
      </w:r>
      <w:r>
        <w:rPr>
          <w:rFonts w:hint="eastAsia" w:ascii="宋体" w:hAnsi="宋体" w:eastAsia="宋体" w:cs="宋体"/>
          <w:color w:val="auto"/>
          <w:sz w:val="24"/>
          <w:szCs w:val="24"/>
          <w:highlight w:val="none"/>
          <w:u w:val="single"/>
        </w:rPr>
        <w:t xml:space="preserve">              </w:t>
      </w:r>
    </w:p>
    <w:p w14:paraId="3BECBFCE">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786C799D">
      <w:pPr>
        <w:spacing w:line="400" w:lineRule="exact"/>
        <w:rPr>
          <w:rFonts w:hint="eastAsia" w:ascii="Arial" w:hAnsi="Arial"/>
          <w:color w:val="auto"/>
          <w:szCs w:val="21"/>
          <w:highlight w:val="none"/>
        </w:rPr>
      </w:pPr>
    </w:p>
    <w:p w14:paraId="2F60EA03">
      <w:pPr>
        <w:pStyle w:val="24"/>
        <w:rPr>
          <w:rFonts w:hint="eastAsia" w:ascii="Arial" w:hAnsi="Arial"/>
          <w:color w:val="auto"/>
          <w:szCs w:val="21"/>
          <w:highlight w:val="none"/>
        </w:rPr>
      </w:pPr>
    </w:p>
    <w:p w14:paraId="184BBC76">
      <w:pPr>
        <w:pStyle w:val="24"/>
        <w:rPr>
          <w:rFonts w:hint="eastAsia" w:ascii="Arial" w:hAnsi="Arial"/>
          <w:color w:val="auto"/>
          <w:szCs w:val="21"/>
          <w:highlight w:val="none"/>
        </w:rPr>
      </w:pPr>
    </w:p>
    <w:p w14:paraId="610B2FFE">
      <w:pPr>
        <w:spacing w:line="400" w:lineRule="exact"/>
        <w:jc w:val="center"/>
        <w:rPr>
          <w:rFonts w:hint="default" w:ascii="Arial" w:hAnsi="Arial" w:eastAsia="宋体"/>
          <w:color w:val="auto"/>
          <w:sz w:val="32"/>
          <w:szCs w:val="32"/>
          <w:highlight w:val="none"/>
          <w:lang w:val="en-US" w:eastAsia="zh-CN"/>
        </w:rPr>
      </w:pPr>
      <w:r>
        <w:rPr>
          <w:rFonts w:hint="eastAsia" w:ascii="Arial" w:hAnsi="Arial"/>
          <w:color w:val="auto"/>
          <w:sz w:val="32"/>
          <w:szCs w:val="32"/>
          <w:highlight w:val="none"/>
          <w:lang w:val="en-US" w:eastAsia="zh-CN"/>
        </w:rPr>
        <w:t>格式自拟定</w:t>
      </w:r>
    </w:p>
    <w:p w14:paraId="4124EBA7">
      <w:pPr>
        <w:spacing w:line="400" w:lineRule="exact"/>
        <w:rPr>
          <w:rFonts w:hint="eastAsia" w:ascii="Arial" w:hAnsi="Arial"/>
          <w:color w:val="auto"/>
          <w:szCs w:val="21"/>
          <w:highlight w:val="none"/>
        </w:rPr>
      </w:pPr>
    </w:p>
    <w:p w14:paraId="013DAF39">
      <w:pPr>
        <w:pStyle w:val="24"/>
        <w:rPr>
          <w:rFonts w:hint="eastAsia" w:ascii="Arial" w:hAnsi="Arial"/>
          <w:color w:val="auto"/>
          <w:szCs w:val="21"/>
          <w:highlight w:val="none"/>
        </w:rPr>
      </w:pPr>
    </w:p>
    <w:p w14:paraId="7EA6BB15">
      <w:pPr>
        <w:pStyle w:val="24"/>
        <w:rPr>
          <w:rFonts w:hint="eastAsia" w:ascii="Arial" w:hAnsi="Arial"/>
          <w:color w:val="auto"/>
          <w:szCs w:val="21"/>
          <w:highlight w:val="none"/>
        </w:rPr>
      </w:pPr>
    </w:p>
    <w:p w14:paraId="761D5699">
      <w:pPr>
        <w:pStyle w:val="24"/>
        <w:rPr>
          <w:rFonts w:hint="eastAsia" w:ascii="Arial" w:hAnsi="Arial"/>
          <w:color w:val="auto"/>
          <w:szCs w:val="21"/>
          <w:highlight w:val="none"/>
        </w:rPr>
      </w:pPr>
    </w:p>
    <w:p w14:paraId="1B9CD68F">
      <w:pPr>
        <w:spacing w:line="400" w:lineRule="exact"/>
        <w:rPr>
          <w:rFonts w:hint="eastAsia" w:ascii="宋体" w:hAnsi="宋体"/>
          <w:b/>
          <w:color w:val="auto"/>
          <w:szCs w:val="21"/>
          <w:highlight w:val="none"/>
        </w:rPr>
      </w:pPr>
    </w:p>
    <w:p w14:paraId="6C25D719">
      <w:pPr>
        <w:spacing w:line="400" w:lineRule="exact"/>
        <w:rPr>
          <w:rFonts w:hint="eastAsia" w:ascii="宋体" w:hAnsi="宋体"/>
          <w:color w:val="auto"/>
          <w:szCs w:val="21"/>
          <w:highlight w:val="none"/>
        </w:rPr>
      </w:pPr>
    </w:p>
    <w:p w14:paraId="11F88183">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B973B6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26ADF660">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34359B0B">
      <w:pPr>
        <w:pStyle w:val="17"/>
        <w:ind w:left="0" w:leftChars="0" w:firstLine="0" w:firstLineChars="0"/>
        <w:rPr>
          <w:rFonts w:hint="eastAsia" w:ascii="宋体" w:hAnsi="宋体" w:eastAsia="宋体" w:cs="宋体"/>
          <w:color w:val="auto"/>
          <w:sz w:val="28"/>
          <w:szCs w:val="28"/>
          <w:highlight w:val="none"/>
        </w:rPr>
      </w:pPr>
    </w:p>
    <w:p w14:paraId="06E40DF4">
      <w:pPr>
        <w:pStyle w:val="17"/>
        <w:ind w:left="0" w:leftChars="0" w:firstLine="0" w:firstLineChars="0"/>
        <w:rPr>
          <w:rFonts w:hint="eastAsia" w:ascii="宋体" w:hAnsi="宋体" w:eastAsia="宋体" w:cs="宋体"/>
          <w:color w:val="auto"/>
          <w:sz w:val="28"/>
          <w:szCs w:val="28"/>
          <w:highlight w:val="none"/>
        </w:rPr>
      </w:pPr>
    </w:p>
    <w:p w14:paraId="4765BABC">
      <w:pPr>
        <w:pStyle w:val="17"/>
        <w:ind w:left="0" w:leftChars="0" w:firstLine="0" w:firstLineChars="0"/>
        <w:rPr>
          <w:rFonts w:hint="eastAsia" w:ascii="宋体" w:hAnsi="宋体" w:eastAsia="宋体" w:cs="宋体"/>
          <w:color w:val="auto"/>
          <w:sz w:val="28"/>
          <w:szCs w:val="28"/>
          <w:highlight w:val="none"/>
        </w:rPr>
      </w:pPr>
    </w:p>
    <w:p w14:paraId="5098059A">
      <w:pPr>
        <w:pStyle w:val="17"/>
        <w:ind w:left="0" w:leftChars="0" w:firstLine="0" w:firstLineChars="0"/>
        <w:rPr>
          <w:rFonts w:hint="eastAsia" w:ascii="宋体" w:hAnsi="宋体" w:eastAsia="宋体" w:cs="宋体"/>
          <w:color w:val="auto"/>
          <w:sz w:val="28"/>
          <w:szCs w:val="28"/>
          <w:highlight w:val="none"/>
        </w:rPr>
      </w:pPr>
    </w:p>
    <w:p w14:paraId="32F07CAE">
      <w:pPr>
        <w:pStyle w:val="17"/>
        <w:ind w:left="0" w:leftChars="0" w:firstLine="0" w:firstLineChars="0"/>
        <w:rPr>
          <w:rFonts w:hint="eastAsia" w:ascii="宋体" w:hAnsi="宋体" w:eastAsia="宋体" w:cs="宋体"/>
          <w:color w:val="auto"/>
          <w:sz w:val="28"/>
          <w:szCs w:val="28"/>
          <w:highlight w:val="none"/>
        </w:rPr>
      </w:pPr>
    </w:p>
    <w:p w14:paraId="760AFA8F">
      <w:pPr>
        <w:pStyle w:val="17"/>
        <w:ind w:left="0" w:leftChars="0" w:firstLine="0" w:firstLineChars="0"/>
        <w:rPr>
          <w:rFonts w:hint="eastAsia" w:ascii="宋体" w:hAnsi="宋体" w:eastAsia="宋体" w:cs="宋体"/>
          <w:color w:val="auto"/>
          <w:sz w:val="28"/>
          <w:szCs w:val="28"/>
          <w:highlight w:val="none"/>
        </w:rPr>
      </w:pPr>
    </w:p>
    <w:p w14:paraId="12651533">
      <w:pPr>
        <w:pStyle w:val="17"/>
        <w:ind w:left="0" w:leftChars="0" w:firstLine="0" w:firstLineChars="0"/>
        <w:rPr>
          <w:rFonts w:hint="eastAsia" w:ascii="宋体" w:hAnsi="宋体" w:eastAsia="宋体" w:cs="宋体"/>
          <w:color w:val="auto"/>
          <w:sz w:val="28"/>
          <w:szCs w:val="28"/>
          <w:highlight w:val="none"/>
        </w:rPr>
      </w:pPr>
    </w:p>
    <w:p w14:paraId="034AC9F6">
      <w:pPr>
        <w:pStyle w:val="17"/>
        <w:ind w:left="0" w:leftChars="0" w:firstLine="0" w:firstLineChars="0"/>
        <w:rPr>
          <w:rFonts w:hint="eastAsia" w:ascii="宋体" w:hAnsi="宋体" w:eastAsia="宋体" w:cs="宋体"/>
          <w:color w:val="auto"/>
          <w:sz w:val="28"/>
          <w:szCs w:val="28"/>
          <w:highlight w:val="none"/>
        </w:rPr>
      </w:pPr>
    </w:p>
    <w:p w14:paraId="25744035">
      <w:pPr>
        <w:pStyle w:val="17"/>
        <w:ind w:left="0" w:leftChars="0" w:firstLine="0" w:firstLineChars="0"/>
        <w:rPr>
          <w:rFonts w:hint="eastAsia" w:ascii="宋体" w:hAnsi="宋体" w:eastAsia="宋体" w:cs="宋体"/>
          <w:color w:val="auto"/>
          <w:sz w:val="28"/>
          <w:szCs w:val="28"/>
          <w:highlight w:val="none"/>
        </w:rPr>
      </w:pPr>
    </w:p>
    <w:p w14:paraId="24AD075A">
      <w:pPr>
        <w:pStyle w:val="17"/>
        <w:ind w:left="0" w:leftChars="0" w:firstLine="0" w:firstLineChars="0"/>
        <w:rPr>
          <w:rFonts w:hint="eastAsia" w:ascii="宋体" w:hAnsi="宋体" w:eastAsia="宋体" w:cs="宋体"/>
          <w:color w:val="auto"/>
          <w:sz w:val="28"/>
          <w:szCs w:val="28"/>
          <w:highlight w:val="none"/>
        </w:rPr>
      </w:pPr>
    </w:p>
    <w:p w14:paraId="1F1F4CBC">
      <w:pPr>
        <w:spacing w:line="440" w:lineRule="exact"/>
        <w:jc w:val="both"/>
        <w:outlineLvl w:val="0"/>
        <w:rPr>
          <w:rFonts w:hint="eastAsia" w:ascii="宋体" w:hAnsi="宋体" w:eastAsia="宋体" w:cs="宋体"/>
          <w:b/>
          <w:color w:val="auto"/>
          <w:sz w:val="28"/>
          <w:szCs w:val="28"/>
          <w:highlight w:val="none"/>
        </w:rPr>
      </w:pPr>
      <w:bookmarkStart w:id="87" w:name="_Toc102"/>
      <w:bookmarkStart w:id="88" w:name="_Toc24019"/>
      <w:bookmarkStart w:id="89" w:name="_Toc29026"/>
      <w:bookmarkStart w:id="90" w:name="_Toc24037"/>
      <w:bookmarkStart w:id="91" w:name="_Toc502907895"/>
      <w:bookmarkStart w:id="92" w:name="_Toc373141312"/>
      <w:bookmarkStart w:id="93" w:name="_Toc145132116"/>
      <w:bookmarkStart w:id="94" w:name="_Toc372013046"/>
      <w:bookmarkStart w:id="95" w:name="_Toc432513149"/>
      <w:bookmarkStart w:id="96" w:name="_Toc23010"/>
      <w:bookmarkStart w:id="97" w:name="_Toc393727163"/>
    </w:p>
    <w:p w14:paraId="0686D6FA">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bookmarkEnd w:id="87"/>
      <w:bookmarkEnd w:id="88"/>
      <w:bookmarkEnd w:id="89"/>
      <w:bookmarkEnd w:id="90"/>
    </w:p>
    <w:p w14:paraId="60CD7DE9">
      <w:pPr>
        <w:spacing w:line="440" w:lineRule="exact"/>
        <w:ind w:firstLine="2940" w:firstLineChars="1046"/>
        <w:jc w:val="left"/>
        <w:rPr>
          <w:rFonts w:hint="eastAsia" w:ascii="宋体" w:hAnsi="宋体" w:eastAsia="宋体" w:cs="宋体"/>
          <w:b/>
          <w:color w:val="auto"/>
          <w:sz w:val="28"/>
          <w:szCs w:val="28"/>
          <w:highlight w:val="none"/>
        </w:rPr>
      </w:pPr>
    </w:p>
    <w:p w14:paraId="6BB4ADD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32C05EDB">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根据贵方为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(采购编号、项目名称)采购项目的报价邀请，我方愿意参加报价，并证明所提供的资格文件和所要求的说明是真实可靠的和准确无误的。</w:t>
      </w:r>
    </w:p>
    <w:p w14:paraId="3D19E3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我方对可能要求提供的进一步的资格资料表示理解和同意，并同意按贵方的要求提供任何有关资料。</w:t>
      </w:r>
    </w:p>
    <w:p w14:paraId="0756337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6A31149">
      <w:pPr>
        <w:spacing w:line="360" w:lineRule="auto"/>
        <w:ind w:firstLine="480" w:firstLineChars="200"/>
        <w:rPr>
          <w:rFonts w:hint="eastAsia" w:ascii="宋体" w:hAnsi="宋体" w:eastAsia="宋体" w:cs="宋体"/>
          <w:color w:val="auto"/>
          <w:sz w:val="24"/>
          <w:szCs w:val="24"/>
          <w:highlight w:val="none"/>
        </w:rPr>
      </w:pPr>
    </w:p>
    <w:p w14:paraId="04462AA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w:t>
      </w:r>
      <w:r>
        <w:rPr>
          <w:rFonts w:hint="eastAsia" w:ascii="宋体" w:hAnsi="宋体" w:eastAsia="宋体" w:cs="宋体"/>
          <w:color w:val="auto"/>
          <w:sz w:val="24"/>
          <w:szCs w:val="24"/>
          <w:highlight w:val="none"/>
          <w:u w:val="single"/>
        </w:rPr>
        <w:t xml:space="preserve">          （加盖公章）             </w:t>
      </w:r>
    </w:p>
    <w:p w14:paraId="6A2A67B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法定代表人（或授权代表）签字或盖章：</w:t>
      </w:r>
      <w:r>
        <w:rPr>
          <w:rFonts w:hint="eastAsia" w:ascii="宋体" w:hAnsi="宋体" w:eastAsia="宋体" w:cs="宋体"/>
          <w:color w:val="auto"/>
          <w:sz w:val="24"/>
          <w:szCs w:val="24"/>
          <w:highlight w:val="none"/>
          <w:u w:val="single"/>
        </w:rPr>
        <w:t xml:space="preserve">                 </w:t>
      </w:r>
    </w:p>
    <w:p w14:paraId="6924814C">
      <w:pPr>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67D439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电话／传真：</w:t>
      </w:r>
      <w:r>
        <w:rPr>
          <w:rFonts w:hint="eastAsia" w:ascii="宋体" w:hAnsi="宋体" w:eastAsia="宋体" w:cs="宋体"/>
          <w:color w:val="auto"/>
          <w:sz w:val="24"/>
          <w:szCs w:val="24"/>
          <w:highlight w:val="none"/>
          <w:u w:val="single"/>
        </w:rPr>
        <w:t xml:space="preserve">                                   </w:t>
      </w:r>
    </w:p>
    <w:p w14:paraId="7AA126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6D8F724">
      <w:pPr>
        <w:pStyle w:val="15"/>
        <w:rPr>
          <w:rFonts w:hint="eastAsia"/>
          <w:color w:val="auto"/>
          <w:highlight w:val="none"/>
        </w:rPr>
      </w:pPr>
    </w:p>
    <w:p w14:paraId="72F7B37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附后：</w:t>
      </w:r>
    </w:p>
    <w:p w14:paraId="6C3ED95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1、公司简介</w:t>
      </w:r>
    </w:p>
    <w:p w14:paraId="1D301CC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2、资格证明文件（均加盖报价供应商公章）</w:t>
      </w:r>
    </w:p>
    <w:p w14:paraId="5CBA8F4C">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1）合格有效的营业执照副本有效复印件；</w:t>
      </w:r>
    </w:p>
    <w:p w14:paraId="595770F1">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）法定代表人对</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代表的授权委托书（原件）；</w:t>
      </w:r>
    </w:p>
    <w:p w14:paraId="383F421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）法定代表人和</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代表身份证正反面有效复印件；</w:t>
      </w:r>
    </w:p>
    <w:p w14:paraId="6E5BB6E8">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）报价供应商须符合《中华人民共和国政府采购法》第二十二条规定条件且无行贿犯罪记录</w:t>
      </w:r>
      <w:r>
        <w:rPr>
          <w:rFonts w:hint="eastAsia" w:ascii="宋体" w:hAnsi="宋体" w:eastAsia="宋体" w:cs="宋体"/>
          <w:b/>
          <w:bCs/>
          <w:color w:val="auto"/>
          <w:sz w:val="24"/>
          <w:szCs w:val="24"/>
          <w:highlight w:val="none"/>
        </w:rPr>
        <w:t>（须提供相关证明文件或书面声明）</w:t>
      </w:r>
      <w:r>
        <w:rPr>
          <w:rFonts w:hint="eastAsia" w:ascii="宋体" w:hAnsi="宋体" w:cs="宋体"/>
          <w:color w:val="auto"/>
          <w:sz w:val="24"/>
          <w:szCs w:val="24"/>
          <w:highlight w:val="none"/>
          <w:lang w:eastAsia="zh-CN"/>
        </w:rPr>
        <w:t>。</w:t>
      </w:r>
    </w:p>
    <w:p w14:paraId="7BEE4B1D">
      <w:pPr>
        <w:spacing w:line="360" w:lineRule="auto"/>
        <w:ind w:firstLine="360" w:firstLineChars="150"/>
        <w:rPr>
          <w:rFonts w:hint="eastAsia" w:ascii="宋体" w:hAnsi="宋体" w:eastAsia="宋体" w:cs="宋体"/>
          <w:color w:val="auto"/>
          <w:sz w:val="24"/>
          <w:szCs w:val="24"/>
          <w:highlight w:val="none"/>
        </w:rPr>
      </w:pPr>
      <w:r>
        <w:rPr>
          <w:rFonts w:hint="default" w:ascii="Arial" w:hAnsi="Arial" w:eastAsia="宋体" w:cs="Arial"/>
          <w:color w:val="auto"/>
          <w:sz w:val="24"/>
          <w:szCs w:val="24"/>
          <w:highlight w:val="none"/>
        </w:rPr>
        <w:t>…………………………</w:t>
      </w:r>
    </w:p>
    <w:p w14:paraId="7D57BF30">
      <w:pPr>
        <w:spacing w:line="360" w:lineRule="auto"/>
        <w:ind w:firstLine="360" w:firstLineChars="150"/>
        <w:rPr>
          <w:rFonts w:hint="eastAsia" w:ascii="宋体" w:hAnsi="宋体" w:eastAsia="宋体" w:cs="宋体"/>
          <w:color w:val="auto"/>
          <w:sz w:val="24"/>
          <w:szCs w:val="24"/>
          <w:highlight w:val="none"/>
        </w:rPr>
      </w:pPr>
    </w:p>
    <w:p w14:paraId="43CD6982">
      <w:pPr>
        <w:spacing w:line="360" w:lineRule="auto"/>
        <w:ind w:firstLine="360" w:firstLineChars="150"/>
        <w:rPr>
          <w:rFonts w:hint="eastAsia" w:ascii="宋体" w:hAnsi="宋体" w:eastAsia="宋体" w:cs="宋体"/>
          <w:color w:val="auto"/>
          <w:sz w:val="24"/>
          <w:szCs w:val="24"/>
          <w:highlight w:val="none"/>
        </w:rPr>
      </w:pPr>
    </w:p>
    <w:p w14:paraId="0B157F78">
      <w:pPr>
        <w:spacing w:line="360" w:lineRule="auto"/>
        <w:ind w:firstLine="360" w:firstLineChars="150"/>
        <w:rPr>
          <w:rFonts w:hint="eastAsia" w:ascii="宋体" w:hAnsi="宋体" w:eastAsia="宋体" w:cs="宋体"/>
          <w:color w:val="auto"/>
          <w:sz w:val="24"/>
          <w:szCs w:val="24"/>
          <w:highlight w:val="none"/>
        </w:rPr>
      </w:pPr>
    </w:p>
    <w:p w14:paraId="5DC407FA">
      <w:pPr>
        <w:spacing w:line="360" w:lineRule="auto"/>
        <w:ind w:firstLine="360" w:firstLineChars="150"/>
        <w:rPr>
          <w:rFonts w:hint="eastAsia" w:ascii="宋体" w:hAnsi="宋体" w:eastAsia="宋体" w:cs="宋体"/>
          <w:color w:val="auto"/>
          <w:sz w:val="24"/>
          <w:szCs w:val="24"/>
          <w:highlight w:val="none"/>
        </w:rPr>
      </w:pPr>
    </w:p>
    <w:p w14:paraId="2CAA4BDA">
      <w:pPr>
        <w:spacing w:line="360" w:lineRule="auto"/>
        <w:ind w:firstLine="360" w:firstLineChars="150"/>
        <w:rPr>
          <w:rFonts w:hint="eastAsia" w:ascii="宋体" w:hAnsi="宋体" w:eastAsia="宋体" w:cs="宋体"/>
          <w:color w:val="auto"/>
          <w:sz w:val="24"/>
          <w:szCs w:val="24"/>
          <w:highlight w:val="none"/>
        </w:rPr>
      </w:pPr>
    </w:p>
    <w:bookmarkEnd w:id="91"/>
    <w:bookmarkEnd w:id="92"/>
    <w:bookmarkEnd w:id="93"/>
    <w:bookmarkEnd w:id="94"/>
    <w:bookmarkEnd w:id="95"/>
    <w:bookmarkEnd w:id="96"/>
    <w:bookmarkEnd w:id="97"/>
    <w:p w14:paraId="0DE893ED">
      <w:pPr>
        <w:spacing w:line="440" w:lineRule="exact"/>
        <w:outlineLvl w:val="9"/>
        <w:rPr>
          <w:rFonts w:hint="eastAsia" w:ascii="宋体" w:hAnsi="宋体" w:eastAsia="宋体" w:cs="宋体"/>
          <w:b/>
          <w:color w:val="auto"/>
          <w:sz w:val="28"/>
          <w:szCs w:val="28"/>
          <w:highlight w:val="none"/>
        </w:rPr>
      </w:pPr>
    </w:p>
    <w:p w14:paraId="6AD25C76">
      <w:pPr>
        <w:spacing w:line="440" w:lineRule="exact"/>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bookmarkStart w:id="98" w:name="_Toc30609"/>
      <w:bookmarkStart w:id="99" w:name="_Toc13141"/>
      <w:bookmarkStart w:id="100" w:name="_Toc4657"/>
      <w:bookmarkStart w:id="101" w:name="_Toc15327"/>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 xml:space="preserve"> 法定代表人授权书(原件)</w:t>
      </w:r>
      <w:bookmarkEnd w:id="98"/>
      <w:bookmarkEnd w:id="99"/>
      <w:bookmarkEnd w:id="100"/>
      <w:bookmarkEnd w:id="101"/>
    </w:p>
    <w:p w14:paraId="2A9C6F91">
      <w:pPr>
        <w:spacing w:line="440" w:lineRule="exact"/>
        <w:rPr>
          <w:rFonts w:hint="eastAsia" w:ascii="宋体" w:hAnsi="宋体" w:eastAsia="宋体" w:cs="宋体"/>
          <w:b/>
          <w:color w:val="auto"/>
          <w:sz w:val="28"/>
          <w:szCs w:val="28"/>
          <w:highlight w:val="none"/>
        </w:rPr>
      </w:pPr>
    </w:p>
    <w:p w14:paraId="4C98B14E">
      <w:pPr>
        <w:spacing w:line="440" w:lineRule="exact"/>
        <w:rPr>
          <w:rFonts w:hint="eastAsia" w:ascii="宋体" w:hAnsi="宋体" w:eastAsia="宋体" w:cs="宋体"/>
          <w:b/>
          <w:color w:val="auto"/>
          <w:sz w:val="28"/>
          <w:szCs w:val="28"/>
          <w:highlight w:val="none"/>
        </w:rPr>
      </w:pPr>
    </w:p>
    <w:p w14:paraId="32C03886">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bCs/>
          <w:color w:val="auto"/>
          <w:sz w:val="24"/>
          <w:szCs w:val="24"/>
          <w:highlight w:val="none"/>
        </w:rPr>
        <w:t>兹有</w:t>
      </w:r>
      <w:r>
        <w:rPr>
          <w:rFonts w:hint="eastAsia" w:ascii="宋体" w:hAnsi="宋体" w:eastAsia="宋体" w:cs="宋体"/>
          <w:b/>
          <w:color w:val="auto"/>
          <w:sz w:val="24"/>
          <w:szCs w:val="24"/>
          <w:highlight w:val="none"/>
          <w:u w:val="single"/>
        </w:rPr>
        <w:t xml:space="preserve">                   </w:t>
      </w:r>
      <w:r>
        <w:rPr>
          <w:rFonts w:hint="eastAsia" w:ascii="宋体" w:hAnsi="宋体" w:eastAsia="宋体" w:cs="宋体"/>
          <w:bCs/>
          <w:color w:val="auto"/>
          <w:sz w:val="24"/>
          <w:szCs w:val="24"/>
          <w:highlight w:val="none"/>
        </w:rPr>
        <w:t>(报价供应商全称)</w:t>
      </w:r>
      <w:r>
        <w:rPr>
          <w:rFonts w:hint="eastAsia" w:ascii="宋体" w:hAnsi="宋体" w:eastAsia="宋体" w:cs="宋体"/>
          <w:color w:val="auto"/>
          <w:sz w:val="24"/>
          <w:szCs w:val="24"/>
          <w:highlight w:val="none"/>
        </w:rPr>
        <w:t>的</w:t>
      </w:r>
      <w:r>
        <w:rPr>
          <w:rFonts w:hint="eastAsia" w:ascii="宋体" w:hAnsi="宋体" w:eastAsia="宋体" w:cs="宋体"/>
          <w:bCs/>
          <w:color w:val="auto"/>
          <w:sz w:val="24"/>
          <w:szCs w:val="24"/>
          <w:highlight w:val="none"/>
        </w:rPr>
        <w:t>法定代表人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姓名）授权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119DB0A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（被授权人姓名），为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采购编号）的报价代理人，以本公司名义处理一切与之有关的事宜。</w:t>
      </w:r>
    </w:p>
    <w:p w14:paraId="34395175">
      <w:pPr>
        <w:pStyle w:val="25"/>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本授权书仅对</w:t>
      </w:r>
      <w:r>
        <w:rPr>
          <w:rFonts w:hint="eastAsia" w:ascii="宋体" w:hAnsi="宋体" w:eastAsia="宋体" w:cs="宋体"/>
          <w:bCs/>
          <w:color w:val="auto"/>
          <w:sz w:val="24"/>
          <w:szCs w:val="24"/>
          <w:highlight w:val="none"/>
        </w:rPr>
        <w:t>该项目有效，</w:t>
      </w:r>
      <w:r>
        <w:rPr>
          <w:rFonts w:hint="eastAsia" w:ascii="宋体" w:hAnsi="宋体" w:eastAsia="宋体" w:cs="宋体"/>
          <w:color w:val="auto"/>
          <w:sz w:val="24"/>
          <w:szCs w:val="24"/>
          <w:highlight w:val="none"/>
        </w:rPr>
        <w:t>特此声明。</w:t>
      </w:r>
    </w:p>
    <w:p w14:paraId="2E3DEDDF">
      <w:pPr>
        <w:pStyle w:val="25"/>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327CE90">
      <w:pPr>
        <w:pStyle w:val="25"/>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236D4820">
      <w:pPr>
        <w:pStyle w:val="25"/>
        <w:spacing w:line="360" w:lineRule="auto"/>
        <w:ind w:firstLine="560"/>
        <w:jc w:val="left"/>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报价单位详细地址：</w:t>
      </w:r>
      <w:r>
        <w:rPr>
          <w:rFonts w:hint="eastAsia" w:ascii="宋体" w:hAnsi="宋体" w:eastAsia="宋体" w:cs="宋体"/>
          <w:b/>
          <w:color w:val="auto"/>
          <w:sz w:val="24"/>
          <w:szCs w:val="24"/>
          <w:highlight w:val="none"/>
          <w:u w:val="single"/>
        </w:rPr>
        <w:t xml:space="preserve">                             </w:t>
      </w:r>
    </w:p>
    <w:p w14:paraId="58E9146C">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w:t>
      </w:r>
      <w:r>
        <w:rPr>
          <w:rFonts w:hint="eastAsia" w:ascii="宋体" w:hAnsi="宋体" w:eastAsia="宋体" w:cs="宋体"/>
          <w:b/>
          <w:color w:val="auto"/>
          <w:sz w:val="24"/>
          <w:szCs w:val="24"/>
          <w:highlight w:val="none"/>
          <w:u w:val="single"/>
        </w:rPr>
        <w:t xml:space="preserve">                             </w:t>
      </w:r>
    </w:p>
    <w:p w14:paraId="04079BCC">
      <w:pPr>
        <w:pStyle w:val="25"/>
        <w:spacing w:line="360" w:lineRule="auto"/>
        <w:ind w:firstLine="56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E-mail:</w:t>
      </w:r>
      <w:r>
        <w:rPr>
          <w:rFonts w:hint="eastAsia" w:ascii="宋体" w:hAnsi="宋体" w:eastAsia="宋体" w:cs="宋体"/>
          <w:b/>
          <w:color w:val="auto"/>
          <w:sz w:val="24"/>
          <w:szCs w:val="24"/>
          <w:highlight w:val="none"/>
          <w:u w:val="single"/>
        </w:rPr>
        <w:t xml:space="preserve">                             </w:t>
      </w:r>
    </w:p>
    <w:p w14:paraId="68ACDA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联系电话/传真号码：</w:t>
      </w:r>
      <w:r>
        <w:rPr>
          <w:rFonts w:hint="eastAsia" w:ascii="宋体" w:hAnsi="宋体" w:eastAsia="宋体" w:cs="宋体"/>
          <w:b/>
          <w:color w:val="auto"/>
          <w:sz w:val="24"/>
          <w:szCs w:val="24"/>
          <w:highlight w:val="none"/>
          <w:u w:val="single"/>
        </w:rPr>
        <w:t xml:space="preserve">                             </w:t>
      </w:r>
    </w:p>
    <w:p w14:paraId="578721A2">
      <w:pPr>
        <w:spacing w:line="360" w:lineRule="auto"/>
        <w:rPr>
          <w:rFonts w:hint="eastAsia" w:ascii="宋体" w:hAnsi="宋体" w:eastAsia="宋体" w:cs="宋体"/>
          <w:b/>
          <w:color w:val="auto"/>
          <w:sz w:val="24"/>
          <w:szCs w:val="24"/>
          <w:highlight w:val="none"/>
        </w:rPr>
      </w:pPr>
    </w:p>
    <w:p w14:paraId="47F180C6">
      <w:pPr>
        <w:pStyle w:val="25"/>
        <w:spacing w:line="360" w:lineRule="auto"/>
        <w:ind w:right="560" w:firstLine="560"/>
        <w:jc w:val="center"/>
        <w:outlineLvl w:val="9"/>
        <w:rPr>
          <w:rFonts w:hint="eastAsia" w:ascii="宋体" w:hAnsi="宋体" w:eastAsia="宋体" w:cs="宋体"/>
          <w:color w:val="auto"/>
          <w:sz w:val="24"/>
          <w:szCs w:val="24"/>
          <w:highlight w:val="none"/>
        </w:rPr>
      </w:pPr>
    </w:p>
    <w:p w14:paraId="514ACD8A">
      <w:pPr>
        <w:pStyle w:val="25"/>
        <w:spacing w:line="360" w:lineRule="auto"/>
        <w:ind w:right="560" w:firstLine="56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报价供应商全称（加盖公章）：</w:t>
      </w:r>
    </w:p>
    <w:p w14:paraId="36BCDBFE">
      <w:pPr>
        <w:spacing w:line="360" w:lineRule="auto"/>
        <w:ind w:firstLine="844" w:firstLineChars="352"/>
        <w:jc w:val="center"/>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338E930">
      <w:pPr>
        <w:spacing w:line="440" w:lineRule="exact"/>
        <w:outlineLvl w:val="9"/>
        <w:rPr>
          <w:rFonts w:hint="eastAsia" w:ascii="宋体" w:hAnsi="宋体" w:eastAsia="宋体" w:cs="宋体"/>
          <w:b/>
          <w:color w:val="auto"/>
          <w:sz w:val="28"/>
          <w:szCs w:val="28"/>
          <w:highlight w:val="none"/>
        </w:rPr>
      </w:pPr>
    </w:p>
    <w:p w14:paraId="4D9AE011">
      <w:pPr>
        <w:spacing w:line="440" w:lineRule="exact"/>
        <w:outlineLvl w:val="9"/>
        <w:rPr>
          <w:rFonts w:hint="eastAsia" w:ascii="宋体" w:hAnsi="宋体" w:eastAsia="宋体" w:cs="宋体"/>
          <w:b/>
          <w:color w:val="auto"/>
          <w:sz w:val="28"/>
          <w:szCs w:val="28"/>
          <w:highlight w:val="none"/>
        </w:rPr>
      </w:pPr>
    </w:p>
    <w:p w14:paraId="13C36756">
      <w:pPr>
        <w:spacing w:line="400" w:lineRule="exact"/>
        <w:jc w:val="center"/>
        <w:outlineLvl w:val="9"/>
        <w:rPr>
          <w:rFonts w:hint="eastAsia" w:ascii="黑体" w:eastAsia="黑体"/>
          <w:b/>
          <w:color w:val="auto"/>
          <w:sz w:val="24"/>
          <w:szCs w:val="24"/>
          <w:highlight w:val="none"/>
        </w:rPr>
      </w:pPr>
      <w:r>
        <w:rPr>
          <w:rFonts w:hint="eastAsia" w:ascii="黑体" w:eastAsia="黑体"/>
          <w:b/>
          <w:color w:val="auto"/>
          <w:sz w:val="24"/>
          <w:szCs w:val="24"/>
          <w:highlight w:val="none"/>
        </w:rPr>
        <w:t>（请附上法人代表及</w:t>
      </w:r>
      <w:r>
        <w:rPr>
          <w:rFonts w:hint="eastAsia" w:ascii="黑体" w:eastAsia="黑体"/>
          <w:b/>
          <w:color w:val="auto"/>
          <w:sz w:val="24"/>
          <w:szCs w:val="24"/>
          <w:highlight w:val="none"/>
          <w:lang w:eastAsia="zh-CN"/>
        </w:rPr>
        <w:t>报价</w:t>
      </w:r>
      <w:r>
        <w:rPr>
          <w:rFonts w:hint="eastAsia" w:ascii="黑体" w:eastAsia="黑体"/>
          <w:b/>
          <w:color w:val="auto"/>
          <w:sz w:val="24"/>
          <w:szCs w:val="24"/>
          <w:highlight w:val="none"/>
        </w:rPr>
        <w:t>代表身份证双面复印件）</w:t>
      </w:r>
    </w:p>
    <w:p w14:paraId="2BB22FF2">
      <w:pPr>
        <w:spacing w:line="440" w:lineRule="exact"/>
        <w:rPr>
          <w:rFonts w:hint="eastAsia" w:ascii="宋体" w:hAnsi="宋体" w:eastAsia="宋体" w:cs="宋体"/>
          <w:b/>
          <w:color w:val="auto"/>
          <w:sz w:val="28"/>
          <w:szCs w:val="28"/>
          <w:highlight w:val="none"/>
          <w:lang w:eastAsia="zh-CN"/>
        </w:rPr>
      </w:pPr>
    </w:p>
    <w:p w14:paraId="65EB9D45">
      <w:pPr>
        <w:spacing w:line="440" w:lineRule="exact"/>
        <w:rPr>
          <w:rFonts w:hint="eastAsia" w:ascii="宋体" w:hAnsi="宋体" w:eastAsia="宋体" w:cs="宋体"/>
          <w:b/>
          <w:color w:val="auto"/>
          <w:sz w:val="28"/>
          <w:szCs w:val="28"/>
          <w:highlight w:val="none"/>
        </w:rPr>
      </w:pPr>
    </w:p>
    <w:p w14:paraId="496A14A0">
      <w:pPr>
        <w:pStyle w:val="17"/>
        <w:rPr>
          <w:rFonts w:hint="eastAsia" w:ascii="宋体" w:hAnsi="宋体" w:eastAsia="宋体" w:cs="宋体"/>
          <w:b/>
          <w:color w:val="auto"/>
          <w:sz w:val="28"/>
          <w:szCs w:val="28"/>
          <w:highlight w:val="non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CA5E8BB">
      <w:pPr>
        <w:spacing w:line="440" w:lineRule="exact"/>
        <w:rPr>
          <w:color w:val="auto"/>
          <w:highlight w:val="none"/>
        </w:rPr>
      </w:pPr>
    </w:p>
    <w:p w14:paraId="44DF029C">
      <w:pPr>
        <w:pStyle w:val="24"/>
        <w:rPr>
          <w:color w:val="auto"/>
          <w:highlight w:val="none"/>
        </w:rPr>
      </w:pPr>
    </w:p>
    <w:p w14:paraId="66BD7DB3">
      <w:pPr>
        <w:pStyle w:val="24"/>
        <w:rPr>
          <w:color w:val="auto"/>
          <w:highlight w:val="none"/>
        </w:rPr>
      </w:pPr>
    </w:p>
    <w:p w14:paraId="7B62A077">
      <w:pPr>
        <w:pStyle w:val="24"/>
        <w:rPr>
          <w:color w:val="auto"/>
          <w:highlight w:val="none"/>
        </w:rPr>
      </w:pPr>
    </w:p>
    <w:p w14:paraId="01631F43">
      <w:pPr>
        <w:pStyle w:val="24"/>
        <w:rPr>
          <w:color w:val="auto"/>
          <w:highlight w:val="none"/>
        </w:rPr>
      </w:pPr>
    </w:p>
    <w:p w14:paraId="7A731564">
      <w:pPr>
        <w:pStyle w:val="24"/>
        <w:rPr>
          <w:color w:val="auto"/>
          <w:highlight w:val="none"/>
        </w:rPr>
      </w:pPr>
    </w:p>
    <w:p w14:paraId="019AE577">
      <w:pPr>
        <w:pStyle w:val="24"/>
        <w:rPr>
          <w:color w:val="auto"/>
          <w:highlight w:val="none"/>
        </w:rPr>
      </w:pPr>
    </w:p>
    <w:p w14:paraId="47380ED3">
      <w:pPr>
        <w:spacing w:line="440" w:lineRule="exact"/>
        <w:jc w:val="both"/>
        <w:outlineLvl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资格声明函</w:t>
      </w:r>
    </w:p>
    <w:p w14:paraId="2717B34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5E81657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6C640886">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eastAsia="zh-CN"/>
        </w:rPr>
      </w:pPr>
      <w:r>
        <w:rPr>
          <w:rFonts w:hint="eastAsia" w:asciiTheme="minorEastAsia" w:hAnsiTheme="minorEastAsia" w:eastAsiaTheme="minorEastAsia" w:cstheme="minorEastAsia"/>
          <w:color w:val="FF0000"/>
          <w:sz w:val="24"/>
          <w:highlight w:val="none"/>
          <w:lang w:val="en-US" w:eastAsia="zh-CN"/>
        </w:rPr>
        <w:t>1、我公司</w:t>
      </w:r>
      <w:r>
        <w:rPr>
          <w:rFonts w:hint="eastAsia" w:asciiTheme="minorEastAsia" w:hAnsiTheme="minorEastAsia" w:eastAsiaTheme="minorEastAsia" w:cstheme="minorEastAsia"/>
          <w:color w:val="FF0000"/>
          <w:sz w:val="24"/>
          <w:highlight w:val="none"/>
        </w:rPr>
        <w:t>符合《中华人民共和国政府采购法》第二十二条规定条件且无行贿犯罪记录</w:t>
      </w:r>
      <w:r>
        <w:rPr>
          <w:rFonts w:hint="eastAsia" w:asciiTheme="minorEastAsia" w:hAnsiTheme="minorEastAsia" w:eastAsiaTheme="minorEastAsia" w:cstheme="minorEastAsia"/>
          <w:color w:val="FF0000"/>
          <w:sz w:val="24"/>
          <w:highlight w:val="none"/>
          <w:lang w:eastAsia="zh-CN"/>
        </w:rPr>
        <w:t>。</w:t>
      </w:r>
    </w:p>
    <w:p w14:paraId="771E6642">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lang w:val="en-US" w:eastAsia="zh-CN"/>
        </w:rPr>
      </w:pPr>
      <w:r>
        <w:rPr>
          <w:rFonts w:hint="eastAsia" w:asciiTheme="minorEastAsia" w:hAnsiTheme="minorEastAsia" w:eastAsiaTheme="minorEastAsia" w:cstheme="minorEastAsia"/>
          <w:color w:val="FF0000"/>
          <w:sz w:val="24"/>
          <w:highlight w:val="none"/>
          <w:lang w:val="en-US" w:eastAsia="zh-CN"/>
        </w:rPr>
        <w:t>特此声明！</w:t>
      </w:r>
    </w:p>
    <w:p w14:paraId="1BB6184C">
      <w:pPr>
        <w:pStyle w:val="24"/>
        <w:keepNext w:val="0"/>
        <w:keepLines w:val="0"/>
        <w:pageBreakBefore w:val="0"/>
        <w:kinsoku/>
        <w:wordWrap/>
        <w:overflowPunct/>
        <w:topLinePunct w:val="0"/>
        <w:bidi w:val="0"/>
        <w:snapToGrid/>
        <w:spacing w:line="360" w:lineRule="auto"/>
        <w:ind w:firstLine="480" w:firstLineChars="200"/>
        <w:textAlignment w:val="auto"/>
        <w:rPr>
          <w:rFonts w:hint="eastAsia" w:asciiTheme="minorEastAsia" w:hAnsiTheme="minorEastAsia" w:eastAsiaTheme="minorEastAsia" w:cstheme="minorEastAsia"/>
          <w:color w:val="FF0000"/>
          <w:sz w:val="24"/>
          <w:highlight w:val="none"/>
        </w:rPr>
      </w:pPr>
      <w:r>
        <w:rPr>
          <w:rFonts w:hint="eastAsia" w:asciiTheme="minorEastAsia" w:hAnsiTheme="minorEastAsia" w:eastAsiaTheme="minorEastAsia" w:cstheme="minorEastAsia"/>
          <w:color w:val="FF0000"/>
          <w:sz w:val="24"/>
          <w:highlight w:val="none"/>
          <w:lang w:val="en-US" w:eastAsia="zh-CN"/>
        </w:rPr>
        <w:t>2、我公司</w:t>
      </w:r>
      <w:r>
        <w:rPr>
          <w:rFonts w:hint="eastAsia" w:asciiTheme="minorEastAsia" w:hAnsiTheme="minorEastAsia" w:eastAsiaTheme="minorEastAsia" w:cstheme="minorEastAsia"/>
          <w:color w:val="FF0000"/>
          <w:sz w:val="24"/>
          <w:highlight w:val="none"/>
        </w:rPr>
        <w:t>参加采购活动前三年内，我方在经营活动中没有重大违法记录，即没有因违法经营受到刑事处罚或责令停产停业、吊销许可证或执照、较大数额罚款等行政处罚。否则产生不利后果由我</w:t>
      </w:r>
      <w:r>
        <w:rPr>
          <w:rFonts w:hint="eastAsia" w:asciiTheme="minorEastAsia" w:hAnsiTheme="minorEastAsia" w:eastAsiaTheme="minorEastAsia" w:cstheme="minorEastAsia"/>
          <w:color w:val="FF0000"/>
          <w:sz w:val="24"/>
          <w:highlight w:val="none"/>
          <w:lang w:val="en-US" w:eastAsia="zh-CN"/>
        </w:rPr>
        <w:t>公司</w:t>
      </w:r>
      <w:r>
        <w:rPr>
          <w:rFonts w:hint="eastAsia" w:asciiTheme="minorEastAsia" w:hAnsiTheme="minorEastAsia" w:eastAsiaTheme="minorEastAsia" w:cstheme="minorEastAsia"/>
          <w:color w:val="FF0000"/>
          <w:sz w:val="24"/>
          <w:highlight w:val="none"/>
        </w:rPr>
        <w:t>承担责任。</w:t>
      </w:r>
    </w:p>
    <w:p w14:paraId="1BA934CC">
      <w:pPr>
        <w:pStyle w:val="14"/>
        <w:keepNext w:val="0"/>
        <w:keepLines w:val="0"/>
        <w:pageBreakBefore w:val="0"/>
        <w:widowControl/>
        <w:suppressLineNumbers w:val="0"/>
        <w:kinsoku/>
        <w:wordWrap/>
        <w:overflowPunct/>
        <w:topLinePunct w:val="0"/>
        <w:bidi w:val="0"/>
        <w:snapToGrid/>
        <w:spacing w:line="360" w:lineRule="auto"/>
        <w:ind w:left="0" w:firstLine="336"/>
        <w:textAlignment w:val="auto"/>
        <w:rPr>
          <w:rFonts w:hint="eastAsia" w:asciiTheme="minorEastAsia" w:hAnsiTheme="minorEastAsia" w:eastAsiaTheme="minorEastAsia" w:cstheme="minorEastAsia"/>
          <w:color w:val="FF0000"/>
          <w:kern w:val="0"/>
          <w:sz w:val="24"/>
          <w:szCs w:val="24"/>
          <w:highlight w:val="none"/>
          <w:lang w:val="en-US" w:eastAsia="zh-CN" w:bidi="ar-SA"/>
        </w:rPr>
      </w:pPr>
      <w:r>
        <w:rPr>
          <w:rFonts w:hint="eastAsia" w:asciiTheme="minorEastAsia" w:hAnsiTheme="minorEastAsia" w:eastAsiaTheme="minorEastAsia" w:cstheme="minorEastAsia"/>
          <w:color w:val="FF0000"/>
          <w:kern w:val="0"/>
          <w:sz w:val="24"/>
          <w:szCs w:val="24"/>
          <w:highlight w:val="none"/>
          <w:lang w:val="en-US" w:eastAsia="zh-CN" w:bidi="ar-SA"/>
        </w:rPr>
        <w:t>特此声明。</w:t>
      </w:r>
    </w:p>
    <w:p w14:paraId="557D028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0D9C26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3A2013FA">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F0F19E4">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015DB743">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381DF78D">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685A3F22">
      <w:pPr>
        <w:pStyle w:val="24"/>
        <w:rPr>
          <w:rFonts w:hint="default" w:asciiTheme="minorEastAsia" w:hAnsiTheme="minorEastAsia" w:eastAsiaTheme="minorEastAsia" w:cstheme="minorEastAsia"/>
          <w:color w:val="FF0000"/>
          <w:sz w:val="24"/>
          <w:highlight w:val="none"/>
          <w:lang w:val="en-US" w:eastAsia="zh-CN"/>
        </w:rPr>
      </w:pPr>
    </w:p>
    <w:p w14:paraId="56746D14">
      <w:pPr>
        <w:pStyle w:val="24"/>
        <w:rPr>
          <w:rFonts w:hint="default" w:asciiTheme="minorEastAsia" w:hAnsiTheme="minorEastAsia" w:eastAsiaTheme="minorEastAsia" w:cstheme="minorEastAsia"/>
          <w:color w:val="FF0000"/>
          <w:sz w:val="24"/>
          <w:highlight w:val="none"/>
          <w:lang w:val="en-US" w:eastAsia="zh-CN"/>
        </w:rPr>
      </w:pPr>
    </w:p>
    <w:p w14:paraId="158097F0">
      <w:pPr>
        <w:pStyle w:val="24"/>
        <w:rPr>
          <w:rFonts w:hint="default" w:asciiTheme="minorEastAsia" w:hAnsiTheme="minorEastAsia" w:eastAsiaTheme="minorEastAsia" w:cstheme="minorEastAsia"/>
          <w:color w:val="FF0000"/>
          <w:sz w:val="24"/>
          <w:highlight w:val="none"/>
          <w:lang w:val="en-US" w:eastAsia="zh-CN"/>
        </w:rPr>
      </w:pPr>
    </w:p>
    <w:p w14:paraId="63D9C3E0">
      <w:pPr>
        <w:pStyle w:val="24"/>
        <w:rPr>
          <w:rFonts w:hint="default" w:asciiTheme="minorEastAsia" w:hAnsiTheme="minorEastAsia" w:eastAsiaTheme="minorEastAsia" w:cstheme="minorEastAsia"/>
          <w:color w:val="FF0000"/>
          <w:sz w:val="24"/>
          <w:highlight w:val="none"/>
          <w:lang w:val="en-US" w:eastAsia="zh-CN"/>
        </w:rPr>
      </w:pPr>
    </w:p>
    <w:p w14:paraId="156AB47D">
      <w:pPr>
        <w:pStyle w:val="24"/>
        <w:rPr>
          <w:rFonts w:hint="default" w:asciiTheme="minorEastAsia" w:hAnsiTheme="minorEastAsia" w:eastAsiaTheme="minorEastAsia" w:cstheme="minorEastAsia"/>
          <w:color w:val="FF0000"/>
          <w:sz w:val="24"/>
          <w:highlight w:val="none"/>
          <w:lang w:val="en-US" w:eastAsia="zh-CN"/>
        </w:rPr>
      </w:pPr>
    </w:p>
    <w:p w14:paraId="121C2C4C">
      <w:pPr>
        <w:pStyle w:val="24"/>
        <w:rPr>
          <w:rFonts w:hint="default" w:asciiTheme="minorEastAsia" w:hAnsiTheme="minorEastAsia" w:eastAsiaTheme="minorEastAsia" w:cstheme="minorEastAsia"/>
          <w:color w:val="FF0000"/>
          <w:sz w:val="24"/>
          <w:highlight w:val="none"/>
          <w:lang w:val="en-US" w:eastAsia="zh-CN"/>
        </w:rPr>
      </w:pPr>
    </w:p>
    <w:p w14:paraId="4CF2EFBD">
      <w:pPr>
        <w:pStyle w:val="24"/>
        <w:rPr>
          <w:rFonts w:hint="default" w:asciiTheme="minorEastAsia" w:hAnsiTheme="minorEastAsia" w:eastAsiaTheme="minorEastAsia" w:cstheme="minorEastAsia"/>
          <w:color w:val="FF0000"/>
          <w:sz w:val="24"/>
          <w:highlight w:val="none"/>
          <w:lang w:val="en-US" w:eastAsia="zh-CN"/>
        </w:rPr>
      </w:pPr>
    </w:p>
    <w:p w14:paraId="12004A25">
      <w:pPr>
        <w:pStyle w:val="24"/>
        <w:rPr>
          <w:rFonts w:hint="default" w:asciiTheme="minorEastAsia" w:hAnsiTheme="minorEastAsia" w:eastAsiaTheme="minorEastAsia" w:cstheme="minorEastAsia"/>
          <w:color w:val="FF0000"/>
          <w:sz w:val="24"/>
          <w:highlight w:val="none"/>
          <w:lang w:val="en-US" w:eastAsia="zh-CN"/>
        </w:rPr>
      </w:pPr>
    </w:p>
    <w:p w14:paraId="5C0D8018">
      <w:pPr>
        <w:pStyle w:val="24"/>
        <w:rPr>
          <w:rFonts w:hint="default" w:asciiTheme="minorEastAsia" w:hAnsiTheme="minorEastAsia" w:eastAsiaTheme="minorEastAsia" w:cstheme="minorEastAsia"/>
          <w:color w:val="FF0000"/>
          <w:sz w:val="24"/>
          <w:highlight w:val="none"/>
          <w:lang w:val="en-US" w:eastAsia="zh-CN"/>
        </w:rPr>
      </w:pPr>
    </w:p>
    <w:p w14:paraId="69CE89D6">
      <w:pPr>
        <w:pStyle w:val="24"/>
        <w:rPr>
          <w:rFonts w:hint="default" w:asciiTheme="minorEastAsia" w:hAnsiTheme="minorEastAsia" w:eastAsiaTheme="minorEastAsia" w:cstheme="minorEastAsia"/>
          <w:color w:val="FF0000"/>
          <w:sz w:val="24"/>
          <w:highlight w:val="none"/>
          <w:lang w:val="en-US" w:eastAsia="zh-CN"/>
        </w:rPr>
      </w:pPr>
    </w:p>
    <w:p w14:paraId="77DCA7BB">
      <w:pPr>
        <w:pStyle w:val="24"/>
        <w:rPr>
          <w:rFonts w:hint="default" w:asciiTheme="minorEastAsia" w:hAnsiTheme="minorEastAsia" w:eastAsiaTheme="minorEastAsia" w:cstheme="minorEastAsia"/>
          <w:color w:val="FF0000"/>
          <w:sz w:val="24"/>
          <w:highlight w:val="none"/>
          <w:lang w:val="en-US" w:eastAsia="zh-CN"/>
        </w:rPr>
      </w:pPr>
    </w:p>
    <w:p w14:paraId="551499B4">
      <w:pPr>
        <w:pStyle w:val="24"/>
        <w:rPr>
          <w:rFonts w:hint="default" w:asciiTheme="minorEastAsia" w:hAnsiTheme="minorEastAsia" w:eastAsiaTheme="minorEastAsia" w:cstheme="minorEastAsia"/>
          <w:color w:val="FF0000"/>
          <w:sz w:val="24"/>
          <w:highlight w:val="none"/>
          <w:lang w:val="en-US" w:eastAsia="zh-CN"/>
        </w:rPr>
      </w:pPr>
    </w:p>
    <w:p w14:paraId="1F943A2E">
      <w:pPr>
        <w:pStyle w:val="24"/>
        <w:rPr>
          <w:rFonts w:hint="default" w:asciiTheme="minorEastAsia" w:hAnsiTheme="minorEastAsia" w:eastAsiaTheme="minorEastAsia" w:cstheme="minorEastAsia"/>
          <w:color w:val="FF0000"/>
          <w:sz w:val="24"/>
          <w:highlight w:val="none"/>
          <w:lang w:val="en-US" w:eastAsia="zh-CN"/>
        </w:rPr>
      </w:pPr>
    </w:p>
    <w:p w14:paraId="1C7B030B">
      <w:pPr>
        <w:pStyle w:val="24"/>
        <w:rPr>
          <w:rFonts w:hint="default" w:asciiTheme="minorEastAsia" w:hAnsiTheme="minorEastAsia" w:eastAsiaTheme="minorEastAsia" w:cstheme="minorEastAsia"/>
          <w:color w:val="FF0000"/>
          <w:sz w:val="24"/>
          <w:highlight w:val="none"/>
          <w:lang w:val="en-US" w:eastAsia="zh-CN"/>
        </w:rPr>
      </w:pPr>
    </w:p>
    <w:p w14:paraId="1828E5C0">
      <w:pPr>
        <w:pStyle w:val="24"/>
        <w:rPr>
          <w:rFonts w:hint="default" w:asciiTheme="minorEastAsia" w:hAnsiTheme="minorEastAsia" w:eastAsiaTheme="minorEastAsia" w:cstheme="minorEastAsia"/>
          <w:color w:val="FF0000"/>
          <w:sz w:val="24"/>
          <w:highlight w:val="none"/>
          <w:lang w:val="en-US" w:eastAsia="zh-CN"/>
        </w:rPr>
      </w:pPr>
    </w:p>
    <w:p w14:paraId="7D4F05BD">
      <w:pPr>
        <w:pStyle w:val="24"/>
        <w:rPr>
          <w:rFonts w:hint="default" w:asciiTheme="minorEastAsia" w:hAnsiTheme="minorEastAsia" w:eastAsiaTheme="minorEastAsia" w:cstheme="minorEastAsia"/>
          <w:color w:val="FF0000"/>
          <w:sz w:val="24"/>
          <w:highlight w:val="none"/>
          <w:lang w:val="en-US" w:eastAsia="zh-CN"/>
        </w:rPr>
      </w:pPr>
    </w:p>
    <w:p w14:paraId="0ABD2214">
      <w:pPr>
        <w:pStyle w:val="24"/>
        <w:rPr>
          <w:rFonts w:hint="default" w:asciiTheme="minorEastAsia" w:hAnsiTheme="minorEastAsia" w:eastAsiaTheme="minorEastAsia" w:cstheme="minorEastAsia"/>
          <w:color w:val="FF0000"/>
          <w:sz w:val="24"/>
          <w:highlight w:val="none"/>
          <w:lang w:val="en-US" w:eastAsia="zh-CN"/>
        </w:rPr>
      </w:pPr>
    </w:p>
    <w:p w14:paraId="74F46F48">
      <w:pPr>
        <w:pStyle w:val="24"/>
        <w:rPr>
          <w:rFonts w:hint="default" w:asciiTheme="minorEastAsia" w:hAnsiTheme="minorEastAsia" w:eastAsiaTheme="minorEastAsia" w:cstheme="minorEastAsia"/>
          <w:color w:val="FF0000"/>
          <w:sz w:val="24"/>
          <w:highlight w:val="none"/>
          <w:lang w:val="en-US" w:eastAsia="zh-CN"/>
        </w:rPr>
      </w:pPr>
    </w:p>
    <w:p w14:paraId="540C420F">
      <w:pPr>
        <w:pStyle w:val="24"/>
        <w:rPr>
          <w:rFonts w:hint="default" w:asciiTheme="minorEastAsia" w:hAnsiTheme="minorEastAsia" w:eastAsiaTheme="minorEastAsia" w:cstheme="minorEastAsia"/>
          <w:color w:val="FF0000"/>
          <w:sz w:val="24"/>
          <w:highlight w:val="none"/>
          <w:lang w:val="en-US" w:eastAsia="zh-CN"/>
        </w:rPr>
      </w:pPr>
    </w:p>
    <w:p w14:paraId="5F5B8486">
      <w:pPr>
        <w:pStyle w:val="24"/>
        <w:rPr>
          <w:rFonts w:hint="default" w:asciiTheme="minorEastAsia" w:hAnsiTheme="minorEastAsia" w:eastAsiaTheme="minorEastAsia" w:cstheme="minorEastAsia"/>
          <w:color w:val="FF0000"/>
          <w:sz w:val="24"/>
          <w:highlight w:val="none"/>
          <w:lang w:val="en-US" w:eastAsia="zh-CN"/>
        </w:rPr>
      </w:pPr>
    </w:p>
    <w:p w14:paraId="3DDBE145">
      <w:pPr>
        <w:pStyle w:val="24"/>
        <w:rPr>
          <w:rFonts w:hint="default" w:asciiTheme="minorEastAsia" w:hAnsiTheme="minorEastAsia" w:eastAsiaTheme="minorEastAsia" w:cstheme="minorEastAsia"/>
          <w:color w:val="FF0000"/>
          <w:sz w:val="24"/>
          <w:highlight w:val="none"/>
          <w:lang w:val="en-US" w:eastAsia="zh-CN"/>
        </w:rPr>
      </w:pPr>
    </w:p>
    <w:p w14:paraId="6040C6EB">
      <w:pPr>
        <w:pStyle w:val="24"/>
        <w:rPr>
          <w:rFonts w:hint="default" w:asciiTheme="minorEastAsia" w:hAnsiTheme="minorEastAsia" w:eastAsiaTheme="minorEastAsia" w:cstheme="minorEastAsia"/>
          <w:color w:val="FF0000"/>
          <w:sz w:val="24"/>
          <w:highlight w:val="none"/>
          <w:lang w:val="en-US" w:eastAsia="zh-CN"/>
        </w:rPr>
      </w:pPr>
    </w:p>
    <w:p w14:paraId="15793EF2">
      <w:pPr>
        <w:pStyle w:val="24"/>
        <w:rPr>
          <w:rFonts w:hint="default" w:asciiTheme="minorEastAsia" w:hAnsiTheme="minorEastAsia" w:eastAsiaTheme="minorEastAsia" w:cstheme="minorEastAsia"/>
          <w:color w:val="FF0000"/>
          <w:sz w:val="24"/>
          <w:highlight w:val="none"/>
          <w:lang w:val="en-US" w:eastAsia="zh-CN"/>
        </w:rPr>
      </w:pPr>
    </w:p>
    <w:p w14:paraId="0E83B636">
      <w:pPr>
        <w:pStyle w:val="24"/>
        <w:rPr>
          <w:rFonts w:hint="default" w:asciiTheme="minorEastAsia" w:hAnsiTheme="minorEastAsia" w:eastAsiaTheme="minorEastAsia" w:cstheme="minorEastAsia"/>
          <w:color w:val="FF0000"/>
          <w:sz w:val="24"/>
          <w:highlight w:val="none"/>
          <w:lang w:val="en-US" w:eastAsia="zh-CN"/>
        </w:rPr>
      </w:pPr>
    </w:p>
    <w:p w14:paraId="159F9753">
      <w:pPr>
        <w:spacing w:line="440" w:lineRule="exact"/>
        <w:jc w:val="both"/>
        <w:outlineLvl w:val="0"/>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格式</w:t>
      </w:r>
      <w:r>
        <w:rPr>
          <w:rFonts w:hint="eastAsia" w:ascii="宋体" w:hAnsi="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val="en-US" w:eastAsia="zh-CN"/>
        </w:rPr>
        <w:t xml:space="preserve">                     </w:t>
      </w:r>
      <w:r>
        <w:rPr>
          <w:rFonts w:hint="eastAsia" w:ascii="宋体" w:hAnsi="宋体" w:cs="宋体"/>
          <w:b/>
          <w:color w:val="auto"/>
          <w:sz w:val="28"/>
          <w:szCs w:val="28"/>
          <w:highlight w:val="none"/>
          <w:lang w:val="en-US" w:eastAsia="zh-CN"/>
        </w:rPr>
        <w:t xml:space="preserve">售后服务承诺 </w:t>
      </w:r>
    </w:p>
    <w:p w14:paraId="0A064EE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4"/>
          <w:szCs w:val="24"/>
          <w:highlight w:val="none"/>
        </w:rPr>
      </w:pPr>
    </w:p>
    <w:p w14:paraId="1DB28BA0">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FF0000"/>
          <w:sz w:val="24"/>
          <w:szCs w:val="24"/>
          <w:highlight w:val="none"/>
        </w:rPr>
        <w:t>致：</w:t>
      </w:r>
      <w:r>
        <w:rPr>
          <w:rFonts w:hint="eastAsia" w:ascii="宋体" w:hAnsi="宋体" w:cs="宋体"/>
          <w:b/>
          <w:bCs/>
          <w:color w:val="FF0000"/>
          <w:sz w:val="24"/>
          <w:szCs w:val="24"/>
          <w:highlight w:val="none"/>
          <w:u w:val="single"/>
          <w:lang w:val="en-US" w:eastAsia="zh-CN"/>
        </w:rPr>
        <w:t xml:space="preserve">   泉州师范学院（采购单位名称）      </w:t>
      </w:r>
    </w:p>
    <w:p w14:paraId="13581AB1">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BD6638A">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CFB322C">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1B8DA736">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250AD84B">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0CCA46F4">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76F6FF07">
      <w:pPr>
        <w:pStyle w:val="14"/>
        <w:keepNext w:val="0"/>
        <w:keepLines w:val="0"/>
        <w:widowControl/>
        <w:suppressLineNumbers w:val="0"/>
        <w:ind w:left="0" w:firstLine="336"/>
        <w:rPr>
          <w:rFonts w:hint="eastAsia" w:asciiTheme="minorEastAsia" w:hAnsiTheme="minorEastAsia" w:eastAsiaTheme="minorEastAsia" w:cstheme="minorEastAsia"/>
          <w:color w:val="FF0000"/>
          <w:kern w:val="0"/>
          <w:sz w:val="24"/>
          <w:szCs w:val="24"/>
          <w:highlight w:val="none"/>
          <w:lang w:val="en-US" w:eastAsia="zh-CN" w:bidi="ar-SA"/>
        </w:rPr>
      </w:pPr>
    </w:p>
    <w:p w14:paraId="4F1F8395">
      <w:pPr>
        <w:spacing w:line="360" w:lineRule="auto"/>
        <w:ind w:firstLine="2400" w:firstLineChars="1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报价供应商全称(加盖公章)：</w:t>
      </w:r>
      <w:r>
        <w:rPr>
          <w:rFonts w:hint="eastAsia" w:ascii="宋体" w:hAnsi="宋体" w:eastAsia="宋体" w:cs="宋体"/>
          <w:color w:val="auto"/>
          <w:sz w:val="24"/>
          <w:szCs w:val="24"/>
          <w:highlight w:val="none"/>
          <w:u w:val="single"/>
        </w:rPr>
        <w:t xml:space="preserve">                    </w:t>
      </w:r>
    </w:p>
    <w:p w14:paraId="346BF435">
      <w:pPr>
        <w:spacing w:line="360" w:lineRule="auto"/>
        <w:ind w:firstLine="3840" w:firstLineChars="16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代表签字：</w:t>
      </w:r>
      <w:r>
        <w:rPr>
          <w:rFonts w:hint="eastAsia" w:ascii="宋体" w:hAnsi="宋体" w:eastAsia="宋体" w:cs="宋体"/>
          <w:color w:val="auto"/>
          <w:sz w:val="24"/>
          <w:szCs w:val="24"/>
          <w:highlight w:val="none"/>
          <w:u w:val="single"/>
        </w:rPr>
        <w:t xml:space="preserve">                    </w:t>
      </w:r>
    </w:p>
    <w:p w14:paraId="0F7530B6">
      <w:pPr>
        <w:spacing w:line="360" w:lineRule="auto"/>
        <w:ind w:firstLine="4800" w:firstLineChars="20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p>
    <w:p w14:paraId="2C6194EC">
      <w:pPr>
        <w:pStyle w:val="24"/>
        <w:rPr>
          <w:rFonts w:hint="default" w:asciiTheme="minorEastAsia" w:hAnsiTheme="minorEastAsia" w:eastAsiaTheme="minorEastAsia" w:cstheme="minorEastAsia"/>
          <w:color w:val="FF0000"/>
          <w:sz w:val="24"/>
          <w:highlight w:val="none"/>
          <w:lang w:val="en-US" w:eastAsia="zh-CN"/>
        </w:rPr>
      </w:pPr>
    </w:p>
    <w:p w14:paraId="53A6874B">
      <w:pPr>
        <w:pStyle w:val="24"/>
        <w:rPr>
          <w:rFonts w:hint="default" w:asciiTheme="minorEastAsia" w:hAnsiTheme="minorEastAsia" w:eastAsiaTheme="minorEastAsia" w:cstheme="minorEastAsia"/>
          <w:color w:val="FF0000"/>
          <w:sz w:val="24"/>
          <w:highlight w:val="none"/>
          <w:lang w:val="en-US" w:eastAsia="zh-CN"/>
        </w:rPr>
      </w:pPr>
    </w:p>
    <w:p w14:paraId="33BF2C27">
      <w:pPr>
        <w:pStyle w:val="24"/>
        <w:rPr>
          <w:rFonts w:hint="default" w:asciiTheme="minorEastAsia" w:hAnsiTheme="minorEastAsia" w:eastAsiaTheme="minorEastAsia" w:cstheme="minorEastAsia"/>
          <w:color w:val="FF0000"/>
          <w:sz w:val="24"/>
          <w:highlight w:val="none"/>
          <w:lang w:val="en-US" w:eastAsia="zh-CN"/>
        </w:rPr>
      </w:pPr>
    </w:p>
    <w:p w14:paraId="5F07058C">
      <w:pPr>
        <w:pStyle w:val="24"/>
        <w:rPr>
          <w:rFonts w:hint="default" w:asciiTheme="minorEastAsia" w:hAnsiTheme="minorEastAsia" w:eastAsiaTheme="minorEastAsia" w:cstheme="minorEastAsia"/>
          <w:color w:val="FF0000"/>
          <w:sz w:val="24"/>
          <w:highlight w:val="none"/>
          <w:lang w:val="en-US" w:eastAsia="zh-CN"/>
        </w:rPr>
      </w:pPr>
    </w:p>
    <w:p w14:paraId="5932F01E">
      <w:pPr>
        <w:pStyle w:val="24"/>
        <w:rPr>
          <w:rFonts w:hint="default" w:asciiTheme="minorEastAsia" w:hAnsiTheme="minorEastAsia" w:eastAsiaTheme="minorEastAsia" w:cstheme="minorEastAsia"/>
          <w:color w:val="FF0000"/>
          <w:sz w:val="24"/>
          <w:highlight w:val="none"/>
          <w:lang w:val="en-US" w:eastAsia="zh-CN"/>
        </w:rPr>
      </w:pPr>
    </w:p>
    <w:p w14:paraId="4EAFF5FB">
      <w:pPr>
        <w:pStyle w:val="24"/>
        <w:rPr>
          <w:rFonts w:hint="default" w:asciiTheme="minorEastAsia" w:hAnsiTheme="minorEastAsia" w:eastAsiaTheme="minorEastAsia" w:cstheme="minorEastAsia"/>
          <w:color w:val="FF0000"/>
          <w:sz w:val="24"/>
          <w:highlight w:val="none"/>
          <w:lang w:val="en-US" w:eastAsia="zh-CN"/>
        </w:rPr>
      </w:pPr>
    </w:p>
    <w:p w14:paraId="2EEB533B">
      <w:pPr>
        <w:pStyle w:val="24"/>
        <w:rPr>
          <w:rFonts w:hint="default" w:asciiTheme="minorEastAsia" w:hAnsiTheme="minorEastAsia" w:eastAsiaTheme="minorEastAsia" w:cstheme="minorEastAsia"/>
          <w:color w:val="FF0000"/>
          <w:sz w:val="24"/>
          <w:highlight w:val="none"/>
          <w:lang w:val="en-US" w:eastAsia="zh-CN"/>
        </w:rPr>
      </w:pPr>
    </w:p>
    <w:p w14:paraId="2275F7D7">
      <w:pPr>
        <w:pStyle w:val="24"/>
        <w:rPr>
          <w:rFonts w:hint="default" w:asciiTheme="minorEastAsia" w:hAnsiTheme="minorEastAsia" w:eastAsiaTheme="minorEastAsia" w:cstheme="minorEastAsia"/>
          <w:color w:val="FF0000"/>
          <w:sz w:val="24"/>
          <w:highlight w:val="none"/>
          <w:lang w:val="en-US" w:eastAsia="zh-CN"/>
        </w:rPr>
      </w:pPr>
    </w:p>
    <w:p w14:paraId="5DEFFA53">
      <w:pPr>
        <w:pStyle w:val="24"/>
        <w:rPr>
          <w:rFonts w:hint="default" w:asciiTheme="minorEastAsia" w:hAnsiTheme="minorEastAsia" w:eastAsiaTheme="minorEastAsia" w:cstheme="minorEastAsia"/>
          <w:color w:val="FF0000"/>
          <w:sz w:val="24"/>
          <w:highlight w:val="none"/>
          <w:lang w:val="en-US" w:eastAsia="zh-CN"/>
        </w:rPr>
      </w:pPr>
    </w:p>
    <w:p w14:paraId="65F2D26F">
      <w:pPr>
        <w:pStyle w:val="24"/>
        <w:rPr>
          <w:rFonts w:hint="default" w:asciiTheme="minorEastAsia" w:hAnsiTheme="minorEastAsia" w:eastAsiaTheme="minorEastAsia" w:cstheme="minorEastAsia"/>
          <w:color w:val="FF0000"/>
          <w:sz w:val="24"/>
          <w:highlight w:val="none"/>
          <w:lang w:val="en-US" w:eastAsia="zh-CN"/>
        </w:rPr>
      </w:pPr>
    </w:p>
    <w:p w14:paraId="70942DFF">
      <w:pPr>
        <w:pStyle w:val="24"/>
        <w:rPr>
          <w:rFonts w:hint="default" w:asciiTheme="minorEastAsia" w:hAnsiTheme="minorEastAsia" w:eastAsiaTheme="minorEastAsia" w:cstheme="minorEastAsia"/>
          <w:color w:val="FF0000"/>
          <w:sz w:val="24"/>
          <w:highlight w:val="none"/>
          <w:lang w:val="en-US" w:eastAsia="zh-CN"/>
        </w:rPr>
      </w:pPr>
    </w:p>
    <w:p w14:paraId="14567158">
      <w:pPr>
        <w:pStyle w:val="24"/>
        <w:rPr>
          <w:rFonts w:hint="default" w:asciiTheme="minorEastAsia" w:hAnsiTheme="minorEastAsia" w:eastAsiaTheme="minorEastAsia" w:cstheme="minorEastAsia"/>
          <w:color w:val="FF0000"/>
          <w:sz w:val="24"/>
          <w:highlight w:val="none"/>
          <w:lang w:val="en-US" w:eastAsia="zh-CN"/>
        </w:rPr>
      </w:pPr>
    </w:p>
    <w:p w14:paraId="4F51FB95">
      <w:pPr>
        <w:pStyle w:val="24"/>
        <w:rPr>
          <w:rFonts w:hint="default" w:asciiTheme="minorEastAsia" w:hAnsiTheme="minorEastAsia" w:eastAsiaTheme="minorEastAsia" w:cstheme="minorEastAsia"/>
          <w:color w:val="FF0000"/>
          <w:sz w:val="24"/>
          <w:highlight w:val="none"/>
          <w:lang w:val="en-US" w:eastAsia="zh-CN"/>
        </w:rPr>
      </w:pPr>
    </w:p>
    <w:p w14:paraId="54781DAA">
      <w:pPr>
        <w:pStyle w:val="24"/>
        <w:rPr>
          <w:rFonts w:hint="default" w:asciiTheme="minorEastAsia" w:hAnsiTheme="minorEastAsia" w:eastAsiaTheme="minorEastAsia" w:cstheme="minorEastAsia"/>
          <w:color w:val="FF0000"/>
          <w:sz w:val="24"/>
          <w:highlight w:val="none"/>
          <w:lang w:val="en-US" w:eastAsia="zh-CN"/>
        </w:rPr>
      </w:pPr>
    </w:p>
    <w:p w14:paraId="08D13752">
      <w:pPr>
        <w:pStyle w:val="24"/>
        <w:rPr>
          <w:rFonts w:hint="default" w:asciiTheme="minorEastAsia" w:hAnsiTheme="minorEastAsia" w:eastAsiaTheme="minorEastAsia" w:cstheme="minorEastAsia"/>
          <w:color w:val="FF0000"/>
          <w:sz w:val="24"/>
          <w:highlight w:val="none"/>
          <w:lang w:val="en-US" w:eastAsia="zh-CN"/>
        </w:rPr>
      </w:pPr>
    </w:p>
    <w:p w14:paraId="5D5B8F3E">
      <w:pPr>
        <w:pStyle w:val="24"/>
        <w:rPr>
          <w:rFonts w:hint="default" w:asciiTheme="minorEastAsia" w:hAnsiTheme="minorEastAsia" w:eastAsiaTheme="minorEastAsia" w:cstheme="minorEastAsia"/>
          <w:color w:val="FF0000"/>
          <w:sz w:val="24"/>
          <w:highlight w:val="none"/>
          <w:lang w:val="en-US" w:eastAsia="zh-CN"/>
        </w:rPr>
      </w:pPr>
    </w:p>
    <w:p w14:paraId="5CD34686">
      <w:pPr>
        <w:pStyle w:val="24"/>
        <w:rPr>
          <w:rFonts w:hint="default" w:asciiTheme="minorEastAsia" w:hAnsiTheme="minorEastAsia" w:eastAsiaTheme="minorEastAsia" w:cstheme="minorEastAsia"/>
          <w:color w:val="FF0000"/>
          <w:sz w:val="24"/>
          <w:highlight w:val="none"/>
          <w:lang w:val="en-US" w:eastAsia="zh-CN"/>
        </w:rPr>
      </w:pPr>
    </w:p>
    <w:p w14:paraId="003E37B5">
      <w:pPr>
        <w:pStyle w:val="24"/>
        <w:rPr>
          <w:rFonts w:hint="default" w:asciiTheme="minorEastAsia" w:hAnsiTheme="minorEastAsia" w:eastAsiaTheme="minorEastAsia" w:cstheme="minorEastAsia"/>
          <w:color w:val="FF0000"/>
          <w:sz w:val="24"/>
          <w:highlight w:val="none"/>
          <w:lang w:val="en-US" w:eastAsia="zh-CN"/>
        </w:rPr>
      </w:pPr>
    </w:p>
    <w:p w14:paraId="49586CBF">
      <w:pPr>
        <w:pStyle w:val="24"/>
        <w:rPr>
          <w:rFonts w:hint="default" w:asciiTheme="minorEastAsia" w:hAnsiTheme="minorEastAsia" w:eastAsiaTheme="minorEastAsia" w:cstheme="minorEastAsia"/>
          <w:color w:val="FF0000"/>
          <w:sz w:val="24"/>
          <w:highlight w:val="none"/>
          <w:lang w:val="en-US" w:eastAsia="zh-CN"/>
        </w:rPr>
      </w:pPr>
    </w:p>
    <w:p w14:paraId="64462292">
      <w:pPr>
        <w:pStyle w:val="24"/>
        <w:rPr>
          <w:rFonts w:hint="default" w:asciiTheme="minorEastAsia" w:hAnsiTheme="minorEastAsia" w:eastAsiaTheme="minorEastAsia" w:cstheme="minorEastAsia"/>
          <w:color w:val="FF0000"/>
          <w:sz w:val="24"/>
          <w:highlight w:val="none"/>
          <w:lang w:val="en-US" w:eastAsia="zh-CN"/>
        </w:rPr>
      </w:pPr>
    </w:p>
    <w:p w14:paraId="3B11E44F">
      <w:pPr>
        <w:pStyle w:val="24"/>
        <w:rPr>
          <w:rFonts w:hint="default" w:asciiTheme="minorEastAsia" w:hAnsiTheme="minorEastAsia" w:eastAsiaTheme="minorEastAsia" w:cstheme="minorEastAsia"/>
          <w:color w:val="FF0000"/>
          <w:sz w:val="24"/>
          <w:highlight w:val="none"/>
          <w:lang w:val="en-US" w:eastAsia="zh-CN"/>
        </w:rPr>
      </w:pPr>
    </w:p>
    <w:p w14:paraId="5BD21B84">
      <w:pPr>
        <w:pStyle w:val="24"/>
        <w:rPr>
          <w:rFonts w:hint="default" w:asciiTheme="minorEastAsia" w:hAnsiTheme="minorEastAsia" w:eastAsiaTheme="minorEastAsia" w:cstheme="minorEastAsia"/>
          <w:color w:val="FF0000"/>
          <w:sz w:val="24"/>
          <w:highlight w:val="none"/>
          <w:lang w:val="en-US" w:eastAsia="zh-CN"/>
        </w:rPr>
      </w:pPr>
    </w:p>
    <w:p w14:paraId="2F682712">
      <w:pPr>
        <w:pStyle w:val="24"/>
        <w:rPr>
          <w:rFonts w:hint="default" w:asciiTheme="minorEastAsia" w:hAnsiTheme="minorEastAsia" w:eastAsiaTheme="minorEastAsia" w:cstheme="minorEastAsia"/>
          <w:color w:val="FF0000"/>
          <w:sz w:val="24"/>
          <w:highlight w:val="none"/>
          <w:lang w:val="en-US" w:eastAsia="zh-CN"/>
        </w:rPr>
      </w:pPr>
    </w:p>
    <w:sectPr>
      <w:footerReference r:id="rId7" w:type="first"/>
      <w:footerReference r:id="rId6" w:type="default"/>
      <w:pgSz w:w="11906" w:h="16838"/>
      <w:pgMar w:top="1134" w:right="1134" w:bottom="851" w:left="1247" w:header="567" w:footer="56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3DCE02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760A3105">
          <w:pPr>
            <w:pStyle w:val="9"/>
            <w:tabs>
              <w:tab w:val="clear" w:pos="4153"/>
              <w:tab w:val="clear" w:pos="8306"/>
            </w:tabs>
            <w:ind w:right="360"/>
            <w:jc w:val="both"/>
            <w:rPr>
              <w:rFonts w:hint="eastAsia" w:eastAsia="宋体"/>
              <w:lang w:val="en-US" w:eastAsia="zh-CN"/>
            </w:rPr>
          </w:pPr>
          <w:r>
            <w:rPr>
              <w:rFonts w:hint="eastAsia"/>
            </w:rPr>
            <w:t xml:space="preserve">福建诚信招标有限公司                          联系电话：0595-22507198、22507298                    </w:t>
          </w:r>
          <w:r>
            <w:rPr>
              <w:rFonts w:hint="eastAsia"/>
              <w:lang w:val="en-US" w:eastAsia="zh-CN"/>
            </w:rPr>
            <w:t xml:space="preserve"> </w:t>
          </w:r>
        </w:p>
      </w:tc>
    </w:tr>
  </w:tbl>
  <w:p w14:paraId="77290A11">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3CD7E">
    <w:pPr>
      <w:pStyle w:val="9"/>
      <w:framePr w:wrap="around" w:vAnchor="text" w:hAnchor="margin" w:xAlign="right" w:y="1"/>
      <w:rPr>
        <w:rStyle w:val="22"/>
      </w:rPr>
    </w:pPr>
    <w:r>
      <w:fldChar w:fldCharType="begin"/>
    </w:r>
    <w:r>
      <w:rPr>
        <w:rStyle w:val="22"/>
      </w:rPr>
      <w:instrText xml:space="preserve">PAGE  </w:instrText>
    </w:r>
    <w:r>
      <w:fldChar w:fldCharType="end"/>
    </w:r>
  </w:p>
  <w:p w14:paraId="1CEA06BA">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3F374C8">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noWrap w:val="0"/>
          <w:vAlign w:val="center"/>
        </w:tcPr>
        <w:p w14:paraId="537D7BB3">
          <w:pPr>
            <w:pStyle w:val="9"/>
            <w:tabs>
              <w:tab w:val="clear" w:pos="4153"/>
              <w:tab w:val="clear" w:pos="8306"/>
            </w:tabs>
            <w:ind w:right="360"/>
            <w:jc w:val="both"/>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D6CA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42D6CA6">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EABCB0">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EABCB0">
                          <w:pPr>
                            <w:pStyle w:val="9"/>
                          </w:pPr>
                        </w:p>
                      </w:txbxContent>
                    </v:textbox>
                  </v:shape>
                </w:pict>
              </mc:Fallback>
            </mc:AlternateContent>
          </w:r>
        </w:p>
      </w:tc>
    </w:tr>
  </w:tbl>
  <w:p w14:paraId="13D1457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3EEC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2CCD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2CCD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5A9EB">
    <w:pPr>
      <w:pStyle w:val="10"/>
      <w:tabs>
        <w:tab w:val="clear" w:pos="4153"/>
        <w:tab w:val="clear" w:pos="8306"/>
      </w:tabs>
      <w:jc w:val="both"/>
      <w:rPr>
        <w:rFonts w:hint="eastAsia" w:eastAsia="宋体"/>
        <w:lang w:eastAsia="zh-CN"/>
      </w:rPr>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iYjNiYjIyMzkwNTM3MDg2ZGMwOTRmNzAyYmQ2Y2UifQ=="/>
  </w:docVars>
  <w:rsids>
    <w:rsidRoot w:val="59835B2E"/>
    <w:rsid w:val="00DE1AB0"/>
    <w:rsid w:val="034E4A21"/>
    <w:rsid w:val="083B0126"/>
    <w:rsid w:val="0B660E72"/>
    <w:rsid w:val="0E8D13D6"/>
    <w:rsid w:val="0F44355D"/>
    <w:rsid w:val="115376E2"/>
    <w:rsid w:val="120C65E3"/>
    <w:rsid w:val="16F7028D"/>
    <w:rsid w:val="173A664E"/>
    <w:rsid w:val="1C4B3D8B"/>
    <w:rsid w:val="1D974856"/>
    <w:rsid w:val="1DD464FF"/>
    <w:rsid w:val="299802D6"/>
    <w:rsid w:val="29AD768A"/>
    <w:rsid w:val="2BC61A3A"/>
    <w:rsid w:val="2CEB06B4"/>
    <w:rsid w:val="30EC4E63"/>
    <w:rsid w:val="32FB2F01"/>
    <w:rsid w:val="33C33694"/>
    <w:rsid w:val="33E10ACB"/>
    <w:rsid w:val="348815E6"/>
    <w:rsid w:val="34B17082"/>
    <w:rsid w:val="3643461A"/>
    <w:rsid w:val="38641F41"/>
    <w:rsid w:val="389205E6"/>
    <w:rsid w:val="3B1925BB"/>
    <w:rsid w:val="3B6C1D7D"/>
    <w:rsid w:val="3C3245BA"/>
    <w:rsid w:val="3E002010"/>
    <w:rsid w:val="3F2E1764"/>
    <w:rsid w:val="43FF0AA9"/>
    <w:rsid w:val="451F1798"/>
    <w:rsid w:val="48843435"/>
    <w:rsid w:val="4C1307C4"/>
    <w:rsid w:val="4C65575F"/>
    <w:rsid w:val="4C9808FB"/>
    <w:rsid w:val="4E487C6D"/>
    <w:rsid w:val="4F123E7A"/>
    <w:rsid w:val="55794C66"/>
    <w:rsid w:val="55CD64D1"/>
    <w:rsid w:val="55D751F9"/>
    <w:rsid w:val="58555460"/>
    <w:rsid w:val="59835B2E"/>
    <w:rsid w:val="5AE34496"/>
    <w:rsid w:val="5D654BBF"/>
    <w:rsid w:val="5ED71A04"/>
    <w:rsid w:val="607C050A"/>
    <w:rsid w:val="677F3E55"/>
    <w:rsid w:val="68735896"/>
    <w:rsid w:val="69690D6B"/>
    <w:rsid w:val="6ABC1316"/>
    <w:rsid w:val="6B7D3D34"/>
    <w:rsid w:val="6D3F5C0C"/>
    <w:rsid w:val="6E45761E"/>
    <w:rsid w:val="6E9A7D81"/>
    <w:rsid w:val="6F8F2BAE"/>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cs="Times New Roman"/>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Subtitle"/>
    <w:basedOn w:val="1"/>
    <w:next w:val="1"/>
    <w:qFormat/>
    <w:uiPriority w:val="11"/>
    <w:pPr>
      <w:spacing w:before="240" w:after="60" w:line="312" w:lineRule="auto"/>
      <w:jc w:val="center"/>
      <w:outlineLvl w:val="1"/>
    </w:pPr>
    <w:rPr>
      <w:b/>
      <w:bCs/>
      <w:kern w:val="28"/>
      <w:sz w:val="32"/>
      <w:szCs w:val="32"/>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5">
    <w:name w:val="Title"/>
    <w:basedOn w:val="1"/>
    <w:next w:val="1"/>
    <w:qFormat/>
    <w:uiPriority w:val="0"/>
    <w:pPr>
      <w:jc w:val="center"/>
    </w:pPr>
    <w:rPr>
      <w:rFonts w:ascii="Arial Black" w:hAnsi="Arial Black" w:cs="Arial Black"/>
      <w:i/>
      <w:iCs/>
      <w:kern w:val="2"/>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6953</Words>
  <Characters>7233</Characters>
  <Lines>0</Lines>
  <Paragraphs>0</Paragraphs>
  <TotalTime>2</TotalTime>
  <ScaleCrop>false</ScaleCrop>
  <LinksUpToDate>false</LinksUpToDate>
  <CharactersWithSpaces>8841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gerler</cp:lastModifiedBy>
  <cp:lastPrinted>2021-11-24T07:21:00Z</cp:lastPrinted>
  <dcterms:modified xsi:type="dcterms:W3CDTF">2024-12-11T12:37:38Z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5CFB0FF3DBD0454887B69038EAD3731F_13</vt:lpwstr>
  </property>
</Properties>
</file>