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26" w:rsidRDefault="00AD5B26" w:rsidP="00AD5B26">
      <w:pPr>
        <w:jc w:val="center"/>
        <w:rPr>
          <w:rFonts w:hint="eastAsia"/>
          <w:sz w:val="34"/>
          <w:szCs w:val="34"/>
          <w:shd w:val="clear" w:color="auto" w:fill="FFFFFF"/>
        </w:rPr>
      </w:pPr>
    </w:p>
    <w:p w:rsidR="00272A2D" w:rsidRPr="004705D5" w:rsidRDefault="00AD5B26" w:rsidP="00AD5B26">
      <w:pPr>
        <w:jc w:val="center"/>
        <w:rPr>
          <w:rFonts w:asciiTheme="minorEastAsia" w:hAnsiTheme="minorEastAsia" w:hint="eastAsia"/>
          <w:b/>
          <w:sz w:val="30"/>
          <w:szCs w:val="30"/>
          <w:shd w:val="clear" w:color="auto" w:fill="FFFFFF"/>
        </w:rPr>
      </w:pPr>
      <w:r w:rsidRPr="004705D5">
        <w:rPr>
          <w:rFonts w:asciiTheme="minorEastAsia" w:hAnsiTheme="minorEastAsia" w:hint="eastAsia"/>
          <w:b/>
          <w:sz w:val="30"/>
          <w:szCs w:val="30"/>
          <w:shd w:val="clear" w:color="auto" w:fill="FFFFFF"/>
        </w:rPr>
        <w:t>泉州师范学院资源与环境科学学院20</w:t>
      </w:r>
      <w:r w:rsidR="007517D3">
        <w:rPr>
          <w:rFonts w:asciiTheme="minorEastAsia" w:hAnsiTheme="minorEastAsia" w:hint="eastAsia"/>
          <w:b/>
          <w:sz w:val="30"/>
          <w:szCs w:val="30"/>
          <w:shd w:val="clear" w:color="auto" w:fill="FFFFFF"/>
        </w:rPr>
        <w:t>2</w:t>
      </w:r>
      <w:r w:rsidR="003472A7">
        <w:rPr>
          <w:rFonts w:asciiTheme="minorEastAsia" w:hAnsiTheme="minorEastAsia" w:hint="eastAsia"/>
          <w:b/>
          <w:sz w:val="30"/>
          <w:szCs w:val="30"/>
          <w:shd w:val="clear" w:color="auto" w:fill="FFFFFF"/>
        </w:rPr>
        <w:t>1</w:t>
      </w:r>
      <w:r w:rsidRPr="004705D5">
        <w:rPr>
          <w:rFonts w:asciiTheme="minorEastAsia" w:hAnsiTheme="minorEastAsia" w:hint="eastAsia"/>
          <w:b/>
          <w:sz w:val="30"/>
          <w:szCs w:val="30"/>
          <w:shd w:val="clear" w:color="auto" w:fill="FFFFFF"/>
        </w:rPr>
        <w:t>年招生简章</w:t>
      </w:r>
    </w:p>
    <w:p w:rsidR="003472A7" w:rsidRPr="003472A7" w:rsidRDefault="003472A7" w:rsidP="003472A7">
      <w:pPr>
        <w:spacing w:line="320" w:lineRule="exact"/>
        <w:ind w:firstLineChars="150" w:firstLine="360"/>
        <w:rPr>
          <w:rFonts w:asciiTheme="minorEastAsia" w:hAnsiTheme="minorEastAsia" w:cs="仿宋_GB2312"/>
          <w:sz w:val="24"/>
          <w:szCs w:val="24"/>
        </w:rPr>
      </w:pPr>
      <w:bookmarkStart w:id="0" w:name="_GoBack"/>
      <w:r w:rsidRPr="003472A7">
        <w:rPr>
          <w:rFonts w:asciiTheme="minorEastAsia" w:hAnsiTheme="minorEastAsia" w:cs="仿宋_GB2312" w:hint="eastAsia"/>
          <w:sz w:val="24"/>
          <w:szCs w:val="24"/>
        </w:rPr>
        <w:t>资源与环境科学学院（旅游学院）下设地理科学（师范类）、人文地理与城乡规划、环境科学等三个本科专业，涵盖地理教育、乡村振兴、景观设计、环境治理、旅游管理、空间信息技术等领域，2020年人文地理与城乡规划专业获</w:t>
      </w:r>
      <w:proofErr w:type="gramStart"/>
      <w:r w:rsidRPr="003472A7">
        <w:rPr>
          <w:rFonts w:asciiTheme="minorEastAsia" w:hAnsiTheme="minorEastAsia" w:cs="仿宋_GB2312" w:hint="eastAsia"/>
          <w:sz w:val="24"/>
          <w:szCs w:val="24"/>
        </w:rPr>
        <w:t>批国家</w:t>
      </w:r>
      <w:proofErr w:type="gramEnd"/>
      <w:r w:rsidRPr="003472A7">
        <w:rPr>
          <w:rFonts w:asciiTheme="minorEastAsia" w:hAnsiTheme="minorEastAsia" w:cs="仿宋_GB2312" w:hint="eastAsia"/>
          <w:sz w:val="24"/>
          <w:szCs w:val="24"/>
        </w:rPr>
        <w:t>一流专业建设点。现有全日制在校本科生近千人。</w:t>
      </w:r>
    </w:p>
    <w:p w:rsidR="003472A7" w:rsidRPr="003472A7" w:rsidRDefault="003472A7" w:rsidP="003472A7">
      <w:pPr>
        <w:spacing w:line="320" w:lineRule="exact"/>
        <w:ind w:firstLineChars="200" w:firstLine="480"/>
        <w:rPr>
          <w:rFonts w:asciiTheme="minorEastAsia" w:hAnsiTheme="minorEastAsia" w:cs="仿宋_GB2312"/>
          <w:sz w:val="24"/>
          <w:szCs w:val="24"/>
        </w:rPr>
      </w:pPr>
      <w:r w:rsidRPr="003472A7">
        <w:rPr>
          <w:rFonts w:asciiTheme="minorEastAsia" w:hAnsiTheme="minorEastAsia" w:cs="仿宋_GB2312" w:hint="eastAsia"/>
          <w:sz w:val="24"/>
          <w:szCs w:val="24"/>
        </w:rPr>
        <w:t>学院注重师资队伍建设，打造一支教学水平较高，科研能力较强，职称学历结构日趋合理的师资队伍。现有专兼职教师75人，其中高级职称占比65%，博士学历教师占比53%；现有教育部长</w:t>
      </w:r>
      <w:proofErr w:type="gramStart"/>
      <w:r w:rsidRPr="003472A7">
        <w:rPr>
          <w:rFonts w:asciiTheme="minorEastAsia" w:hAnsiTheme="minorEastAsia" w:cs="仿宋_GB2312" w:hint="eastAsia"/>
          <w:sz w:val="24"/>
          <w:szCs w:val="24"/>
        </w:rPr>
        <w:t>江学者</w:t>
      </w:r>
      <w:proofErr w:type="gramEnd"/>
      <w:r w:rsidRPr="003472A7">
        <w:rPr>
          <w:rFonts w:asciiTheme="minorEastAsia" w:hAnsiTheme="minorEastAsia" w:cs="仿宋_GB2312" w:hint="eastAsia"/>
          <w:sz w:val="24"/>
          <w:szCs w:val="24"/>
        </w:rPr>
        <w:t>讲座教授1人、闽江学者2人，桐</w:t>
      </w:r>
      <w:proofErr w:type="gramStart"/>
      <w:r w:rsidRPr="003472A7">
        <w:rPr>
          <w:rFonts w:asciiTheme="minorEastAsia" w:hAnsiTheme="minorEastAsia" w:cs="仿宋_GB2312" w:hint="eastAsia"/>
          <w:sz w:val="24"/>
          <w:szCs w:val="24"/>
        </w:rPr>
        <w:t>江学者</w:t>
      </w:r>
      <w:proofErr w:type="gramEnd"/>
      <w:r w:rsidRPr="003472A7">
        <w:rPr>
          <w:rFonts w:asciiTheme="minorEastAsia" w:hAnsiTheme="minorEastAsia" w:cs="仿宋_GB2312" w:hint="eastAsia"/>
          <w:sz w:val="24"/>
          <w:szCs w:val="24"/>
        </w:rPr>
        <w:t>1人，福建省教学名师1人。</w:t>
      </w:r>
    </w:p>
    <w:p w:rsidR="003472A7" w:rsidRPr="003472A7" w:rsidRDefault="003472A7" w:rsidP="003472A7">
      <w:pPr>
        <w:spacing w:line="320" w:lineRule="exact"/>
        <w:ind w:firstLineChars="200" w:firstLine="480"/>
        <w:rPr>
          <w:rFonts w:asciiTheme="minorEastAsia" w:hAnsiTheme="minorEastAsia" w:cs="仿宋_GB2312"/>
          <w:sz w:val="24"/>
          <w:szCs w:val="24"/>
        </w:rPr>
      </w:pPr>
      <w:r w:rsidRPr="003472A7">
        <w:rPr>
          <w:rFonts w:asciiTheme="minorEastAsia" w:hAnsiTheme="minorEastAsia" w:cs="仿宋_GB2312" w:hint="eastAsia"/>
          <w:sz w:val="24"/>
          <w:szCs w:val="24"/>
        </w:rPr>
        <w:t>学院落实立德树人根本任务，以学促进，以教促改。毕业生就业率、考研录取率稳居全校前列。学院着力对学生创新能力的培养，取得显著成效。2017年、2018年，资环学院学生连续两年荣获全国大学生红色旅游创意策划大赛一等奖；2019年荣获福建省高校师范</w:t>
      </w:r>
      <w:proofErr w:type="gramStart"/>
      <w:r w:rsidRPr="003472A7">
        <w:rPr>
          <w:rFonts w:asciiTheme="minorEastAsia" w:hAnsiTheme="minorEastAsia" w:cs="仿宋_GB2312" w:hint="eastAsia"/>
          <w:sz w:val="24"/>
          <w:szCs w:val="24"/>
        </w:rPr>
        <w:t>生教学</w:t>
      </w:r>
      <w:proofErr w:type="gramEnd"/>
      <w:r w:rsidRPr="003472A7">
        <w:rPr>
          <w:rFonts w:asciiTheme="minorEastAsia" w:hAnsiTheme="minorEastAsia" w:cs="仿宋_GB2312" w:hint="eastAsia"/>
          <w:sz w:val="24"/>
          <w:szCs w:val="24"/>
        </w:rPr>
        <w:t>技能大赛一等奖、第四届中国高校地理科学展示大赛三等奖；2020年，荣获全国大学生红色旅游创意策划大赛特等奖。</w:t>
      </w:r>
    </w:p>
    <w:p w:rsidR="003472A7" w:rsidRPr="003472A7" w:rsidRDefault="003472A7" w:rsidP="003472A7">
      <w:pPr>
        <w:spacing w:line="320" w:lineRule="exact"/>
        <w:ind w:firstLineChars="200" w:firstLine="480"/>
        <w:rPr>
          <w:rFonts w:asciiTheme="minorEastAsia" w:hAnsiTheme="minorEastAsia" w:cs="仿宋_GB2312"/>
          <w:sz w:val="24"/>
          <w:szCs w:val="24"/>
        </w:rPr>
      </w:pPr>
      <w:r w:rsidRPr="003472A7">
        <w:rPr>
          <w:rFonts w:asciiTheme="minorEastAsia" w:hAnsiTheme="minorEastAsia" w:cs="仿宋_GB2312" w:hint="eastAsia"/>
          <w:sz w:val="24"/>
          <w:szCs w:val="24"/>
        </w:rPr>
        <w:t>学院坚持教学科研并重。近年来科研成果突出，承担国家自然基金课题5项、省市科研课题200余项；发表论文近300篇，其中SCI</w:t>
      </w:r>
      <w:proofErr w:type="gramStart"/>
      <w:r w:rsidRPr="003472A7">
        <w:rPr>
          <w:rFonts w:asciiTheme="minorEastAsia" w:hAnsiTheme="minorEastAsia" w:cs="仿宋_GB2312" w:hint="eastAsia"/>
          <w:sz w:val="24"/>
          <w:szCs w:val="24"/>
        </w:rPr>
        <w:t>源刊41篇</w:t>
      </w:r>
      <w:proofErr w:type="gramEnd"/>
      <w:r w:rsidRPr="003472A7">
        <w:rPr>
          <w:rFonts w:asciiTheme="minorEastAsia" w:hAnsiTheme="minorEastAsia" w:cs="仿宋_GB2312" w:hint="eastAsia"/>
          <w:sz w:val="24"/>
          <w:szCs w:val="24"/>
        </w:rPr>
        <w:t>，中文核心期刊近百篇；著作20余部。学院建设有高水平的教学科研支撑平台，拥有福建省高校重点实验教学示范中心、农村环境整治与资源化利用省级重点实验室；省级院士工作站和院士工作创新平台、李子</w:t>
      </w:r>
      <w:proofErr w:type="gramStart"/>
      <w:r w:rsidRPr="003472A7">
        <w:rPr>
          <w:rFonts w:asciiTheme="minorEastAsia" w:hAnsiTheme="minorEastAsia" w:cs="仿宋_GB2312" w:hint="eastAsia"/>
          <w:sz w:val="24"/>
          <w:szCs w:val="24"/>
        </w:rPr>
        <w:t>蓉</w:t>
      </w:r>
      <w:proofErr w:type="gramEnd"/>
      <w:r w:rsidRPr="003472A7">
        <w:rPr>
          <w:rFonts w:asciiTheme="minorEastAsia" w:hAnsiTheme="minorEastAsia" w:cs="仿宋_GB2312" w:hint="eastAsia"/>
          <w:sz w:val="24"/>
          <w:szCs w:val="24"/>
        </w:rPr>
        <w:t>名师工作室；泉州市乡村休闲协会、生态景观研究所、晋江市乡村振兴研究院等科研平台。</w:t>
      </w:r>
    </w:p>
    <w:p w:rsidR="003472A7" w:rsidRPr="003472A7" w:rsidRDefault="003472A7" w:rsidP="003472A7">
      <w:pPr>
        <w:spacing w:line="320" w:lineRule="exact"/>
        <w:ind w:firstLineChars="200" w:firstLine="480"/>
        <w:rPr>
          <w:rFonts w:asciiTheme="minorEastAsia" w:hAnsiTheme="minorEastAsia" w:cs="仿宋_GB2312"/>
          <w:sz w:val="24"/>
          <w:szCs w:val="24"/>
        </w:rPr>
      </w:pPr>
      <w:r w:rsidRPr="003472A7">
        <w:rPr>
          <w:rFonts w:asciiTheme="minorEastAsia" w:hAnsiTheme="minorEastAsia" w:cs="仿宋_GB2312" w:hint="eastAsia"/>
          <w:sz w:val="24"/>
          <w:szCs w:val="24"/>
        </w:rPr>
        <w:t>学院坚持走“以服务求支持，以贡献谋发展”的发展道路，紧紧围绕社会经济的发展需求，坚定不移地走应用型本科办学道路。学院建有投资2000多万的校企合作共建实验室、拥有戴云山国家自然保护区等校外实践基地49处，涵盖了学院教师主要研究方向，为我院师生提供了实习实训平台。</w:t>
      </w:r>
    </w:p>
    <w:p w:rsidR="003472A7" w:rsidRPr="003472A7" w:rsidRDefault="003472A7" w:rsidP="003472A7">
      <w:pPr>
        <w:spacing w:line="320" w:lineRule="exact"/>
        <w:ind w:firstLineChars="200" w:firstLine="480"/>
        <w:rPr>
          <w:rFonts w:asciiTheme="minorEastAsia" w:hAnsiTheme="minorEastAsia" w:cs="仿宋_GB2312"/>
          <w:sz w:val="24"/>
          <w:szCs w:val="24"/>
        </w:rPr>
      </w:pPr>
      <w:r w:rsidRPr="003472A7">
        <w:rPr>
          <w:rFonts w:asciiTheme="minorEastAsia" w:hAnsiTheme="minorEastAsia" w:cs="仿宋_GB2312" w:hint="eastAsia"/>
          <w:sz w:val="24"/>
          <w:szCs w:val="24"/>
        </w:rPr>
        <w:t>当前，资源与环境科学学院（旅游学院）将以习近平新时代中国特色社会主义思想为指导，贯彻落实党的十九届五中全会精神，增强“四个意识”，坚定“四个自信”，做到“两个维护”，贯彻新发展理论，服务构建新发展格局，为实现学校“十四五”发展规划做出更大贡献！</w:t>
      </w:r>
      <w:bookmarkEnd w:id="0"/>
    </w:p>
    <w:p w:rsidR="00AD5B26" w:rsidRPr="00AD5B26" w:rsidRDefault="00AD5B26" w:rsidP="00AD5B26">
      <w:pPr>
        <w:pStyle w:val="a3"/>
        <w:numPr>
          <w:ilvl w:val="0"/>
          <w:numId w:val="2"/>
        </w:numPr>
        <w:ind w:firstLineChars="0"/>
        <w:jc w:val="left"/>
        <w:rPr>
          <w:rFonts w:asciiTheme="minorEastAsia" w:hAnsiTheme="minorEastAsia" w:cs="宋体" w:hint="eastAsia"/>
          <w:b/>
          <w:kern w:val="0"/>
          <w:sz w:val="24"/>
          <w:szCs w:val="24"/>
        </w:rPr>
      </w:pPr>
      <w:r w:rsidRPr="00AD5B26">
        <w:rPr>
          <w:rFonts w:asciiTheme="minorEastAsia" w:hAnsiTheme="minorEastAsia" w:cs="宋体" w:hint="eastAsia"/>
          <w:b/>
          <w:kern w:val="0"/>
          <w:sz w:val="24"/>
          <w:szCs w:val="24"/>
        </w:rPr>
        <w:t>招生计划</w:t>
      </w:r>
    </w:p>
    <w:tbl>
      <w:tblPr>
        <w:tblW w:w="9360" w:type="dxa"/>
        <w:tblInd w:w="93" w:type="dxa"/>
        <w:tblLook w:val="04A0"/>
      </w:tblPr>
      <w:tblGrid>
        <w:gridCol w:w="2000"/>
        <w:gridCol w:w="1240"/>
        <w:gridCol w:w="1080"/>
        <w:gridCol w:w="1080"/>
        <w:gridCol w:w="3960"/>
      </w:tblGrid>
      <w:tr w:rsidR="00AD5B26" w:rsidRPr="00AD5B26" w:rsidTr="00AD5B26">
        <w:trPr>
          <w:trHeight w:val="285"/>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专业名称</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招生计划</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层 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学 制</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招生地区</w:t>
            </w:r>
          </w:p>
        </w:tc>
      </w:tr>
      <w:tr w:rsidR="00AD5B26" w:rsidRPr="00AD5B26" w:rsidTr="00AD5B26">
        <w:trPr>
          <w:trHeight w:val="9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D5B26" w:rsidRPr="00AD5B26" w:rsidRDefault="00AD5B26" w:rsidP="00AD5B26">
            <w:pPr>
              <w:widowControl/>
              <w:jc w:val="left"/>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地理科学（师范类）</w:t>
            </w:r>
          </w:p>
        </w:tc>
        <w:tc>
          <w:tcPr>
            <w:tcW w:w="1240" w:type="dxa"/>
            <w:tcBorders>
              <w:top w:val="nil"/>
              <w:left w:val="nil"/>
              <w:bottom w:val="single" w:sz="4" w:space="0" w:color="auto"/>
              <w:right w:val="single" w:sz="4" w:space="0" w:color="auto"/>
            </w:tcBorders>
            <w:shd w:val="clear" w:color="auto" w:fill="auto"/>
            <w:noWrap/>
            <w:vAlign w:val="center"/>
            <w:hideMark/>
          </w:tcPr>
          <w:p w:rsidR="00AD5B26" w:rsidRPr="00AD5B26" w:rsidRDefault="003472A7" w:rsidP="00AD5B2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本科</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四年</w:t>
            </w:r>
          </w:p>
        </w:tc>
        <w:tc>
          <w:tcPr>
            <w:tcW w:w="3960" w:type="dxa"/>
            <w:tcBorders>
              <w:top w:val="nil"/>
              <w:left w:val="nil"/>
              <w:bottom w:val="single" w:sz="4" w:space="0" w:color="auto"/>
              <w:right w:val="single" w:sz="4" w:space="0" w:color="auto"/>
            </w:tcBorders>
            <w:shd w:val="clear" w:color="auto" w:fill="auto"/>
            <w:vAlign w:val="center"/>
            <w:hideMark/>
          </w:tcPr>
          <w:p w:rsidR="00AD5B26" w:rsidRPr="00AD5B26" w:rsidRDefault="00B922AE" w:rsidP="00AD5B26">
            <w:pPr>
              <w:widowControl/>
              <w:jc w:val="left"/>
              <w:rPr>
                <w:rFonts w:ascii="宋体" w:eastAsia="宋体" w:hAnsi="宋体" w:cs="宋体"/>
                <w:color w:val="000000"/>
                <w:kern w:val="0"/>
                <w:sz w:val="24"/>
                <w:szCs w:val="24"/>
              </w:rPr>
            </w:pPr>
            <w:r w:rsidRPr="00B922AE">
              <w:rPr>
                <w:rFonts w:ascii="宋体" w:eastAsia="宋体" w:hAnsi="宋体" w:cs="宋体" w:hint="eastAsia"/>
                <w:color w:val="000000"/>
                <w:kern w:val="0"/>
                <w:sz w:val="24"/>
                <w:szCs w:val="24"/>
              </w:rPr>
              <w:t>福建、甘肃、贵州、河南、湖南、江西、山东、山西、云南、浙江、江苏、四川</w:t>
            </w:r>
          </w:p>
        </w:tc>
      </w:tr>
      <w:tr w:rsidR="00AD5B26" w:rsidRPr="00AD5B26" w:rsidTr="00AD5B26">
        <w:trPr>
          <w:trHeight w:val="12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D5B26" w:rsidRPr="00AD5B26" w:rsidRDefault="00AD5B26" w:rsidP="00AD5B26">
            <w:pPr>
              <w:widowControl/>
              <w:jc w:val="left"/>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环境科学</w:t>
            </w:r>
          </w:p>
        </w:tc>
        <w:tc>
          <w:tcPr>
            <w:tcW w:w="124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80</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本科</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四年</w:t>
            </w:r>
          </w:p>
        </w:tc>
        <w:tc>
          <w:tcPr>
            <w:tcW w:w="3960" w:type="dxa"/>
            <w:tcBorders>
              <w:top w:val="nil"/>
              <w:left w:val="nil"/>
              <w:bottom w:val="single" w:sz="4" w:space="0" w:color="auto"/>
              <w:right w:val="single" w:sz="4" w:space="0" w:color="auto"/>
            </w:tcBorders>
            <w:shd w:val="clear" w:color="auto" w:fill="auto"/>
            <w:vAlign w:val="center"/>
            <w:hideMark/>
          </w:tcPr>
          <w:p w:rsidR="00AD5B26" w:rsidRPr="00AD5B26" w:rsidRDefault="00B922AE" w:rsidP="007517D3">
            <w:pPr>
              <w:widowControl/>
              <w:jc w:val="left"/>
              <w:rPr>
                <w:rFonts w:ascii="宋体" w:eastAsia="宋体" w:hAnsi="宋体" w:cs="宋体"/>
                <w:color w:val="000000"/>
                <w:kern w:val="0"/>
                <w:sz w:val="24"/>
                <w:szCs w:val="24"/>
              </w:rPr>
            </w:pPr>
            <w:r w:rsidRPr="00B922AE">
              <w:rPr>
                <w:rFonts w:ascii="宋体" w:eastAsia="宋体" w:hAnsi="宋体" w:cs="宋体" w:hint="eastAsia"/>
                <w:color w:val="000000"/>
                <w:kern w:val="0"/>
                <w:sz w:val="24"/>
                <w:szCs w:val="24"/>
              </w:rPr>
              <w:t>福建、上海、甘肃、重庆、广西、贵州、河南、湖南、江西、内蒙古、吉林、黑龙江、山东、陕西、云南、浙江、辽宁、江苏、四川</w:t>
            </w:r>
          </w:p>
        </w:tc>
      </w:tr>
      <w:tr w:rsidR="00AD5B26" w:rsidRPr="00AD5B26" w:rsidTr="00AD5B26">
        <w:trPr>
          <w:trHeight w:val="971"/>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D5B26" w:rsidRPr="00AD5B26" w:rsidRDefault="00AD5B26" w:rsidP="00AD5B26">
            <w:pPr>
              <w:widowControl/>
              <w:jc w:val="left"/>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人文地理与城乡规划</w:t>
            </w:r>
          </w:p>
        </w:tc>
        <w:tc>
          <w:tcPr>
            <w:tcW w:w="1240" w:type="dxa"/>
            <w:tcBorders>
              <w:top w:val="nil"/>
              <w:left w:val="nil"/>
              <w:bottom w:val="single" w:sz="4" w:space="0" w:color="auto"/>
              <w:right w:val="single" w:sz="4" w:space="0" w:color="auto"/>
            </w:tcBorders>
            <w:shd w:val="clear" w:color="auto" w:fill="auto"/>
            <w:noWrap/>
            <w:vAlign w:val="center"/>
            <w:hideMark/>
          </w:tcPr>
          <w:p w:rsidR="00AD5B26" w:rsidRPr="00AD5B26" w:rsidRDefault="003472A7" w:rsidP="00AD5B2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80</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本科</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四年</w:t>
            </w:r>
          </w:p>
        </w:tc>
        <w:tc>
          <w:tcPr>
            <w:tcW w:w="3960" w:type="dxa"/>
            <w:tcBorders>
              <w:top w:val="nil"/>
              <w:left w:val="nil"/>
              <w:bottom w:val="single" w:sz="4" w:space="0" w:color="auto"/>
              <w:right w:val="single" w:sz="4" w:space="0" w:color="auto"/>
            </w:tcBorders>
            <w:shd w:val="clear" w:color="auto" w:fill="auto"/>
            <w:vAlign w:val="center"/>
            <w:hideMark/>
          </w:tcPr>
          <w:p w:rsidR="00AD5B26" w:rsidRPr="00AD5B26" w:rsidRDefault="00B922AE" w:rsidP="00AD5B26">
            <w:pPr>
              <w:widowControl/>
              <w:jc w:val="left"/>
              <w:rPr>
                <w:rFonts w:ascii="宋体" w:eastAsia="宋体" w:hAnsi="宋体" w:cs="宋体"/>
                <w:color w:val="000000"/>
                <w:kern w:val="0"/>
                <w:sz w:val="24"/>
                <w:szCs w:val="24"/>
              </w:rPr>
            </w:pPr>
            <w:r w:rsidRPr="00B922AE">
              <w:rPr>
                <w:rFonts w:ascii="宋体" w:eastAsia="宋体" w:hAnsi="宋体" w:cs="宋体" w:hint="eastAsia"/>
                <w:color w:val="000000"/>
                <w:kern w:val="0"/>
                <w:sz w:val="24"/>
                <w:szCs w:val="24"/>
              </w:rPr>
              <w:t>福建、浙江、山东、甘肃、广西、贵州、湖北、湖南、山西、江西、河南、四川</w:t>
            </w:r>
          </w:p>
        </w:tc>
      </w:tr>
    </w:tbl>
    <w:p w:rsidR="00AD5B26" w:rsidRPr="004705D5" w:rsidRDefault="00AD5B26" w:rsidP="004705D5">
      <w:pPr>
        <w:spacing w:line="320" w:lineRule="exact"/>
        <w:ind w:firstLineChars="200" w:firstLine="482"/>
        <w:jc w:val="left"/>
        <w:rPr>
          <w:rFonts w:asciiTheme="minorEastAsia" w:hAnsiTheme="minorEastAsia" w:cs="宋体" w:hint="eastAsia"/>
          <w:b/>
          <w:kern w:val="0"/>
          <w:sz w:val="24"/>
          <w:szCs w:val="24"/>
        </w:rPr>
      </w:pPr>
      <w:r w:rsidRPr="004705D5">
        <w:rPr>
          <w:rFonts w:asciiTheme="minorEastAsia" w:hAnsiTheme="minorEastAsia" w:hint="eastAsia"/>
          <w:b/>
          <w:sz w:val="24"/>
          <w:szCs w:val="24"/>
        </w:rPr>
        <w:lastRenderedPageBreak/>
        <w:t>二、</w:t>
      </w:r>
      <w:r w:rsidRPr="004705D5">
        <w:rPr>
          <w:rFonts w:asciiTheme="minorEastAsia" w:hAnsiTheme="minorEastAsia" w:cs="宋体" w:hint="eastAsia"/>
          <w:b/>
          <w:kern w:val="0"/>
          <w:sz w:val="24"/>
          <w:szCs w:val="24"/>
        </w:rPr>
        <w:t>专业介绍</w:t>
      </w:r>
    </w:p>
    <w:p w:rsidR="00AD5B26" w:rsidRPr="004705D5" w:rsidRDefault="00AD5B26" w:rsidP="004705D5">
      <w:pPr>
        <w:widowControl/>
        <w:spacing w:line="320" w:lineRule="exact"/>
        <w:ind w:firstLineChars="200" w:firstLine="482"/>
        <w:jc w:val="left"/>
        <w:rPr>
          <w:rFonts w:asciiTheme="minorEastAsia" w:hAnsiTheme="minorEastAsia" w:cs="宋体"/>
          <w:b/>
          <w:kern w:val="0"/>
          <w:sz w:val="24"/>
          <w:szCs w:val="24"/>
        </w:rPr>
      </w:pPr>
      <w:r w:rsidRPr="004705D5">
        <w:rPr>
          <w:rFonts w:asciiTheme="minorEastAsia" w:hAnsiTheme="minorEastAsia" w:cs="宋体" w:hint="eastAsia"/>
          <w:b/>
          <w:kern w:val="0"/>
          <w:sz w:val="24"/>
          <w:szCs w:val="24"/>
        </w:rPr>
        <w:t>1、</w:t>
      </w:r>
      <w:r w:rsidRPr="004705D5">
        <w:rPr>
          <w:rFonts w:asciiTheme="minorEastAsia" w:hAnsiTheme="minorEastAsia" w:cs="宋体"/>
          <w:b/>
          <w:kern w:val="0"/>
          <w:sz w:val="24"/>
          <w:szCs w:val="24"/>
        </w:rPr>
        <w:t>地理科学（师范类）</w:t>
      </w:r>
    </w:p>
    <w:p w:rsidR="00DB200F" w:rsidRPr="00DB200F" w:rsidRDefault="00DB200F" w:rsidP="00DB200F">
      <w:pPr>
        <w:widowControl/>
        <w:spacing w:line="320" w:lineRule="exact"/>
        <w:ind w:firstLine="480"/>
        <w:jc w:val="left"/>
        <w:rPr>
          <w:rFonts w:asciiTheme="minorEastAsia" w:hAnsiTheme="minorEastAsia" w:cs="宋体"/>
          <w:kern w:val="0"/>
          <w:sz w:val="24"/>
          <w:szCs w:val="24"/>
        </w:rPr>
      </w:pPr>
      <w:r w:rsidRPr="00DB200F">
        <w:rPr>
          <w:rFonts w:asciiTheme="minorEastAsia" w:hAnsiTheme="minorEastAsia" w:cs="宋体"/>
          <w:kern w:val="0"/>
          <w:sz w:val="24"/>
          <w:szCs w:val="24"/>
        </w:rPr>
        <w:t>地理科学专业，授予理学学士学位，是我校首批</w:t>
      </w:r>
      <w:r w:rsidRPr="00DB200F">
        <w:rPr>
          <w:rFonts w:asciiTheme="minorEastAsia" w:hAnsiTheme="minorEastAsia" w:cs="宋体" w:hint="eastAsia"/>
          <w:kern w:val="0"/>
          <w:sz w:val="24"/>
          <w:szCs w:val="24"/>
        </w:rPr>
        <w:t>本科</w:t>
      </w:r>
      <w:r w:rsidRPr="00DB200F">
        <w:rPr>
          <w:rFonts w:asciiTheme="minorEastAsia" w:hAnsiTheme="minorEastAsia" w:cs="宋体"/>
          <w:kern w:val="0"/>
          <w:sz w:val="24"/>
          <w:szCs w:val="24"/>
        </w:rPr>
        <w:t>专业之一。本专业培养学生具备地理科学基本思维方法和基本技能，能从事中等学校地理教学、教育研究的教师和地理相关领域的专门人才。</w:t>
      </w:r>
      <w:r w:rsidRPr="00DB200F">
        <w:rPr>
          <w:rFonts w:asciiTheme="minorEastAsia" w:hAnsiTheme="minorEastAsia" w:cs="宋体" w:hint="eastAsia"/>
          <w:kern w:val="0"/>
          <w:sz w:val="24"/>
          <w:szCs w:val="24"/>
        </w:rPr>
        <w:t>地理科学专业学生多次获省级师范生技能大赛一等奖，多名应届毕业生考取中山大学、西南大学、福建师范大学、湖南师范大学等高校硕士研究生，学生考研率稳居全校前列。</w:t>
      </w:r>
    </w:p>
    <w:p w:rsidR="00DB200F" w:rsidRPr="00DB200F" w:rsidRDefault="00DB200F" w:rsidP="00DB200F">
      <w:pPr>
        <w:widowControl/>
        <w:spacing w:line="320" w:lineRule="exact"/>
        <w:ind w:firstLine="480"/>
        <w:jc w:val="left"/>
        <w:rPr>
          <w:rFonts w:asciiTheme="minorEastAsia" w:hAnsiTheme="minorEastAsia" w:cs="宋体"/>
          <w:kern w:val="0"/>
          <w:sz w:val="24"/>
          <w:szCs w:val="24"/>
        </w:rPr>
      </w:pPr>
      <w:r w:rsidRPr="00DB200F">
        <w:rPr>
          <w:rFonts w:asciiTheme="minorEastAsia" w:hAnsiTheme="minorEastAsia" w:cs="宋体"/>
          <w:kern w:val="0"/>
          <w:sz w:val="24"/>
          <w:szCs w:val="24"/>
        </w:rPr>
        <w:t>核心课程：地球概论、地貌学、水文学与水资源、气象与气候学、地理信息系统、遥感概论、地图学、人文地理学、中国地理、世界地理、地理教学论。</w:t>
      </w:r>
    </w:p>
    <w:p w:rsidR="00DB200F" w:rsidRPr="00DB200F" w:rsidRDefault="00DB200F" w:rsidP="00DB200F">
      <w:pPr>
        <w:widowControl/>
        <w:spacing w:line="320" w:lineRule="exact"/>
        <w:ind w:firstLine="480"/>
        <w:jc w:val="left"/>
        <w:rPr>
          <w:rFonts w:asciiTheme="minorEastAsia" w:hAnsiTheme="minorEastAsia" w:cs="宋体"/>
          <w:kern w:val="0"/>
          <w:sz w:val="24"/>
          <w:szCs w:val="24"/>
        </w:rPr>
      </w:pPr>
      <w:r w:rsidRPr="00DB200F">
        <w:rPr>
          <w:rFonts w:asciiTheme="minorEastAsia" w:hAnsiTheme="minorEastAsia" w:cs="宋体"/>
          <w:kern w:val="0"/>
          <w:sz w:val="24"/>
          <w:szCs w:val="24"/>
        </w:rPr>
        <w:t>就业/择业方向：从事中等学校地理教学、教育研究；地理相关领域工作。</w:t>
      </w:r>
      <w:r w:rsidRPr="00DB200F">
        <w:rPr>
          <w:rFonts w:asciiTheme="minorEastAsia" w:hAnsiTheme="minorEastAsia" w:cs="宋体" w:hint="eastAsia"/>
          <w:kern w:val="0"/>
          <w:sz w:val="24"/>
          <w:szCs w:val="24"/>
        </w:rPr>
        <w:t>本专业培养的多名学生已成长为中学校长、省级学科带头人、中学地理教研组长和骨干教师。</w:t>
      </w:r>
    </w:p>
    <w:p w:rsidR="00AD5B26" w:rsidRPr="004705D5" w:rsidRDefault="00AD5B26" w:rsidP="004705D5">
      <w:pPr>
        <w:widowControl/>
        <w:spacing w:line="320" w:lineRule="exact"/>
        <w:ind w:firstLineChars="200" w:firstLine="482"/>
        <w:jc w:val="left"/>
        <w:rPr>
          <w:rFonts w:asciiTheme="minorEastAsia" w:hAnsiTheme="minorEastAsia" w:cs="宋体"/>
          <w:b/>
          <w:kern w:val="0"/>
          <w:sz w:val="24"/>
          <w:szCs w:val="24"/>
        </w:rPr>
      </w:pPr>
      <w:r w:rsidRPr="004705D5">
        <w:rPr>
          <w:rFonts w:asciiTheme="minorEastAsia" w:hAnsiTheme="minorEastAsia" w:cs="宋体" w:hint="eastAsia"/>
          <w:b/>
          <w:kern w:val="0"/>
          <w:sz w:val="24"/>
          <w:szCs w:val="24"/>
        </w:rPr>
        <w:t>2、</w:t>
      </w:r>
      <w:r w:rsidRPr="004705D5">
        <w:rPr>
          <w:rFonts w:asciiTheme="minorEastAsia" w:hAnsiTheme="minorEastAsia" w:cs="宋体"/>
          <w:b/>
          <w:kern w:val="0"/>
          <w:sz w:val="24"/>
          <w:szCs w:val="24"/>
        </w:rPr>
        <w:t>人文地理与城乡规划</w:t>
      </w:r>
      <w:r w:rsidR="00F369F9" w:rsidRPr="002535C7">
        <w:rPr>
          <w:rFonts w:ascii="宋体" w:eastAsia="宋体" w:hAnsi="宋体" w:cs="宋体" w:hint="eastAsia"/>
          <w:b/>
          <w:color w:val="FF0000"/>
          <w:kern w:val="0"/>
          <w:sz w:val="24"/>
        </w:rPr>
        <w:t>（</w:t>
      </w:r>
      <w:r w:rsidR="00F369F9" w:rsidRPr="002535C7">
        <w:rPr>
          <w:rFonts w:ascii="宋体" w:eastAsia="宋体" w:hAnsi="宋体" w:cs="宋体"/>
          <w:b/>
          <w:color w:val="FF0000"/>
          <w:kern w:val="0"/>
          <w:sz w:val="24"/>
        </w:rPr>
        <w:t>国家级一流本科专业建设点</w:t>
      </w:r>
      <w:r w:rsidR="00F369F9" w:rsidRPr="002535C7">
        <w:rPr>
          <w:rFonts w:ascii="宋体" w:eastAsia="宋体" w:hAnsi="宋体" w:cs="宋体" w:hint="eastAsia"/>
          <w:b/>
          <w:color w:val="FF0000"/>
          <w:kern w:val="0"/>
          <w:sz w:val="24"/>
        </w:rPr>
        <w:t>）</w:t>
      </w:r>
    </w:p>
    <w:p w:rsidR="00DB200F" w:rsidRPr="00DB200F" w:rsidRDefault="00DB200F" w:rsidP="00DB200F">
      <w:pPr>
        <w:widowControl/>
        <w:spacing w:line="320" w:lineRule="exact"/>
        <w:ind w:firstLine="480"/>
        <w:jc w:val="left"/>
        <w:rPr>
          <w:rFonts w:asciiTheme="minorEastAsia" w:hAnsiTheme="minorEastAsia" w:cs="宋体"/>
          <w:kern w:val="0"/>
          <w:sz w:val="24"/>
          <w:szCs w:val="24"/>
        </w:rPr>
      </w:pPr>
      <w:r w:rsidRPr="00DB200F">
        <w:rPr>
          <w:rFonts w:asciiTheme="minorEastAsia" w:hAnsiTheme="minorEastAsia" w:cs="宋体"/>
          <w:kern w:val="0"/>
          <w:sz w:val="24"/>
          <w:szCs w:val="24"/>
        </w:rPr>
        <w:t>人文地理与城乡规划专业，学校重点扶持学科之一，</w:t>
      </w:r>
      <w:r w:rsidRPr="00DB200F">
        <w:rPr>
          <w:rFonts w:asciiTheme="minorEastAsia" w:hAnsiTheme="minorEastAsia" w:cs="宋体" w:hint="eastAsia"/>
          <w:kern w:val="0"/>
          <w:sz w:val="24"/>
          <w:szCs w:val="24"/>
        </w:rPr>
        <w:t>2020年获批国家级一流本科专业建设点，</w:t>
      </w:r>
      <w:r w:rsidRPr="00DB200F">
        <w:rPr>
          <w:rFonts w:asciiTheme="minorEastAsia" w:hAnsiTheme="minorEastAsia" w:cs="宋体"/>
          <w:kern w:val="0"/>
          <w:sz w:val="24"/>
          <w:szCs w:val="24"/>
        </w:rPr>
        <w:t>授予理学学士学位。本专业</w:t>
      </w:r>
      <w:r w:rsidRPr="00DB200F">
        <w:rPr>
          <w:rFonts w:asciiTheme="minorEastAsia" w:hAnsiTheme="minorEastAsia" w:cs="宋体" w:hint="eastAsia"/>
          <w:kern w:val="0"/>
          <w:sz w:val="24"/>
          <w:szCs w:val="24"/>
        </w:rPr>
        <w:t>秉承人地协调、人与自然生命共同体理念，聚焦美丽中国建设、国土空间规划等对人文地理与城乡规划专业的需求，立足于新型城镇化建设、乡村振兴，以产学研密切结合为依托，以地理实践能力和创新能力培养为核心，培养视野开阔的区域发展规划的高素质复合型专业人才，能适应当前国家国土空间规划体系的需求，胜任乡村振兴规划、乡村运营、旅游开发与管理、城乡社区营造、景观设计等方面工作。</w:t>
      </w:r>
    </w:p>
    <w:p w:rsidR="00DB200F" w:rsidRPr="00DB200F" w:rsidRDefault="00DB200F" w:rsidP="00DB200F">
      <w:pPr>
        <w:widowControl/>
        <w:spacing w:line="320" w:lineRule="exact"/>
        <w:ind w:firstLine="480"/>
        <w:jc w:val="left"/>
        <w:rPr>
          <w:rFonts w:asciiTheme="minorEastAsia" w:hAnsiTheme="minorEastAsia" w:cs="宋体"/>
          <w:kern w:val="0"/>
          <w:sz w:val="24"/>
          <w:szCs w:val="24"/>
        </w:rPr>
      </w:pPr>
      <w:r w:rsidRPr="00DB200F">
        <w:rPr>
          <w:rFonts w:asciiTheme="minorEastAsia" w:hAnsiTheme="minorEastAsia" w:cs="宋体"/>
          <w:kern w:val="0"/>
          <w:sz w:val="24"/>
          <w:szCs w:val="24"/>
        </w:rPr>
        <w:t>核心课程：</w:t>
      </w:r>
      <w:r w:rsidRPr="00DB200F">
        <w:rPr>
          <w:rFonts w:asciiTheme="minorEastAsia" w:hAnsiTheme="minorEastAsia" w:cs="宋体" w:hint="eastAsia"/>
          <w:kern w:val="0"/>
          <w:sz w:val="24"/>
          <w:szCs w:val="24"/>
        </w:rPr>
        <w:t>自然地理学、人文地理学、经济地理学、地理信息系统、规划</w:t>
      </w:r>
      <w:r w:rsidRPr="00DB200F">
        <w:rPr>
          <w:rFonts w:asciiTheme="minorEastAsia" w:hAnsiTheme="minorEastAsia" w:cs="宋体"/>
          <w:kern w:val="0"/>
          <w:sz w:val="24"/>
          <w:szCs w:val="24"/>
        </w:rPr>
        <w:t>CAD</w:t>
      </w:r>
      <w:r w:rsidRPr="00DB200F">
        <w:rPr>
          <w:rFonts w:asciiTheme="minorEastAsia" w:hAnsiTheme="minorEastAsia" w:cs="宋体" w:hint="eastAsia"/>
          <w:kern w:val="0"/>
          <w:sz w:val="24"/>
          <w:szCs w:val="24"/>
        </w:rPr>
        <w:t>与制图、城市规划原理、计量地理学、区域分析与区域规划、城市地理学、土地资源管理学、城市设计等。</w:t>
      </w:r>
    </w:p>
    <w:p w:rsidR="00DB200F" w:rsidRPr="00DB200F" w:rsidRDefault="00DB200F" w:rsidP="00DB200F">
      <w:pPr>
        <w:widowControl/>
        <w:spacing w:line="320" w:lineRule="exact"/>
        <w:ind w:firstLine="480"/>
        <w:jc w:val="left"/>
        <w:rPr>
          <w:rFonts w:asciiTheme="minorEastAsia" w:hAnsiTheme="minorEastAsia" w:cs="宋体"/>
          <w:kern w:val="0"/>
          <w:sz w:val="24"/>
          <w:szCs w:val="24"/>
        </w:rPr>
      </w:pPr>
      <w:r w:rsidRPr="00DB200F">
        <w:rPr>
          <w:rFonts w:asciiTheme="minorEastAsia" w:hAnsiTheme="minorEastAsia" w:cs="宋体"/>
          <w:kern w:val="0"/>
          <w:sz w:val="24"/>
          <w:szCs w:val="24"/>
        </w:rPr>
        <w:t>就业/择业方向：从事城乡建设与区域经济发展规划的研究、教学、开发或应用；</w:t>
      </w:r>
      <w:r w:rsidRPr="00DB200F">
        <w:rPr>
          <w:rFonts w:asciiTheme="minorEastAsia" w:hAnsiTheme="minorEastAsia" w:cs="宋体" w:hint="eastAsia"/>
          <w:kern w:val="0"/>
          <w:sz w:val="24"/>
          <w:szCs w:val="24"/>
        </w:rPr>
        <w:t>乡村振兴规划、乡村运营、旅游开发与管理、城乡社区营造、景观设计等方面工作</w:t>
      </w:r>
      <w:r w:rsidRPr="00DB200F">
        <w:rPr>
          <w:rFonts w:asciiTheme="minorEastAsia" w:hAnsiTheme="minorEastAsia" w:cs="宋体"/>
          <w:kern w:val="0"/>
          <w:sz w:val="24"/>
          <w:szCs w:val="24"/>
        </w:rPr>
        <w:t>；在相关单位从事科研和城乡规划与管理工作。</w:t>
      </w:r>
    </w:p>
    <w:p w:rsidR="00AD5B26" w:rsidRPr="004705D5" w:rsidRDefault="00AD5B26" w:rsidP="004705D5">
      <w:pPr>
        <w:widowControl/>
        <w:spacing w:line="320" w:lineRule="exact"/>
        <w:ind w:firstLineChars="200" w:firstLine="482"/>
        <w:jc w:val="left"/>
        <w:rPr>
          <w:rFonts w:asciiTheme="minorEastAsia" w:hAnsiTheme="minorEastAsia" w:cs="宋体"/>
          <w:b/>
          <w:kern w:val="0"/>
          <w:sz w:val="24"/>
          <w:szCs w:val="24"/>
        </w:rPr>
      </w:pPr>
      <w:r w:rsidRPr="004705D5">
        <w:rPr>
          <w:rFonts w:asciiTheme="minorEastAsia" w:hAnsiTheme="minorEastAsia" w:cs="宋体" w:hint="eastAsia"/>
          <w:b/>
          <w:kern w:val="0"/>
          <w:sz w:val="24"/>
          <w:szCs w:val="24"/>
        </w:rPr>
        <w:t>3、</w:t>
      </w:r>
      <w:r w:rsidRPr="004705D5">
        <w:rPr>
          <w:rFonts w:asciiTheme="minorEastAsia" w:hAnsiTheme="minorEastAsia" w:cs="宋体"/>
          <w:b/>
          <w:kern w:val="0"/>
          <w:sz w:val="24"/>
          <w:szCs w:val="24"/>
        </w:rPr>
        <w:t>环境科学</w:t>
      </w:r>
    </w:p>
    <w:p w:rsidR="00DB200F" w:rsidRPr="00DB200F" w:rsidRDefault="00DB200F" w:rsidP="00DB200F">
      <w:pPr>
        <w:widowControl/>
        <w:ind w:firstLine="482"/>
        <w:jc w:val="left"/>
        <w:rPr>
          <w:rFonts w:asciiTheme="minorEastAsia" w:hAnsiTheme="minorEastAsia" w:cs="宋体"/>
          <w:kern w:val="0"/>
          <w:sz w:val="24"/>
          <w:szCs w:val="24"/>
        </w:rPr>
      </w:pPr>
      <w:r w:rsidRPr="00DB200F">
        <w:rPr>
          <w:rFonts w:asciiTheme="minorEastAsia" w:hAnsiTheme="minorEastAsia" w:cs="宋体"/>
          <w:kern w:val="0"/>
          <w:sz w:val="24"/>
          <w:szCs w:val="24"/>
        </w:rPr>
        <w:t>环境科学专业，授予工学学士学位，本专业培养学生</w:t>
      </w:r>
      <w:r w:rsidRPr="00DB200F">
        <w:rPr>
          <w:rFonts w:asciiTheme="minorEastAsia" w:hAnsiTheme="minorEastAsia" w:cs="宋体" w:hint="eastAsia"/>
          <w:kern w:val="0"/>
          <w:sz w:val="24"/>
          <w:szCs w:val="24"/>
        </w:rPr>
        <w:t>具备环境科学、环境工程学和生态学等方面基础知识，掌握污染防治、环境评价和资源保护等方面的基本技能</w:t>
      </w:r>
      <w:r w:rsidRPr="00DB200F">
        <w:rPr>
          <w:rFonts w:asciiTheme="minorEastAsia" w:hAnsiTheme="minorEastAsia" w:cs="宋体"/>
          <w:kern w:val="0"/>
          <w:sz w:val="24"/>
          <w:szCs w:val="24"/>
        </w:rPr>
        <w:t>，具有创新精神、实践能力和创业能力，适应社会主义现代化建设和经济发展需要的工程应用型创新人才。根据区位优势和地方需求，结合现有资源和师资力量，在选修课程上设置两个培养模块，</w:t>
      </w:r>
      <w:r w:rsidRPr="00DB200F">
        <w:rPr>
          <w:rFonts w:asciiTheme="minorEastAsia" w:hAnsiTheme="minorEastAsia" w:cs="宋体" w:hint="eastAsia"/>
          <w:kern w:val="0"/>
          <w:sz w:val="24"/>
          <w:szCs w:val="24"/>
        </w:rPr>
        <w:t>其中模块一为环境污染控制技术方向，着重培养学生环境污染控制工程的设计、施工及运营管理方面的能力；模块二为环境生态工程设计方向，着重培养学生环境生态工程的规划与设计、生态修复与生态景观建设方面的能力。</w:t>
      </w:r>
    </w:p>
    <w:p w:rsidR="00DB200F" w:rsidRPr="00DB200F" w:rsidRDefault="00DB200F" w:rsidP="00DB200F">
      <w:pPr>
        <w:widowControl/>
        <w:ind w:firstLine="482"/>
        <w:jc w:val="left"/>
        <w:rPr>
          <w:rFonts w:asciiTheme="minorEastAsia" w:hAnsiTheme="minorEastAsia" w:cs="宋体"/>
          <w:kern w:val="0"/>
          <w:sz w:val="24"/>
          <w:szCs w:val="24"/>
        </w:rPr>
      </w:pPr>
      <w:r w:rsidRPr="00DB200F">
        <w:rPr>
          <w:rFonts w:asciiTheme="minorEastAsia" w:hAnsiTheme="minorEastAsia" w:cs="宋体"/>
          <w:kern w:val="0"/>
          <w:sz w:val="24"/>
          <w:szCs w:val="24"/>
        </w:rPr>
        <w:t>核心课程：环境学概论、生态学基础、环境化学、环境规划学、环境监测、环境微生物学、水污染控制工程、大气污染控制工程、环境影响评价等。</w:t>
      </w:r>
    </w:p>
    <w:p w:rsidR="00DB200F" w:rsidRPr="00DB200F" w:rsidRDefault="00DB200F" w:rsidP="00DB200F">
      <w:pPr>
        <w:widowControl/>
        <w:ind w:firstLine="482"/>
        <w:jc w:val="left"/>
        <w:rPr>
          <w:rFonts w:asciiTheme="minorEastAsia" w:hAnsiTheme="minorEastAsia" w:cs="宋体"/>
          <w:kern w:val="0"/>
          <w:sz w:val="24"/>
          <w:szCs w:val="24"/>
        </w:rPr>
      </w:pPr>
      <w:r w:rsidRPr="00DB200F">
        <w:rPr>
          <w:rFonts w:asciiTheme="minorEastAsia" w:hAnsiTheme="minorEastAsia" w:cs="宋体"/>
          <w:kern w:val="0"/>
          <w:sz w:val="24"/>
          <w:szCs w:val="24"/>
        </w:rPr>
        <w:t>就业/择业方向：环境保护部门、市政规划部门、经济管理部门、设计单位、工矿企业、科研单位、学校等单位从事环境规划、环境工程设计与施工、环境保护及其设施运行管理、环境监测、环境影响评价、环境教育、环境工程技术研究、生态修复与建设等工作。</w:t>
      </w:r>
    </w:p>
    <w:p w:rsidR="00AD5B26" w:rsidRPr="004705D5" w:rsidRDefault="00AD5B26" w:rsidP="004705D5">
      <w:pPr>
        <w:spacing w:line="320" w:lineRule="exact"/>
        <w:ind w:firstLineChars="200" w:firstLine="482"/>
        <w:jc w:val="left"/>
        <w:rPr>
          <w:rFonts w:asciiTheme="minorEastAsia" w:hAnsiTheme="minorEastAsia" w:hint="eastAsia"/>
          <w:b/>
          <w:sz w:val="24"/>
          <w:szCs w:val="24"/>
        </w:rPr>
      </w:pPr>
      <w:r w:rsidRPr="004705D5">
        <w:rPr>
          <w:rFonts w:asciiTheme="minorEastAsia" w:hAnsiTheme="minorEastAsia" w:hint="eastAsia"/>
          <w:b/>
          <w:sz w:val="24"/>
          <w:szCs w:val="24"/>
        </w:rPr>
        <w:t>三、联系咨询方式</w:t>
      </w:r>
    </w:p>
    <w:p w:rsidR="00AD5B26" w:rsidRPr="004705D5" w:rsidRDefault="00AD5B26" w:rsidP="004705D5">
      <w:pPr>
        <w:spacing w:line="320" w:lineRule="exact"/>
        <w:ind w:firstLineChars="200" w:firstLine="480"/>
        <w:jc w:val="left"/>
        <w:rPr>
          <w:rFonts w:asciiTheme="minorEastAsia" w:hAnsiTheme="minorEastAsia" w:hint="eastAsia"/>
          <w:sz w:val="24"/>
          <w:szCs w:val="24"/>
        </w:rPr>
      </w:pPr>
      <w:r w:rsidRPr="004705D5">
        <w:rPr>
          <w:rFonts w:asciiTheme="minorEastAsia" w:hAnsiTheme="minorEastAsia" w:hint="eastAsia"/>
          <w:sz w:val="24"/>
          <w:szCs w:val="24"/>
        </w:rPr>
        <w:t>联系电话：0595-22919980   22919981</w:t>
      </w:r>
    </w:p>
    <w:p w:rsidR="00AD5B26" w:rsidRPr="004705D5" w:rsidRDefault="00AD5B26" w:rsidP="004705D5">
      <w:pPr>
        <w:spacing w:line="320" w:lineRule="exact"/>
        <w:ind w:firstLineChars="200" w:firstLine="480"/>
        <w:jc w:val="left"/>
        <w:rPr>
          <w:rFonts w:asciiTheme="minorEastAsia" w:hAnsiTheme="minorEastAsia" w:hint="eastAsia"/>
          <w:sz w:val="24"/>
          <w:szCs w:val="24"/>
        </w:rPr>
      </w:pPr>
    </w:p>
    <w:p w:rsidR="00AD5B26" w:rsidRPr="004705D5" w:rsidRDefault="00AD5B26" w:rsidP="004705D5">
      <w:pPr>
        <w:spacing w:line="320" w:lineRule="exact"/>
        <w:ind w:firstLineChars="200" w:firstLine="482"/>
        <w:jc w:val="right"/>
        <w:rPr>
          <w:rFonts w:asciiTheme="minorEastAsia" w:hAnsiTheme="minorEastAsia" w:hint="eastAsia"/>
          <w:b/>
          <w:sz w:val="24"/>
          <w:szCs w:val="24"/>
        </w:rPr>
      </w:pPr>
      <w:r w:rsidRPr="004705D5">
        <w:rPr>
          <w:rFonts w:asciiTheme="minorEastAsia" w:hAnsiTheme="minorEastAsia" w:hint="eastAsia"/>
          <w:b/>
          <w:sz w:val="24"/>
          <w:szCs w:val="24"/>
        </w:rPr>
        <w:t xml:space="preserve">                   泉州师范学院资源与环境科学学院</w:t>
      </w:r>
    </w:p>
    <w:p w:rsidR="00AD5B26" w:rsidRPr="004705D5" w:rsidRDefault="00AD5B26" w:rsidP="004705D5">
      <w:pPr>
        <w:spacing w:line="320" w:lineRule="exact"/>
        <w:ind w:firstLineChars="200" w:firstLine="482"/>
        <w:jc w:val="right"/>
        <w:rPr>
          <w:rFonts w:asciiTheme="minorEastAsia" w:hAnsiTheme="minorEastAsia"/>
          <w:b/>
          <w:sz w:val="24"/>
          <w:szCs w:val="24"/>
        </w:rPr>
      </w:pPr>
      <w:r w:rsidRPr="004705D5">
        <w:rPr>
          <w:rFonts w:asciiTheme="minorEastAsia" w:hAnsiTheme="minorEastAsia" w:hint="eastAsia"/>
          <w:b/>
          <w:sz w:val="24"/>
          <w:szCs w:val="24"/>
        </w:rPr>
        <w:t>20</w:t>
      </w:r>
      <w:r w:rsidR="00C911A6">
        <w:rPr>
          <w:rFonts w:asciiTheme="minorEastAsia" w:hAnsiTheme="minorEastAsia" w:hint="eastAsia"/>
          <w:b/>
          <w:sz w:val="24"/>
          <w:szCs w:val="24"/>
        </w:rPr>
        <w:t>2</w:t>
      </w:r>
      <w:r w:rsidR="003472A7">
        <w:rPr>
          <w:rFonts w:asciiTheme="minorEastAsia" w:hAnsiTheme="minorEastAsia" w:hint="eastAsia"/>
          <w:b/>
          <w:sz w:val="24"/>
          <w:szCs w:val="24"/>
        </w:rPr>
        <w:t>1</w:t>
      </w:r>
      <w:r w:rsidRPr="004705D5">
        <w:rPr>
          <w:rFonts w:asciiTheme="minorEastAsia" w:hAnsiTheme="minorEastAsia" w:hint="eastAsia"/>
          <w:b/>
          <w:sz w:val="24"/>
          <w:szCs w:val="24"/>
        </w:rPr>
        <w:t>年7月</w:t>
      </w:r>
    </w:p>
    <w:sectPr w:rsidR="00AD5B26" w:rsidRPr="004705D5" w:rsidSect="00272A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F6E6F"/>
    <w:multiLevelType w:val="hybridMultilevel"/>
    <w:tmpl w:val="1EAAD566"/>
    <w:lvl w:ilvl="0" w:tplc="7940F5F0">
      <w:start w:val="1"/>
      <w:numFmt w:val="none"/>
      <w:lvlText w:val="一、"/>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27424EF"/>
    <w:multiLevelType w:val="hybridMultilevel"/>
    <w:tmpl w:val="9CDC42AC"/>
    <w:lvl w:ilvl="0" w:tplc="31FAC7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46CD"/>
    <w:rsid w:val="00272A2D"/>
    <w:rsid w:val="003472A7"/>
    <w:rsid w:val="003814C8"/>
    <w:rsid w:val="00413D76"/>
    <w:rsid w:val="004705D5"/>
    <w:rsid w:val="00472144"/>
    <w:rsid w:val="007517D3"/>
    <w:rsid w:val="008D50F7"/>
    <w:rsid w:val="00A346CD"/>
    <w:rsid w:val="00AD5B26"/>
    <w:rsid w:val="00B922AE"/>
    <w:rsid w:val="00C911A6"/>
    <w:rsid w:val="00DB200F"/>
    <w:rsid w:val="00F369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A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B26"/>
    <w:pPr>
      <w:ind w:firstLineChars="200" w:firstLine="420"/>
    </w:pPr>
  </w:style>
  <w:style w:type="paragraph" w:styleId="a4">
    <w:name w:val="header"/>
    <w:basedOn w:val="a"/>
    <w:link w:val="Char"/>
    <w:uiPriority w:val="99"/>
    <w:semiHidden/>
    <w:unhideWhenUsed/>
    <w:rsid w:val="00AD5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D5B26"/>
    <w:rPr>
      <w:sz w:val="18"/>
      <w:szCs w:val="18"/>
    </w:rPr>
  </w:style>
  <w:style w:type="character" w:customStyle="1" w:styleId="column-name25">
    <w:name w:val="column-name25"/>
    <w:basedOn w:val="a0"/>
    <w:qFormat/>
    <w:rsid w:val="00DB200F"/>
    <w:rPr>
      <w:color w:val="124D83"/>
    </w:rPr>
  </w:style>
</w:styles>
</file>

<file path=word/webSettings.xml><?xml version="1.0" encoding="utf-8"?>
<w:webSettings xmlns:r="http://schemas.openxmlformats.org/officeDocument/2006/relationships" xmlns:w="http://schemas.openxmlformats.org/wordprocessingml/2006/main">
  <w:divs>
    <w:div w:id="783891645">
      <w:bodyDiv w:val="1"/>
      <w:marLeft w:val="0"/>
      <w:marRight w:val="0"/>
      <w:marTop w:val="0"/>
      <w:marBottom w:val="0"/>
      <w:divBdr>
        <w:top w:val="none" w:sz="0" w:space="0" w:color="auto"/>
        <w:left w:val="none" w:sz="0" w:space="0" w:color="auto"/>
        <w:bottom w:val="none" w:sz="0" w:space="0" w:color="auto"/>
        <w:right w:val="none" w:sz="0" w:space="0" w:color="auto"/>
      </w:divBdr>
    </w:div>
    <w:div w:id="11914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361</Words>
  <Characters>2060</Characters>
  <Application>Microsoft Office Word</Application>
  <DocSecurity>0</DocSecurity>
  <Lines>17</Lines>
  <Paragraphs>4</Paragraphs>
  <ScaleCrop>false</ScaleCrop>
  <Company>Hewlett-Packard Company</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cm</cp:lastModifiedBy>
  <cp:revision>5</cp:revision>
  <dcterms:created xsi:type="dcterms:W3CDTF">2021-08-11T09:30:00Z</dcterms:created>
  <dcterms:modified xsi:type="dcterms:W3CDTF">2021-08-11T09:57:00Z</dcterms:modified>
</cp:coreProperties>
</file>