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hint="eastAsia" w:ascii="方正小标宋简体" w:hAnsi="宋体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泉州师范学院</w:t>
      </w: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36"/>
          <w:szCs w:val="36"/>
        </w:rPr>
        <w:t>领导干部外出</w:t>
      </w: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请假审批表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45"/>
        <w:gridCol w:w="480"/>
        <w:gridCol w:w="1440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单位及职务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外出类别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因公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外出事由</w:t>
            </w:r>
          </w:p>
        </w:tc>
        <w:tc>
          <w:tcPr>
            <w:tcW w:w="71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经费来源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请假时间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年   月   日  —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外出期间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工作安排</w:t>
            </w:r>
          </w:p>
        </w:tc>
        <w:tc>
          <w:tcPr>
            <w:tcW w:w="71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所在单位 意见</w:t>
            </w:r>
          </w:p>
        </w:tc>
        <w:tc>
          <w:tcPr>
            <w:tcW w:w="71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党委组织部意见</w:t>
            </w:r>
          </w:p>
        </w:tc>
        <w:tc>
          <w:tcPr>
            <w:tcW w:w="71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审批情况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分管或联系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  <w:t>校领导意见</w:t>
            </w:r>
          </w:p>
        </w:tc>
        <w:tc>
          <w:tcPr>
            <w:tcW w:w="45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1"/>
                <w:sz w:val="32"/>
                <w:szCs w:val="32"/>
                <w:lang w:val="en-US" w:eastAsia="zh-CN"/>
              </w:rPr>
              <w:t>校长意见</w:t>
            </w:r>
          </w:p>
        </w:tc>
        <w:tc>
          <w:tcPr>
            <w:tcW w:w="45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1"/>
                <w:sz w:val="32"/>
                <w:szCs w:val="32"/>
                <w:lang w:val="en-US" w:eastAsia="zh-CN"/>
              </w:rPr>
              <w:t>校党委书记意见</w:t>
            </w:r>
          </w:p>
        </w:tc>
        <w:tc>
          <w:tcPr>
            <w:tcW w:w="45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NTVhNzY1MGFlYWJiYWJlNmUwZGE1ZGY1ZDBjZDkifQ=="/>
  </w:docVars>
  <w:rsids>
    <w:rsidRoot w:val="7D36641A"/>
    <w:rsid w:val="79F660CE"/>
    <w:rsid w:val="7D3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Indent 2"/>
    <w:basedOn w:val="1"/>
    <w:next w:val="5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28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2023-05-20T09:04:00Z</dcterms:created>
  <dc:creator>dabao</dc:creator>
  <cp:lastModifiedBy>云</cp:lastModifiedBy>
  <cp:lastPrinted>2023-06-21T08:14:22Z</cp:lastPrinted>
  <dcterms:modified xsi:type="dcterms:W3CDTF">2023-06-21T08:43:47Z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5E556B8B3BED469FB7191873F908778D_13</vt:lpwstr>
  </property>
</Properties>
</file>