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eastAsia"/>
          <w:b/>
          <w:color w:val="FF0000"/>
          <w:spacing w:val="-20"/>
          <w:sz w:val="52"/>
          <w:szCs w:val="52"/>
          <w:lang w:eastAsia="zh-CN"/>
        </w:rPr>
      </w:pPr>
      <w:r>
        <w:rPr>
          <w:rFonts w:hint="eastAsia"/>
          <w:b/>
          <w:color w:val="FF0000"/>
          <w:spacing w:val="-20"/>
          <w:sz w:val="52"/>
          <w:szCs w:val="52"/>
          <w:lang w:eastAsia="zh-CN"/>
        </w:rPr>
        <w:t>泉</w:t>
      </w:r>
      <w:r>
        <w:rPr>
          <w:rFonts w:hint="eastAsia"/>
          <w:b/>
          <w:color w:val="FF0000"/>
          <w:spacing w:val="-20"/>
          <w:sz w:val="52"/>
          <w:szCs w:val="52"/>
          <w:lang w:val="en-US" w:eastAsia="zh-CN"/>
        </w:rPr>
        <w:t xml:space="preserve"> </w:t>
      </w:r>
      <w:r>
        <w:rPr>
          <w:rFonts w:hint="eastAsia"/>
          <w:b/>
          <w:color w:val="FF0000"/>
          <w:spacing w:val="-20"/>
          <w:sz w:val="52"/>
          <w:szCs w:val="52"/>
          <w:lang w:eastAsia="zh-CN"/>
        </w:rPr>
        <w:t>州</w:t>
      </w:r>
      <w:r>
        <w:rPr>
          <w:rFonts w:hint="eastAsia"/>
          <w:b/>
          <w:color w:val="FF0000"/>
          <w:spacing w:val="-20"/>
          <w:sz w:val="52"/>
          <w:szCs w:val="52"/>
          <w:lang w:val="en-US" w:eastAsia="zh-CN"/>
        </w:rPr>
        <w:t xml:space="preserve"> </w:t>
      </w:r>
      <w:r>
        <w:rPr>
          <w:rFonts w:hint="eastAsia"/>
          <w:b/>
          <w:color w:val="FF0000"/>
          <w:spacing w:val="-20"/>
          <w:sz w:val="52"/>
          <w:szCs w:val="52"/>
          <w:lang w:eastAsia="zh-CN"/>
        </w:rPr>
        <w:t>师</w:t>
      </w:r>
      <w:r>
        <w:rPr>
          <w:rFonts w:hint="eastAsia"/>
          <w:b/>
          <w:color w:val="FF0000"/>
          <w:spacing w:val="-20"/>
          <w:sz w:val="52"/>
          <w:szCs w:val="52"/>
          <w:lang w:val="en-US" w:eastAsia="zh-CN"/>
        </w:rPr>
        <w:t xml:space="preserve"> </w:t>
      </w:r>
      <w:r>
        <w:rPr>
          <w:rFonts w:hint="eastAsia"/>
          <w:b/>
          <w:color w:val="FF0000"/>
          <w:spacing w:val="-20"/>
          <w:sz w:val="52"/>
          <w:szCs w:val="52"/>
          <w:lang w:eastAsia="zh-CN"/>
        </w:rPr>
        <w:t>范</w:t>
      </w:r>
      <w:r>
        <w:rPr>
          <w:rFonts w:hint="eastAsia"/>
          <w:b/>
          <w:color w:val="FF0000"/>
          <w:spacing w:val="-20"/>
          <w:sz w:val="52"/>
          <w:szCs w:val="52"/>
          <w:lang w:val="en-US" w:eastAsia="zh-CN"/>
        </w:rPr>
        <w:t xml:space="preserve"> </w:t>
      </w:r>
      <w:r>
        <w:rPr>
          <w:rFonts w:hint="eastAsia"/>
          <w:b/>
          <w:color w:val="FF0000"/>
          <w:spacing w:val="-20"/>
          <w:sz w:val="52"/>
          <w:szCs w:val="52"/>
          <w:lang w:eastAsia="zh-CN"/>
        </w:rPr>
        <w:t>学</w:t>
      </w:r>
      <w:r>
        <w:rPr>
          <w:rFonts w:hint="eastAsia"/>
          <w:b/>
          <w:color w:val="FF0000"/>
          <w:spacing w:val="-20"/>
          <w:sz w:val="52"/>
          <w:szCs w:val="52"/>
          <w:lang w:val="en-US" w:eastAsia="zh-CN"/>
        </w:rPr>
        <w:t xml:space="preserve"> </w:t>
      </w:r>
      <w:r>
        <w:rPr>
          <w:rFonts w:hint="eastAsia"/>
          <w:b/>
          <w:color w:val="FF0000"/>
          <w:spacing w:val="-20"/>
          <w:sz w:val="52"/>
          <w:szCs w:val="52"/>
          <w:lang w:eastAsia="zh-CN"/>
        </w:rPr>
        <w:t>院</w:t>
      </w:r>
      <w:r>
        <w:rPr>
          <w:rFonts w:hint="eastAsia"/>
          <w:b/>
          <w:color w:val="FF0000"/>
          <w:spacing w:val="-20"/>
          <w:sz w:val="52"/>
          <w:szCs w:val="52"/>
          <w:lang w:val="en-US" w:eastAsia="zh-CN"/>
        </w:rPr>
        <w:t xml:space="preserve"> </w:t>
      </w:r>
      <w:r>
        <w:rPr>
          <w:rFonts w:hint="eastAsia"/>
          <w:b/>
          <w:color w:val="FF0000"/>
          <w:spacing w:val="-20"/>
          <w:sz w:val="52"/>
          <w:szCs w:val="52"/>
          <w:lang w:eastAsia="zh-CN"/>
        </w:rPr>
        <w:t>教</w:t>
      </w:r>
      <w:r>
        <w:rPr>
          <w:rFonts w:hint="eastAsia"/>
          <w:b/>
          <w:color w:val="FF0000"/>
          <w:spacing w:val="-20"/>
          <w:sz w:val="52"/>
          <w:szCs w:val="52"/>
          <w:lang w:val="en-US" w:eastAsia="zh-CN"/>
        </w:rPr>
        <w:t xml:space="preserve"> </w:t>
      </w:r>
      <w:r>
        <w:rPr>
          <w:rFonts w:hint="eastAsia"/>
          <w:b/>
          <w:color w:val="FF0000"/>
          <w:spacing w:val="-20"/>
          <w:sz w:val="52"/>
          <w:szCs w:val="52"/>
          <w:lang w:eastAsia="zh-CN"/>
        </w:rPr>
        <w:t>育</w:t>
      </w:r>
      <w:r>
        <w:rPr>
          <w:rFonts w:hint="eastAsia"/>
          <w:b/>
          <w:color w:val="FF0000"/>
          <w:spacing w:val="-20"/>
          <w:sz w:val="52"/>
          <w:szCs w:val="52"/>
          <w:lang w:val="en-US" w:eastAsia="zh-CN"/>
        </w:rPr>
        <w:t xml:space="preserve"> </w:t>
      </w:r>
      <w:r>
        <w:rPr>
          <w:rFonts w:hint="eastAsia"/>
          <w:b/>
          <w:color w:val="FF0000"/>
          <w:spacing w:val="-20"/>
          <w:sz w:val="52"/>
          <w:szCs w:val="52"/>
          <w:lang w:eastAsia="zh-CN"/>
        </w:rPr>
        <w:t>发</w:t>
      </w:r>
      <w:r>
        <w:rPr>
          <w:rFonts w:hint="eastAsia"/>
          <w:b/>
          <w:color w:val="FF0000"/>
          <w:spacing w:val="-20"/>
          <w:sz w:val="52"/>
          <w:szCs w:val="52"/>
          <w:lang w:val="en-US" w:eastAsia="zh-CN"/>
        </w:rPr>
        <w:t xml:space="preserve"> </w:t>
      </w:r>
      <w:r>
        <w:rPr>
          <w:rFonts w:hint="eastAsia"/>
          <w:b/>
          <w:color w:val="FF0000"/>
          <w:spacing w:val="-20"/>
          <w:sz w:val="52"/>
          <w:szCs w:val="52"/>
          <w:lang w:eastAsia="zh-CN"/>
        </w:rPr>
        <w:t>展</w:t>
      </w:r>
      <w:r>
        <w:rPr>
          <w:rFonts w:hint="eastAsia"/>
          <w:b/>
          <w:color w:val="FF0000"/>
          <w:spacing w:val="-20"/>
          <w:sz w:val="52"/>
          <w:szCs w:val="52"/>
          <w:lang w:val="en-US" w:eastAsia="zh-CN"/>
        </w:rPr>
        <w:t xml:space="preserve"> </w:t>
      </w:r>
      <w:r>
        <w:rPr>
          <w:rFonts w:hint="eastAsia"/>
          <w:b/>
          <w:color w:val="FF0000"/>
          <w:spacing w:val="-20"/>
          <w:sz w:val="52"/>
          <w:szCs w:val="52"/>
          <w:lang w:eastAsia="zh-CN"/>
        </w:rPr>
        <w:t>基</w:t>
      </w:r>
      <w:r>
        <w:rPr>
          <w:rFonts w:hint="eastAsia"/>
          <w:b/>
          <w:color w:val="FF0000"/>
          <w:spacing w:val="-20"/>
          <w:sz w:val="52"/>
          <w:szCs w:val="52"/>
          <w:lang w:val="en-US" w:eastAsia="zh-CN"/>
        </w:rPr>
        <w:t xml:space="preserve"> </w:t>
      </w:r>
      <w:r>
        <w:rPr>
          <w:rFonts w:hint="eastAsia"/>
          <w:b/>
          <w:color w:val="FF0000"/>
          <w:spacing w:val="-20"/>
          <w:sz w:val="52"/>
          <w:szCs w:val="52"/>
          <w:lang w:eastAsia="zh-CN"/>
        </w:rPr>
        <w:t>金</w:t>
      </w:r>
      <w:r>
        <w:rPr>
          <w:rFonts w:hint="eastAsia"/>
          <w:b/>
          <w:color w:val="FF0000"/>
          <w:spacing w:val="-20"/>
          <w:sz w:val="52"/>
          <w:szCs w:val="52"/>
          <w:lang w:val="en-US" w:eastAsia="zh-CN"/>
        </w:rPr>
        <w:t xml:space="preserve"> </w:t>
      </w:r>
      <w:r>
        <w:rPr>
          <w:rFonts w:hint="eastAsia"/>
          <w:b/>
          <w:color w:val="FF0000"/>
          <w:spacing w:val="-20"/>
          <w:sz w:val="52"/>
          <w:szCs w:val="52"/>
          <w:lang w:eastAsia="zh-CN"/>
        </w:rPr>
        <w:t>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default" w:eastAsia="宋体"/>
          <w:b/>
          <w:szCs w:val="32"/>
          <w:lang w:val="en-US" w:eastAsia="zh-CN"/>
        </w:rPr>
      </w:pPr>
      <w:r>
        <w:rPr>
          <w:b/>
          <w:color w:val="FF0000"/>
          <w:u w:val="thick"/>
        </w:rPr>
        <w:t xml:space="preserve">                                                                                </w:t>
      </w:r>
      <w:r>
        <w:rPr>
          <w:rFonts w:hint="eastAsia"/>
          <w:b/>
          <w:color w:val="FF0000"/>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left="0" w:leftChars="0"/>
        <w:jc w:val="center"/>
        <w:textAlignment w:val="auto"/>
        <w:rPr>
          <w:rFonts w:ascii="宋体" w:hAnsi="宋体" w:eastAsia="宋体"/>
          <w:b/>
          <w:sz w:val="44"/>
          <w:szCs w:val="44"/>
        </w:rPr>
      </w:pPr>
    </w:p>
    <w:p>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sz w:val="44"/>
          <w:szCs w:val="44"/>
          <w:lang w:eastAsia="zh-CN"/>
        </w:rPr>
        <w:t>泉州师范学院</w:t>
      </w:r>
      <w:r>
        <w:rPr>
          <w:rFonts w:hint="eastAsia" w:ascii="方正小标宋简体" w:hAnsi="方正小标宋简体" w:eastAsia="方正小标宋简体" w:cs="方正小标宋简体"/>
          <w:b w:val="0"/>
          <w:bCs/>
          <w:sz w:val="44"/>
          <w:szCs w:val="44"/>
        </w:rPr>
        <w:t>教育发展基金会</w:t>
      </w:r>
      <w:r>
        <w:rPr>
          <w:rFonts w:hint="eastAsia" w:ascii="方正小标宋简体" w:hAnsi="方正小标宋简体" w:eastAsia="方正小标宋简体" w:cs="方正小标宋简体"/>
          <w:b w:val="0"/>
          <w:bCs/>
          <w:sz w:val="44"/>
          <w:szCs w:val="44"/>
          <w:lang w:eastAsia="zh-CN"/>
        </w:rPr>
        <w:t>资产管理制度</w:t>
      </w: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b/>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第一章 总 则</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第一条 为规范泉州师范学院教育发展基金会（以下简称“基金会”）资产的使用和管理，根据《民间非营利组织会计制度》、《泉州师范学院教育发展基金会章程》、《泉州师范学院教育发展基金会财务管理制度》等相关规定，结合基金会的实际情况，特制定本办法。</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第二条 资产是指过去的交易或者事项形成并由基金会拥有或者控制的资源，该资源预期会给基金会带来经济利益或者服务潜力。</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第二章 资产类别</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第三条 基金会资产包括流动资产、长期投资、固定资产、无形资产和受托代理资产等。</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第四条 流动资产是指预期可在1年内（含1年）变现或者耗用的资产，主要包括现金、银行存款、短期投资、应收款项、预付账款、存货、待摊费用等。</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第五条 存货是指在日常业务活动过程中耗用的材料、物资、商品等。存货在取得时,应当以其实际成本入账；存货在发出时,应当根据实际情况采用个别计价法、先进先出法或者加权平均法,确定发出存货的实际成本。存货应当定期进行清查盘点,每年至少盘点一次。</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第六条 基金会固定资产的管理和使用实行统一核算、责任到人、物尽其用的原则；基金会固定资产的价值核算，严格执行《民间非营利组织会计制度》相关规定。</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第七条 基金会定期或者每年年度终了，对短期投资、应收款项、存货、长期投资等资产是否发生了减值进行检查，如果这些资产发生了减值，应当计提减值准备，确认减值损失，并计入当期费用。</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第八条 无形资产是指基金会为开展业务动、出租给他人或为管理目的而持有的且没有实物形态的非倾向性长期资产，包括专利权、非专利技术、商标权、著作权、土地使用权等。无形资产应当自取得当月起在预计使用年限内分期平均摊销。如果合同没有规定受益年限，法律也没有规定有效年限的，摊销期不应超过10年。</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第九条 受托代理资产是指基金会接受委托方委托从事受托代理业务而收到的资产。基金会只是在委托代理过程中起中介作用，无权改变受托代理资产的用途或者变更受益人。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val="0"/>
        <w:spacing w:line="520" w:lineRule="exact"/>
        <w:ind w:firstLine="643" w:firstLineChars="200"/>
        <w:jc w:val="center"/>
        <w:textAlignment w:val="auto"/>
        <w:rPr>
          <w:rFonts w:hint="eastAsia" w:ascii="仿宋_GB2312" w:hAnsi="宋体" w:eastAsia="仿宋_GB2312" w:cs="Times New Roman"/>
          <w:sz w:val="32"/>
          <w:szCs w:val="32"/>
          <w:lang w:val="en-US" w:eastAsia="zh-CN"/>
        </w:rPr>
      </w:pPr>
      <w:r>
        <w:rPr>
          <w:rFonts w:hint="eastAsia" w:ascii="仿宋_GB2312" w:hAnsi="仿宋_GB2312" w:eastAsia="仿宋_GB2312" w:cs="仿宋_GB2312"/>
          <w:b/>
          <w:color w:val="000000"/>
          <w:kern w:val="0"/>
          <w:sz w:val="32"/>
          <w:szCs w:val="32"/>
          <w:lang w:val="en-US" w:eastAsia="zh-CN"/>
        </w:rPr>
        <w:t>第三章 资产使用管理</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第十条 基金会接受捐赠，应当遵守相关法律法规，符合章程规定的宗旨和公益活动的业务范围。</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第十一条 接受捐赠资产的种类：包括现金、支票、汇票、股票等有价证券，图书资料、仪器设备、建筑物等有形资产和物品。以非现金形式捐赠的资产按有关规定计价入账。对于不易储存、运输或无法用于符合本基金会宗旨用途的捐赠物资及财产，基金会可依法拍卖或变卖，所得收入用于捐赠目的和基金会发展项目。</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第十二条 凡为基金会捐资，基金会均开具正式相关票据，并就捐赠资产的种类、质量、数量、金额和用途等内容签订捐赠协议，基金会严格履行协议。</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第十三条 基金会与捐赠人订立了捐赠协议的，应当按照协议约定的用途使用捐赠财产，不得擅自改变捐赠财产的用途。如果确需改变用途的，应当征得捐赠人的同意。捐赠人有权向本基金会查询捐赠财产的使用、管理情况，并提出意见和建议。对于捐赠人的查询，基金会应当及时如实答复。</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第十四条 本基金会资产主要用于：</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（一）业务范围内的公益活动；</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（二）维持基金会正常运作的必要开支；</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（三）其它符合基金会章程的款项。</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第十五条 基金会的投资理财必须严格遵守国家的法律法规和基金会的章程规定，由泉州师范学院教育发展基金会秘书处对投资类型事先做严密的调研分析和风险评估，并将投资方案报送理事会研究，经过理事会审批决议通过后，由秘书处执行该投资方案。</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第十六条 本基金会的财产及其他收入受法律保护，任何单位、个人不得侵占、私分、挪用。</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color w:val="000000"/>
          <w:kern w:val="0"/>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第四章  附则</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宋体" w:eastAsia="仿宋_GB2312" w:cs="Times New Roman"/>
          <w:sz w:val="32"/>
          <w:szCs w:val="32"/>
          <w:lang w:val="en-US" w:eastAsia="zh-CN"/>
        </w:rPr>
        <w:t>第十七条  本办法自发文之日起执行，由基金会负责解释。</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right="0" w:firstLine="640" w:firstLineChars="200"/>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泉州师范学院教育发展基金会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right="0" w:firstLine="640" w:firstLineChars="200"/>
        <w:jc w:val="center"/>
        <w:textAlignment w:val="auto"/>
        <w:rPr>
          <w:rFonts w:hint="eastAsia"/>
          <w:lang w:eastAsia="zh-CN"/>
        </w:rPr>
      </w:pPr>
      <w:r>
        <w:rPr>
          <w:rFonts w:hint="eastAsia" w:ascii="仿宋_GB2312" w:hAnsi="宋体" w:eastAsia="仿宋_GB2312" w:cs="Times New Roman"/>
          <w:sz w:val="32"/>
          <w:szCs w:val="32"/>
          <w:lang w:val="en-US" w:eastAsia="zh-CN"/>
        </w:rPr>
        <w:t xml:space="preserve">                      2017年5月26日</w:t>
      </w:r>
    </w:p>
    <w:sectPr>
      <w:footerReference r:id="rId3" w:type="default"/>
      <w:footerReference r:id="rId4" w:type="even"/>
      <w:pgSz w:w="11906" w:h="16838"/>
      <w:pgMar w:top="1417" w:right="1474" w:bottom="113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TU4ODZiMmQ5ODEwNDYzYjBjMWI5MjQzZDdmM2EifQ=="/>
  </w:docVars>
  <w:rsids>
    <w:rsidRoot w:val="0E2F6696"/>
    <w:rsid w:val="01F67235"/>
    <w:rsid w:val="0205247F"/>
    <w:rsid w:val="025A26E9"/>
    <w:rsid w:val="027616AF"/>
    <w:rsid w:val="03504848"/>
    <w:rsid w:val="052308DF"/>
    <w:rsid w:val="05CF205C"/>
    <w:rsid w:val="05D14430"/>
    <w:rsid w:val="061102FC"/>
    <w:rsid w:val="064F1449"/>
    <w:rsid w:val="077A5774"/>
    <w:rsid w:val="09471520"/>
    <w:rsid w:val="099230F2"/>
    <w:rsid w:val="0996466B"/>
    <w:rsid w:val="0A0B63FB"/>
    <w:rsid w:val="0A744C9A"/>
    <w:rsid w:val="0AC1631A"/>
    <w:rsid w:val="0BF40A79"/>
    <w:rsid w:val="0C1A3209"/>
    <w:rsid w:val="0CFC56ED"/>
    <w:rsid w:val="0D592BBF"/>
    <w:rsid w:val="0D5A7C14"/>
    <w:rsid w:val="0D945CA1"/>
    <w:rsid w:val="0E2F6696"/>
    <w:rsid w:val="0E536EC0"/>
    <w:rsid w:val="0E5C61AD"/>
    <w:rsid w:val="0E6443E5"/>
    <w:rsid w:val="0E7C4293"/>
    <w:rsid w:val="0E81127F"/>
    <w:rsid w:val="0EAD3945"/>
    <w:rsid w:val="0EC921F7"/>
    <w:rsid w:val="11F33F40"/>
    <w:rsid w:val="127F7986"/>
    <w:rsid w:val="140403D1"/>
    <w:rsid w:val="14AB4595"/>
    <w:rsid w:val="14F75B15"/>
    <w:rsid w:val="153646DE"/>
    <w:rsid w:val="15C357EB"/>
    <w:rsid w:val="1612618E"/>
    <w:rsid w:val="161729F7"/>
    <w:rsid w:val="165A7AE6"/>
    <w:rsid w:val="16F35404"/>
    <w:rsid w:val="173020BC"/>
    <w:rsid w:val="180C5F2D"/>
    <w:rsid w:val="18CC0B1F"/>
    <w:rsid w:val="198C2867"/>
    <w:rsid w:val="19B808D9"/>
    <w:rsid w:val="1A2941AB"/>
    <w:rsid w:val="1B923F91"/>
    <w:rsid w:val="1BB75A0F"/>
    <w:rsid w:val="1BDE7FF1"/>
    <w:rsid w:val="1C200C15"/>
    <w:rsid w:val="1C3D1BEE"/>
    <w:rsid w:val="1CF01A7C"/>
    <w:rsid w:val="1D444969"/>
    <w:rsid w:val="1DB141D6"/>
    <w:rsid w:val="1DE26628"/>
    <w:rsid w:val="1EA36F94"/>
    <w:rsid w:val="1FB04BB9"/>
    <w:rsid w:val="20AF02C6"/>
    <w:rsid w:val="21086B06"/>
    <w:rsid w:val="21096A92"/>
    <w:rsid w:val="214565F2"/>
    <w:rsid w:val="21496FD7"/>
    <w:rsid w:val="22D433DF"/>
    <w:rsid w:val="23FD63F9"/>
    <w:rsid w:val="250369EC"/>
    <w:rsid w:val="250B44BB"/>
    <w:rsid w:val="261A6600"/>
    <w:rsid w:val="26517650"/>
    <w:rsid w:val="266763CE"/>
    <w:rsid w:val="268538F8"/>
    <w:rsid w:val="268A2D5A"/>
    <w:rsid w:val="270E6919"/>
    <w:rsid w:val="27A73433"/>
    <w:rsid w:val="27F03DC7"/>
    <w:rsid w:val="2830302C"/>
    <w:rsid w:val="286F4CDE"/>
    <w:rsid w:val="28EE2CF0"/>
    <w:rsid w:val="297B7F1F"/>
    <w:rsid w:val="29B14649"/>
    <w:rsid w:val="29E6058E"/>
    <w:rsid w:val="2A2F70E6"/>
    <w:rsid w:val="2AA64EB0"/>
    <w:rsid w:val="2AD36317"/>
    <w:rsid w:val="2AF8526D"/>
    <w:rsid w:val="2B0B1F94"/>
    <w:rsid w:val="2B955364"/>
    <w:rsid w:val="2C0B77B6"/>
    <w:rsid w:val="2C42661D"/>
    <w:rsid w:val="2C8A41D8"/>
    <w:rsid w:val="2D6B1513"/>
    <w:rsid w:val="2D740993"/>
    <w:rsid w:val="2DF85672"/>
    <w:rsid w:val="2E2730C3"/>
    <w:rsid w:val="2EAD1078"/>
    <w:rsid w:val="307D26C4"/>
    <w:rsid w:val="30E1267A"/>
    <w:rsid w:val="31306F77"/>
    <w:rsid w:val="318153B9"/>
    <w:rsid w:val="320C6B10"/>
    <w:rsid w:val="3213563F"/>
    <w:rsid w:val="321738E5"/>
    <w:rsid w:val="321906D9"/>
    <w:rsid w:val="32A01A4C"/>
    <w:rsid w:val="331C2C6D"/>
    <w:rsid w:val="33444CD2"/>
    <w:rsid w:val="338D3517"/>
    <w:rsid w:val="346E7C7C"/>
    <w:rsid w:val="34F233F9"/>
    <w:rsid w:val="351874FE"/>
    <w:rsid w:val="35AA476D"/>
    <w:rsid w:val="3649341F"/>
    <w:rsid w:val="36C15C2F"/>
    <w:rsid w:val="37733DE0"/>
    <w:rsid w:val="38025B05"/>
    <w:rsid w:val="395200CB"/>
    <w:rsid w:val="39AE6CE8"/>
    <w:rsid w:val="3A6706B6"/>
    <w:rsid w:val="3AB26045"/>
    <w:rsid w:val="3C5105BF"/>
    <w:rsid w:val="3C816E2B"/>
    <w:rsid w:val="3EBB2B0D"/>
    <w:rsid w:val="3EC70BC5"/>
    <w:rsid w:val="3F13136C"/>
    <w:rsid w:val="3F2703CF"/>
    <w:rsid w:val="40574CFA"/>
    <w:rsid w:val="408865E0"/>
    <w:rsid w:val="408963CB"/>
    <w:rsid w:val="41B01A63"/>
    <w:rsid w:val="42B51D96"/>
    <w:rsid w:val="42F57220"/>
    <w:rsid w:val="43DD5783"/>
    <w:rsid w:val="448E04C4"/>
    <w:rsid w:val="473B5E77"/>
    <w:rsid w:val="4763146A"/>
    <w:rsid w:val="4764303D"/>
    <w:rsid w:val="47CE4B42"/>
    <w:rsid w:val="4810497D"/>
    <w:rsid w:val="4821431A"/>
    <w:rsid w:val="48E279CC"/>
    <w:rsid w:val="48FC7D4E"/>
    <w:rsid w:val="495370AB"/>
    <w:rsid w:val="4A3818F9"/>
    <w:rsid w:val="4AC34BC9"/>
    <w:rsid w:val="4B3C0A7B"/>
    <w:rsid w:val="4B524BE1"/>
    <w:rsid w:val="4B860ED2"/>
    <w:rsid w:val="4BB654EE"/>
    <w:rsid w:val="4C190488"/>
    <w:rsid w:val="4C5245A3"/>
    <w:rsid w:val="4D6258C8"/>
    <w:rsid w:val="4FEC5E86"/>
    <w:rsid w:val="50014C57"/>
    <w:rsid w:val="5044501B"/>
    <w:rsid w:val="50705C0C"/>
    <w:rsid w:val="507B764E"/>
    <w:rsid w:val="50B74E29"/>
    <w:rsid w:val="51293101"/>
    <w:rsid w:val="51691B9A"/>
    <w:rsid w:val="51AA1DDD"/>
    <w:rsid w:val="51C01870"/>
    <w:rsid w:val="51FC64E8"/>
    <w:rsid w:val="52323C41"/>
    <w:rsid w:val="52833E74"/>
    <w:rsid w:val="52970B54"/>
    <w:rsid w:val="52F57B1A"/>
    <w:rsid w:val="537E6512"/>
    <w:rsid w:val="53806596"/>
    <w:rsid w:val="543772D5"/>
    <w:rsid w:val="5505750F"/>
    <w:rsid w:val="55760DBE"/>
    <w:rsid w:val="563A30A5"/>
    <w:rsid w:val="56CE6C0F"/>
    <w:rsid w:val="587439BF"/>
    <w:rsid w:val="58C477E1"/>
    <w:rsid w:val="5A0F72EF"/>
    <w:rsid w:val="5A4F54FB"/>
    <w:rsid w:val="5B6E002A"/>
    <w:rsid w:val="5B7B7B2C"/>
    <w:rsid w:val="5B9555E3"/>
    <w:rsid w:val="5C383C83"/>
    <w:rsid w:val="5C657EA9"/>
    <w:rsid w:val="5CF3729E"/>
    <w:rsid w:val="5DAC607E"/>
    <w:rsid w:val="5E172551"/>
    <w:rsid w:val="5EAF6B70"/>
    <w:rsid w:val="5ECD7D77"/>
    <w:rsid w:val="5F344505"/>
    <w:rsid w:val="5F3E6BD9"/>
    <w:rsid w:val="5FD61481"/>
    <w:rsid w:val="61224B6C"/>
    <w:rsid w:val="613E60BE"/>
    <w:rsid w:val="61EC2E1D"/>
    <w:rsid w:val="62020957"/>
    <w:rsid w:val="629C56DF"/>
    <w:rsid w:val="62DD0D5A"/>
    <w:rsid w:val="62EB74EA"/>
    <w:rsid w:val="63AF5CC4"/>
    <w:rsid w:val="63E96865"/>
    <w:rsid w:val="642D33BB"/>
    <w:rsid w:val="64C91569"/>
    <w:rsid w:val="650D77B4"/>
    <w:rsid w:val="65150A23"/>
    <w:rsid w:val="65510596"/>
    <w:rsid w:val="65BC4312"/>
    <w:rsid w:val="66FB2402"/>
    <w:rsid w:val="67CD41B2"/>
    <w:rsid w:val="681125D3"/>
    <w:rsid w:val="697944CD"/>
    <w:rsid w:val="6A2663B8"/>
    <w:rsid w:val="6B6405A1"/>
    <w:rsid w:val="6B946904"/>
    <w:rsid w:val="6C2022C4"/>
    <w:rsid w:val="6C8221DC"/>
    <w:rsid w:val="6D0B02D5"/>
    <w:rsid w:val="6D9E4B03"/>
    <w:rsid w:val="6DD12D5A"/>
    <w:rsid w:val="6F3126FA"/>
    <w:rsid w:val="6F55590D"/>
    <w:rsid w:val="6F6B2A33"/>
    <w:rsid w:val="6F7F18FF"/>
    <w:rsid w:val="709F1F0E"/>
    <w:rsid w:val="727C02CD"/>
    <w:rsid w:val="72883150"/>
    <w:rsid w:val="73025810"/>
    <w:rsid w:val="74011A35"/>
    <w:rsid w:val="740F659B"/>
    <w:rsid w:val="742B4DFA"/>
    <w:rsid w:val="747E7055"/>
    <w:rsid w:val="74BC0AAB"/>
    <w:rsid w:val="74F31216"/>
    <w:rsid w:val="75713110"/>
    <w:rsid w:val="771D528A"/>
    <w:rsid w:val="77A57424"/>
    <w:rsid w:val="77C815C5"/>
    <w:rsid w:val="77FD1738"/>
    <w:rsid w:val="78196366"/>
    <w:rsid w:val="78EA4472"/>
    <w:rsid w:val="79DF6D50"/>
    <w:rsid w:val="7A8713F7"/>
    <w:rsid w:val="7ACD1AC9"/>
    <w:rsid w:val="7BB25EF8"/>
    <w:rsid w:val="7C515EEF"/>
    <w:rsid w:val="7D831039"/>
    <w:rsid w:val="7D884079"/>
    <w:rsid w:val="7DE60421"/>
    <w:rsid w:val="7E9C23CE"/>
    <w:rsid w:val="7F2F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qFormat/>
    <w:uiPriority w:val="99"/>
    <w:pPr>
      <w:ind w:right="-73" w:rightChars="-73" w:firstLine="560" w:firstLineChars="200"/>
    </w:pPr>
    <w:rPr>
      <w:rFonts w:ascii="仿宋_GB2312" w:eastAsia="仿宋_GB2312"/>
      <w:kern w:val="56"/>
      <w:sz w:val="28"/>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rPr>
      <w:rFonts w:cs="Times New Roman"/>
    </w:rPr>
  </w:style>
  <w:style w:type="character" w:customStyle="1" w:styleId="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2020-02-12T03:12:00Z</dcterms:created>
  <dc:creator>导～～陈</dc:creator>
  <cp:lastModifiedBy>Y@Y</cp:lastModifiedBy>
  <cp:lastPrinted>2020-10-07T10:06:00Z</cp:lastPrinted>
  <dcterms:modified xsi:type="dcterms:W3CDTF">2023-10-23T01:11:29Z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14DA99B8787A4054B90BD59789AC6109_12</vt:lpwstr>
  </property>
</Properties>
</file>