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210"/>
        <w:jc w:val="center"/>
        <w:rPr>
          <w:rFonts w:ascii="微软雅黑" w:hAnsi="微软雅黑" w:eastAsia="微软雅黑" w:cs="微软雅黑"/>
          <w:caps w:val="0"/>
          <w:color w:val="333333"/>
          <w:spacing w:val="0"/>
          <w:sz w:val="21"/>
          <w:szCs w:val="21"/>
        </w:rPr>
      </w:pPr>
      <w:r>
        <w:rPr>
          <w:rStyle w:val="5"/>
          <w:rFonts w:hint="eastAsia" w:ascii="微软雅黑" w:hAnsi="微软雅黑" w:eastAsia="微软雅黑" w:cs="微软雅黑"/>
          <w:caps w:val="0"/>
          <w:color w:val="333333"/>
          <w:spacing w:val="0"/>
          <w:sz w:val="21"/>
          <w:szCs w:val="21"/>
          <w:bdr w:val="none" w:color="auto" w:sz="0" w:space="0"/>
          <w:shd w:val="clear" w:fill="FFFFFF"/>
        </w:rPr>
        <w:t>研究阐释党的二十届三中全会精神重大专项招标选题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1.习近平总书记关于全面深化改革的重要论述研究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2.进一步全面深化改革的指导思想、总目标和重大原则研究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3.新时代全面深化改革开放的伟大成就和宝贵经验研究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4.以改革开放作为重要法宝深入推进中国式现代化研究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5.深入推进中国式现代化面临的复杂环境和风险挑战研究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6.经济体制改革牵引作用与协同推进其他各领域改革研究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7.构建高水平社会主义市场经济体制的主要内涵、标准体系和实践路径研究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8.“两个毫不动摇”与促进各种所有制经济优势互补、共同发展研究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9.完善市场经济基础制度的重要理论问题研究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10.国有经济布局优化和结构调整的机制创新与实现路径研究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11.推动行业自然垄断环节独立运营和竞争性环节市场化改革的体制机制研究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12.支持引导民营企业完善治理结构和管理制度研究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13.完善中国特色现代企业制度的理论和实践问题研究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14.构建全国统一大市场的基本要求和重点任务研究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15.畅通国民经济循环的理论基础和制度设计研究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16.要素市场化配置的效应评估与政策优化研究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17.培育全国一体化技术和数据市场的理论框架与实践路径研究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18.加快培育完整内需体系的理论机制、科学内涵与政策体系研究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19.扩大消费长效机制的运行机理与完善路径研究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20.依法平等长久保护各种所有制经济产权的理论和制度体系研究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21.健全社会信用体系和监管制度创新路径研究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22.健全因地制宜发展新质生产力的体制机制研究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23.加快形成同新质生产力更相适应的生产关系问题研究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24.促进实体经济和数字经济深度融合的理论机制与实践路径研究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25.促进平台经济创新发展与平台经济常态化监管问题研究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26.数据产权归属认定、市场交易、权益分配、利益保护四位一体的制度构建研究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27.传统基础设施数字化改造的政策体系研究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28.产业链供应链韧性和安全水平的提升机制与路径研究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29.统筹推进教育科技人才体制机制一体改革的重点难点问题研究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30.高校科技成果转化效能提升的理论建构和管理创新研究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31.建立同人口变化相协调的基本公共教育服务供给机制研究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32.统筹强化关键核心技术攻关的科技创新组织机制研究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33.科技创新和产业创新融合发展的动力机制与实践路径研究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34.强化企业科技创新主体地位、运行机制、激励保障研究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35.建立以创新能力、质量、实效、贡献为导向的人才评价体系研究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36.健全宏观经济治理体系的理论与实践研究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37.构筑有效的政府治理的公共政策机制研究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38.统筹推进财税金融重点领域改革的宏观政策优化和理论深化研究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39.健全国家经济社会发展规划制度体系的理论内涵和导向作用研究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40.国家宏观资产负债表管理的重要意义、难点问题和机制创新研究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41.健全预算制度加强财政资源和预算统筹研究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42.国有资本经营预算和绩效评价的功能作用、运行机制和制度完善研究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43.健全税收制度、优化税制结构的理论和政策创新研究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44.中央和地方财政关系的理论建构、历史经验和协调机制研究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45.政府债务管理的长效机制和风险防范研究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46.完善中央银行制度与畅通货币政策传导机制研究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47.以服务实体经济为导向的金融机构治理和激励约束机制研究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48.社会主义市场经济条件下资本市场健康稳定发展与制度构建研究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49.金融法制定的理论逻辑、制度范式与实践意义研究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50.推进人民币国际化的重大意义、发展路径和制度举措研究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51.金融市场互联互通的理论深化和制度优化研究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52.中国式现代化背景下城乡融合发展的重点难点和理论创新研究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53.统筹新型工业化、新型城镇化和乡村全面振兴的理论框架与实现路径研究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54.促进城乡要素平等交换、双向流动的制度建设研究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55.产业升级、人口集聚、城镇发展良性互动的新型城镇化发展机制研究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56.加快农业转移人口市民化的主要困境与解决思路研究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57.转变城市发展方式的理论内涵、实践路径和机制保障研究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58.巩固和完善农村基本经营制度的理论和实践研究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59.深化强农惠农富农支持制度改革研究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60.农村低收入人口和欠发达地区分层分类帮扶制度研究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61.健全脱贫攻坚国家投入形成资产的长效管理机制研究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62.推动乡村全面振兴的体制改革、机制创新和政策优化研究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63.深化土地制度改革的理论创新和实践探索研究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64.在新的国际环境下推进高水平对外开放的方式与途径研究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65.完善高水平对外开放体制机制综合研究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66.稳步扩大制度型开放的理论建构与风险治理研究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67.推动全球经济治理体系改革的基本思路和中国方案研究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68.加快内外贸一体化改革的政策体系和制度保障研究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69.深化外商投资和对外投资管理体制改革的重点难点与制度创新研究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70.优化区域开放布局形成全面开放格局的体制机制研究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71.自由贸易试验区首创性、集成式探索的理论创新和发展路径研究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72.“一国两制”框架下完善促进两岸经济文化交流合作的制度和政策研究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73.完善推进高质量共建“一带一路”机制研究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74.健全全过程人民民主制度体系的理论深化与实践创新研究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75.新时代完善大统战工作格局的重大理论和实践问题研究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76.促进民族团结进步法制保障研究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77.加强重点领域、新兴领域、涉外领域立法的理论和实践问题研究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78.完善行政裁量权基准制度和推动行政执法标准跨区域衔接研究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79.深化审执分离改革与健全国家执行体制的理论和制度建设研究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80.完善公共法律服务体系的理论内涵和制度建设研究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81.涉外法律法规体系和法治实施体系建设研究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82.构建适应信息技术迅猛发展新形势的文化体制机制研究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83.健全激发全民族文化创新创造活力的文化体制机制研究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84.构建适应全媒体生产传播工作机制和评价体系研究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85.推进文明乡风建设的时代使命和实施路径研究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86.中华传统美德传承体系构建与实践创新研究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87.网上思想道德教育分众化、精准化实施机制研究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88.建立优质文化资源直达基层机制研究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89.分类深化文化事业单位改革和文化领域国资国企改革研究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90.文艺创作生产服务、引导、组织工作机制创新研究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91.完善支持文化改革发展的经济政策研究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92.文化和科技融合的有效机制与业态创新研究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93.文化遗产系统性保护和统一监管的实现路径和政策支持研究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94.深化网络管理体制改革与健全网络综合治理体系研究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95.推进新闻宣传和网络舆论一体化管理研究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96.生成式人工智能发展规律和管理机制研究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97.构建更有效力的国际传播体系研究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98.建设全球文明倡议践行机制促进文明交流互鉴研究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99.完善基本公共服务制度体系的理论内涵和实现路径研究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100.完善收入分配制度的理论建构和制度优化研究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101.健全高质量充分就业促进机制研究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102.发展多层次多支柱养老保险体系的制度供给研究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103.构建房地产发展新模式的理论创新与实现机制研究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104.医疗、医保、医药协同发展和治理的政策创新研究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105.生育友好型社会背景下生育支持政策体系和激励机制研究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106.促进养老事业和养老产业发展的政策与机制研究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107.降碳、减污、扩绿、增长协同推进的理论与实践研究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108.“两山”理念的中国特色与转化机制研究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109.生态环境法典化的中国实践和理论创新研究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110.健全生态环境治理体系的理论内涵和制度设计研究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111.绿色低碳循环发展经济体系建设研究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112.加快建设新型能源体系的重要意义与政策优化研究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113.国家安全法治体系、战略体系、政策体系、风险监测预警体系统筹建设研究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114.健全重大突发公共事件处置保障体系研究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115.建立全国统一的人口管理制度研究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116.反制裁、反干涉、反“长臂管辖”的理论体系与制度保障研究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117.一体化国家战略体系和能力建设工作机制研究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118.中国共产党创新改进领导方式和执政方式的深刻内涵与体制机制研究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119.加强新经济组织、新社会组织、新就业群体党的建设有效途径研究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120.新型腐败和隐性腐败的特点、规律及防治策略研究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121.坚持用改革精神和严的标准管党治党的理论创新和机制建设研究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910C3"/>
    <w:rsid w:val="6F69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2024-08-28T02:26:00Z</dcterms:created>
  <dc:creator>朱思</dc:creator>
  <cp:lastModifiedBy>朱思</cp:lastModifiedBy>
  <dcterms:modified xsi:type="dcterms:W3CDTF">2024-08-28T02:27:10Z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