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376" w:afterAutospacing="0" w:line="450" w:lineRule="atLeast"/>
        <w:ind w:left="360" w:right="0" w:hanging="360" w:hangingChars="100"/>
        <w:jc w:val="center"/>
        <w:rPr>
          <w:b w:val="0"/>
          <w:bCs w:val="0"/>
          <w:color w:val="333333"/>
          <w:sz w:val="36"/>
          <w:szCs w:val="36"/>
        </w:rPr>
      </w:pPr>
      <w:r>
        <w:rPr>
          <w:b w:val="0"/>
          <w:bCs w:val="0"/>
          <w:i w:val="0"/>
          <w:iCs w:val="0"/>
          <w:caps w:val="0"/>
          <w:color w:val="333333"/>
          <w:spacing w:val="0"/>
          <w:sz w:val="36"/>
          <w:szCs w:val="36"/>
          <w:bdr w:val="none" w:color="auto" w:sz="0" w:space="0"/>
          <w:shd w:val="clear" w:fill="FFFFFF"/>
        </w:rPr>
        <w:t>福建省科学技术厅关于征集2024年度国家自然科学基金区域创新发展联合基金（福建）项目指南研究方向的通知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rPr>
          <w:rFonts w:hint="eastAsia" w:ascii="宋体" w:hAnsi="宋体" w:eastAsia="宋体" w:cs="宋体"/>
          <w:sz w:val="22"/>
          <w:szCs w:val="22"/>
        </w:rPr>
      </w:pPr>
      <w:r>
        <w:rPr>
          <w:rFonts w:hint="eastAsia" w:ascii="宋体" w:hAnsi="宋体" w:eastAsia="宋体" w:cs="宋体"/>
          <w:i w:val="0"/>
          <w:iCs w:val="0"/>
          <w:caps w:val="0"/>
          <w:color w:val="333333"/>
          <w:spacing w:val="0"/>
          <w:sz w:val="22"/>
          <w:szCs w:val="22"/>
          <w:bdr w:val="none" w:color="auto" w:sz="0" w:space="0"/>
          <w:shd w:val="clear" w:fill="FFFFFF"/>
        </w:rPr>
        <w:t>各有关推荐单位：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rPr>
          <w:rFonts w:hint="eastAsia" w:ascii="宋体" w:hAnsi="宋体" w:eastAsia="宋体" w:cs="宋体"/>
          <w:sz w:val="22"/>
          <w:szCs w:val="22"/>
        </w:rPr>
      </w:pPr>
      <w:r>
        <w:rPr>
          <w:rFonts w:hint="eastAsia" w:ascii="宋体" w:hAnsi="宋体" w:eastAsia="宋体" w:cs="宋体"/>
          <w:i w:val="0"/>
          <w:iCs w:val="0"/>
          <w:caps w:val="0"/>
          <w:color w:val="333333"/>
          <w:spacing w:val="0"/>
          <w:sz w:val="22"/>
          <w:szCs w:val="22"/>
          <w:bdr w:val="none" w:color="auto" w:sz="0" w:space="0"/>
          <w:shd w:val="clear" w:fill="FFFFFF"/>
        </w:rPr>
        <w:t>　　根据国家自然科学基金委员会（以下简称基金委）工作安排和要求，为做好2024年度国家自然科学基金区域创新发展联合基金（以下简称区域联合基金）项目指南（福建部分）编制工作，现就征集和推荐指南研究方向通知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rPr>
          <w:rFonts w:hint="eastAsia" w:ascii="宋体" w:hAnsi="宋体" w:eastAsia="宋体" w:cs="宋体"/>
          <w:sz w:val="22"/>
          <w:szCs w:val="22"/>
        </w:rPr>
      </w:pPr>
      <w:r>
        <w:rPr>
          <w:rFonts w:hint="eastAsia" w:ascii="宋体" w:hAnsi="宋体" w:eastAsia="宋体" w:cs="宋体"/>
          <w:i w:val="0"/>
          <w:iCs w:val="0"/>
          <w:caps w:val="0"/>
          <w:color w:val="333333"/>
          <w:spacing w:val="0"/>
          <w:sz w:val="22"/>
          <w:szCs w:val="22"/>
          <w:bdr w:val="none" w:color="auto" w:sz="0" w:space="0"/>
          <w:shd w:val="clear" w:fill="FFFFFF"/>
        </w:rPr>
        <w:t>　　</w:t>
      </w:r>
      <w:r>
        <w:rPr>
          <w:rFonts w:hint="eastAsia" w:ascii="宋体" w:hAnsi="宋体" w:eastAsia="宋体" w:cs="宋体"/>
          <w:b/>
          <w:bCs/>
          <w:i w:val="0"/>
          <w:iCs w:val="0"/>
          <w:caps w:val="0"/>
          <w:color w:val="333333"/>
          <w:spacing w:val="0"/>
          <w:sz w:val="22"/>
          <w:szCs w:val="22"/>
          <w:bdr w:val="none" w:color="auto" w:sz="0" w:space="0"/>
          <w:shd w:val="clear" w:fill="FFFFFF"/>
        </w:rPr>
        <w:t>一、有关要求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rPr>
          <w:rFonts w:hint="eastAsia" w:ascii="宋体" w:hAnsi="宋体" w:eastAsia="宋体" w:cs="宋体"/>
          <w:sz w:val="22"/>
          <w:szCs w:val="22"/>
        </w:rPr>
      </w:pPr>
      <w:r>
        <w:rPr>
          <w:rFonts w:hint="eastAsia" w:ascii="宋体" w:hAnsi="宋体" w:eastAsia="宋体" w:cs="宋体"/>
          <w:i w:val="0"/>
          <w:iCs w:val="0"/>
          <w:caps w:val="0"/>
          <w:color w:val="333333"/>
          <w:spacing w:val="0"/>
          <w:sz w:val="22"/>
          <w:szCs w:val="22"/>
          <w:bdr w:val="none" w:color="auto" w:sz="0" w:space="0"/>
          <w:shd w:val="clear" w:fill="FFFFFF"/>
        </w:rPr>
        <w:t>　　（一）2024年度区域联合基金指南研究方向建议，由省自然科学基金项目推荐单位归口收集汇总遴选后向我厅推荐。</w:t>
      </w:r>
      <w:r>
        <w:rPr>
          <w:rFonts w:hint="eastAsia" w:ascii="宋体" w:hAnsi="宋体" w:eastAsia="宋体" w:cs="宋体"/>
          <w:b/>
          <w:bCs/>
          <w:i w:val="0"/>
          <w:iCs w:val="0"/>
          <w:caps w:val="0"/>
          <w:color w:val="333333"/>
          <w:spacing w:val="0"/>
          <w:sz w:val="22"/>
          <w:szCs w:val="22"/>
          <w:bdr w:val="none" w:color="auto" w:sz="0" w:space="0"/>
          <w:shd w:val="clear" w:fill="FFFFFF"/>
        </w:rPr>
        <w:t>推荐单位</w:t>
      </w:r>
      <w:r>
        <w:rPr>
          <w:rFonts w:hint="eastAsia" w:ascii="宋体" w:hAnsi="宋体" w:eastAsia="宋体" w:cs="宋体"/>
          <w:i w:val="0"/>
          <w:iCs w:val="0"/>
          <w:caps w:val="0"/>
          <w:color w:val="333333"/>
          <w:spacing w:val="0"/>
          <w:sz w:val="22"/>
          <w:szCs w:val="22"/>
          <w:bdr w:val="none" w:color="auto" w:sz="0" w:space="0"/>
          <w:shd w:val="clear" w:fill="FFFFFF"/>
        </w:rPr>
        <w:t>应具备国家自然科学基金项目依托单位资格，且2022年度获得国家自然科学基金项目立项。研究方向的建议人应曾经获得过国家自然科学基金项目立项。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rPr>
          <w:rFonts w:hint="eastAsia" w:ascii="宋体" w:hAnsi="宋体" w:eastAsia="宋体" w:cs="宋体"/>
          <w:sz w:val="22"/>
          <w:szCs w:val="22"/>
        </w:rPr>
      </w:pPr>
      <w:r>
        <w:rPr>
          <w:rFonts w:hint="eastAsia" w:ascii="宋体" w:hAnsi="宋体" w:eastAsia="宋体" w:cs="宋体"/>
          <w:i w:val="0"/>
          <w:iCs w:val="0"/>
          <w:caps w:val="0"/>
          <w:color w:val="333333"/>
          <w:spacing w:val="0"/>
          <w:sz w:val="22"/>
          <w:szCs w:val="22"/>
          <w:bdr w:val="none" w:color="auto" w:sz="0" w:space="0"/>
          <w:shd w:val="clear" w:fill="FFFFFF"/>
        </w:rPr>
        <w:t>　　（二）推荐的研究方向应是围绕我省区域经济、社会和科技发展的重大科学和关键技术问题开展的基础研究，体现区域需求、优势和特色。推荐单位结合本单位相关学科团队的竞争优势特色高质量遴选，</w:t>
      </w:r>
      <w:r>
        <w:rPr>
          <w:rFonts w:hint="eastAsia" w:ascii="宋体" w:hAnsi="宋体" w:eastAsia="宋体" w:cs="宋体"/>
          <w:b/>
          <w:bCs/>
          <w:i w:val="0"/>
          <w:iCs w:val="0"/>
          <w:caps w:val="0"/>
          <w:color w:val="333333"/>
          <w:spacing w:val="0"/>
          <w:sz w:val="22"/>
          <w:szCs w:val="22"/>
          <w:bdr w:val="none" w:color="auto" w:sz="0" w:space="0"/>
          <w:shd w:val="clear" w:fill="FFFFFF"/>
        </w:rPr>
        <w:t>无合适可不推荐。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rPr>
          <w:rFonts w:hint="eastAsia" w:ascii="宋体" w:hAnsi="宋体" w:eastAsia="宋体" w:cs="宋体"/>
          <w:b/>
          <w:bCs/>
          <w:sz w:val="22"/>
          <w:szCs w:val="22"/>
        </w:rPr>
      </w:pPr>
      <w:r>
        <w:rPr>
          <w:rFonts w:hint="eastAsia" w:ascii="宋体" w:hAnsi="宋体" w:eastAsia="宋体" w:cs="宋体"/>
          <w:i w:val="0"/>
          <w:iCs w:val="0"/>
          <w:caps w:val="0"/>
          <w:color w:val="333333"/>
          <w:spacing w:val="0"/>
          <w:sz w:val="22"/>
          <w:szCs w:val="22"/>
          <w:bdr w:val="none" w:color="auto" w:sz="0" w:space="0"/>
          <w:shd w:val="clear" w:fill="FFFFFF"/>
        </w:rPr>
        <w:t>　　（三）研究方向按以下5个领域准确归类（同一研究方向只能归入一个领域）：</w:t>
      </w:r>
      <w:r>
        <w:rPr>
          <w:rFonts w:hint="eastAsia" w:ascii="宋体" w:hAnsi="宋体" w:eastAsia="宋体" w:cs="宋体"/>
          <w:b/>
          <w:bCs/>
          <w:i w:val="0"/>
          <w:iCs w:val="0"/>
          <w:caps w:val="0"/>
          <w:color w:val="333333"/>
          <w:spacing w:val="0"/>
          <w:sz w:val="22"/>
          <w:szCs w:val="22"/>
          <w:bdr w:val="none" w:color="auto" w:sz="0" w:space="0"/>
          <w:shd w:val="clear" w:fill="FFFFFF"/>
        </w:rPr>
        <w:t>生物与农业、新材料与先进制造、能源与化工、环境与生态、人口与健康。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rPr>
          <w:rFonts w:hint="eastAsia" w:ascii="宋体" w:hAnsi="宋体" w:eastAsia="宋体" w:cs="宋体"/>
          <w:sz w:val="22"/>
          <w:szCs w:val="22"/>
        </w:rPr>
      </w:pPr>
      <w:r>
        <w:rPr>
          <w:rFonts w:hint="eastAsia" w:ascii="宋体" w:hAnsi="宋体" w:eastAsia="宋体" w:cs="宋体"/>
          <w:i w:val="0"/>
          <w:iCs w:val="0"/>
          <w:caps w:val="0"/>
          <w:color w:val="333333"/>
          <w:spacing w:val="0"/>
          <w:sz w:val="22"/>
          <w:szCs w:val="22"/>
          <w:bdr w:val="none" w:color="auto" w:sz="0" w:space="0"/>
          <w:shd w:val="clear" w:fill="FFFFFF"/>
        </w:rPr>
        <w:t>　　（四）指南研究方向的建议内容应注意把握：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rPr>
          <w:rFonts w:hint="eastAsia" w:ascii="宋体" w:hAnsi="宋体" w:eastAsia="宋体" w:cs="宋体"/>
          <w:sz w:val="22"/>
          <w:szCs w:val="22"/>
        </w:rPr>
      </w:pPr>
      <w:r>
        <w:rPr>
          <w:rFonts w:hint="eastAsia" w:ascii="宋体" w:hAnsi="宋体" w:eastAsia="宋体" w:cs="宋体"/>
          <w:i w:val="0"/>
          <w:iCs w:val="0"/>
          <w:caps w:val="0"/>
          <w:color w:val="333333"/>
          <w:spacing w:val="0"/>
          <w:sz w:val="22"/>
          <w:szCs w:val="22"/>
          <w:bdr w:val="none" w:color="auto" w:sz="0" w:space="0"/>
          <w:shd w:val="clear" w:fill="FFFFFF"/>
        </w:rPr>
        <w:t>　　</w:t>
      </w:r>
      <w:r>
        <w:rPr>
          <w:rFonts w:hint="eastAsia" w:ascii="宋体" w:hAnsi="宋体" w:eastAsia="宋体" w:cs="宋体"/>
          <w:b/>
          <w:bCs/>
          <w:i w:val="0"/>
          <w:iCs w:val="0"/>
          <w:caps w:val="0"/>
          <w:color w:val="333333"/>
          <w:spacing w:val="0"/>
          <w:sz w:val="22"/>
          <w:szCs w:val="22"/>
          <w:bdr w:val="none" w:color="auto" w:sz="0" w:space="0"/>
          <w:shd w:val="clear" w:fill="FFFFFF"/>
        </w:rPr>
        <w:t>1．科学性。</w:t>
      </w:r>
      <w:r>
        <w:rPr>
          <w:rFonts w:hint="eastAsia" w:ascii="宋体" w:hAnsi="宋体" w:eastAsia="宋体" w:cs="宋体"/>
          <w:i w:val="0"/>
          <w:iCs w:val="0"/>
          <w:caps w:val="0"/>
          <w:color w:val="333333"/>
          <w:spacing w:val="0"/>
          <w:sz w:val="22"/>
          <w:szCs w:val="22"/>
          <w:bdr w:val="none" w:color="auto" w:sz="0" w:space="0"/>
          <w:shd w:val="clear" w:fill="FFFFFF"/>
        </w:rPr>
        <w:t>聚焦科学问题，特色鲜明，具备创新性，避免与国家自然科学基金等已资助项目重复；体现基础研究特点，避免偏技术应用，尽量避免出现“开发”等非基础研究常用词汇。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rPr>
          <w:rFonts w:hint="eastAsia" w:ascii="宋体" w:hAnsi="宋体" w:eastAsia="宋体" w:cs="宋体"/>
          <w:sz w:val="22"/>
          <w:szCs w:val="22"/>
        </w:rPr>
      </w:pPr>
      <w:r>
        <w:rPr>
          <w:rFonts w:hint="eastAsia" w:ascii="宋体" w:hAnsi="宋体" w:eastAsia="宋体" w:cs="宋体"/>
          <w:i w:val="0"/>
          <w:iCs w:val="0"/>
          <w:caps w:val="0"/>
          <w:color w:val="333333"/>
          <w:spacing w:val="0"/>
          <w:sz w:val="22"/>
          <w:szCs w:val="22"/>
          <w:bdr w:val="none" w:color="auto" w:sz="0" w:space="0"/>
          <w:shd w:val="clear" w:fill="FFFFFF"/>
        </w:rPr>
        <w:t>　　</w:t>
      </w:r>
      <w:r>
        <w:rPr>
          <w:rFonts w:hint="eastAsia" w:ascii="宋体" w:hAnsi="宋体" w:eastAsia="宋体" w:cs="宋体"/>
          <w:b/>
          <w:bCs/>
          <w:i w:val="0"/>
          <w:iCs w:val="0"/>
          <w:caps w:val="0"/>
          <w:color w:val="333333"/>
          <w:spacing w:val="0"/>
          <w:sz w:val="22"/>
          <w:szCs w:val="22"/>
          <w:bdr w:val="none" w:color="auto" w:sz="0" w:space="0"/>
          <w:shd w:val="clear" w:fill="FFFFFF"/>
        </w:rPr>
        <w:t>2．规范性。</w:t>
      </w:r>
      <w:r>
        <w:rPr>
          <w:rFonts w:hint="eastAsia" w:ascii="宋体" w:hAnsi="宋体" w:eastAsia="宋体" w:cs="宋体"/>
          <w:i w:val="0"/>
          <w:iCs w:val="0"/>
          <w:caps w:val="0"/>
          <w:color w:val="333333"/>
          <w:spacing w:val="0"/>
          <w:sz w:val="22"/>
          <w:szCs w:val="22"/>
          <w:bdr w:val="none" w:color="auto" w:sz="0" w:space="0"/>
          <w:shd w:val="clear" w:fill="FFFFFF"/>
        </w:rPr>
        <w:t>使用规范专业术语，文字表述简明扼要、高度凝练，避免语句不通顺、字词重复、丢字错字等问题。严格控制项目指南篇幅，每条项目指南研究方向文字表述原则上不超过三句话（50字以内）。每条指南研究方向建议只能涉及一个科学部，并明确至少一个二级申请代码。基金委相关科学部申请代码表网页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rPr>
          <w:rFonts w:hint="eastAsia" w:ascii="宋体" w:hAnsi="宋体" w:eastAsia="宋体" w:cs="宋体"/>
          <w:sz w:val="22"/>
          <w:szCs w:val="22"/>
        </w:rPr>
      </w:pPr>
      <w:r>
        <w:rPr>
          <w:rFonts w:hint="eastAsia" w:ascii="宋体" w:hAnsi="宋体" w:eastAsia="宋体" w:cs="宋体"/>
          <w:i w:val="0"/>
          <w:iCs w:val="0"/>
          <w:caps w:val="0"/>
          <w:color w:val="333333"/>
          <w:spacing w:val="0"/>
          <w:sz w:val="22"/>
          <w:szCs w:val="22"/>
          <w:bdr w:val="none" w:color="auto" w:sz="0" w:space="0"/>
          <w:shd w:val="clear" w:fill="FFFFFF"/>
        </w:rPr>
        <w:t>　　http://www.nsfc.gov.cn/publish/portal0/tab550/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rPr>
          <w:rFonts w:hint="eastAsia" w:ascii="宋体" w:hAnsi="宋体" w:eastAsia="宋体" w:cs="宋体"/>
          <w:sz w:val="22"/>
          <w:szCs w:val="22"/>
        </w:rPr>
      </w:pPr>
      <w:r>
        <w:rPr>
          <w:rFonts w:hint="eastAsia" w:ascii="宋体" w:hAnsi="宋体" w:eastAsia="宋体" w:cs="宋体"/>
          <w:i w:val="0"/>
          <w:iCs w:val="0"/>
          <w:caps w:val="0"/>
          <w:color w:val="333333"/>
          <w:spacing w:val="0"/>
          <w:sz w:val="22"/>
          <w:szCs w:val="22"/>
          <w:bdr w:val="none" w:color="auto" w:sz="0" w:space="0"/>
          <w:shd w:val="clear" w:fill="FFFFFF"/>
        </w:rPr>
        <w:t>　　</w:t>
      </w:r>
      <w:r>
        <w:rPr>
          <w:rFonts w:hint="eastAsia" w:ascii="宋体" w:hAnsi="宋体" w:eastAsia="宋体" w:cs="宋体"/>
          <w:b/>
          <w:bCs/>
          <w:i w:val="0"/>
          <w:iCs w:val="0"/>
          <w:caps w:val="0"/>
          <w:color w:val="333333"/>
          <w:spacing w:val="0"/>
          <w:sz w:val="22"/>
          <w:szCs w:val="22"/>
          <w:bdr w:val="none" w:color="auto" w:sz="0" w:space="0"/>
          <w:shd w:val="clear" w:fill="FFFFFF"/>
        </w:rPr>
        <w:t>3．包容性。</w:t>
      </w:r>
      <w:r>
        <w:rPr>
          <w:rFonts w:hint="eastAsia" w:ascii="宋体" w:hAnsi="宋体" w:eastAsia="宋体" w:cs="宋体"/>
          <w:i w:val="0"/>
          <w:iCs w:val="0"/>
          <w:caps w:val="0"/>
          <w:color w:val="333333"/>
          <w:spacing w:val="0"/>
          <w:sz w:val="22"/>
          <w:szCs w:val="22"/>
          <w:bdr w:val="none" w:color="auto" w:sz="0" w:space="0"/>
          <w:shd w:val="clear" w:fill="FFFFFF"/>
        </w:rPr>
        <w:t>不应有明显限制性要素，避免“独我一家”指向性过强，原则上不体现省份名称。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rPr>
          <w:rFonts w:hint="eastAsia" w:ascii="宋体" w:hAnsi="宋体" w:eastAsia="宋体" w:cs="宋体"/>
          <w:sz w:val="22"/>
          <w:szCs w:val="22"/>
        </w:rPr>
      </w:pPr>
      <w:r>
        <w:rPr>
          <w:rFonts w:hint="eastAsia" w:ascii="宋体" w:hAnsi="宋体" w:eastAsia="宋体" w:cs="宋体"/>
          <w:b/>
          <w:bCs/>
          <w:i w:val="0"/>
          <w:iCs w:val="0"/>
          <w:caps w:val="0"/>
          <w:color w:val="333333"/>
          <w:spacing w:val="0"/>
          <w:sz w:val="22"/>
          <w:szCs w:val="22"/>
          <w:bdr w:val="none" w:color="auto" w:sz="0" w:space="0"/>
          <w:shd w:val="clear" w:fill="FFFFFF"/>
        </w:rPr>
        <w:t>　　4．安全性。</w:t>
      </w:r>
      <w:r>
        <w:rPr>
          <w:rFonts w:hint="eastAsia" w:ascii="宋体" w:hAnsi="宋体" w:eastAsia="宋体" w:cs="宋体"/>
          <w:i w:val="0"/>
          <w:iCs w:val="0"/>
          <w:caps w:val="0"/>
          <w:color w:val="333333"/>
          <w:spacing w:val="0"/>
          <w:sz w:val="22"/>
          <w:szCs w:val="22"/>
          <w:bdr w:val="none" w:color="auto" w:sz="0" w:space="0"/>
          <w:shd w:val="clear" w:fill="FFFFFF"/>
        </w:rPr>
        <w:t>严格执行国家有关法律法规和伦理准则，防范科研伦理和科技安全风险（如生物安全、信息安全等）。推荐单位应注意把关，并对涉及的进行审查和监管。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rPr>
          <w:rFonts w:hint="eastAsia" w:ascii="宋体" w:hAnsi="宋体" w:eastAsia="宋体" w:cs="宋体"/>
          <w:b/>
          <w:bCs/>
          <w:sz w:val="22"/>
          <w:szCs w:val="22"/>
        </w:rPr>
      </w:pPr>
      <w:bookmarkStart w:id="0" w:name="_GoBack"/>
      <w:r>
        <w:rPr>
          <w:rFonts w:hint="eastAsia" w:ascii="宋体" w:hAnsi="宋体" w:eastAsia="宋体" w:cs="宋体"/>
          <w:b/>
          <w:bCs/>
          <w:i w:val="0"/>
          <w:iCs w:val="0"/>
          <w:caps w:val="0"/>
          <w:color w:val="333333"/>
          <w:spacing w:val="0"/>
          <w:sz w:val="22"/>
          <w:szCs w:val="22"/>
          <w:bdr w:val="none" w:color="auto" w:sz="0" w:space="0"/>
          <w:shd w:val="clear" w:fill="FFFFFF"/>
        </w:rPr>
        <w:t>　　二、有关事项</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rPr>
          <w:rFonts w:hint="eastAsia" w:ascii="宋体" w:hAnsi="宋体" w:eastAsia="宋体" w:cs="宋体"/>
          <w:sz w:val="22"/>
          <w:szCs w:val="22"/>
        </w:rPr>
      </w:pPr>
      <w:r>
        <w:rPr>
          <w:rFonts w:hint="eastAsia" w:ascii="宋体" w:hAnsi="宋体" w:eastAsia="宋体" w:cs="宋体"/>
          <w:i w:val="0"/>
          <w:iCs w:val="0"/>
          <w:caps w:val="0"/>
          <w:color w:val="333333"/>
          <w:spacing w:val="0"/>
          <w:sz w:val="22"/>
          <w:szCs w:val="22"/>
          <w:bdr w:val="none" w:color="auto" w:sz="0" w:space="0"/>
          <w:shd w:val="clear" w:fill="FFFFFF"/>
        </w:rPr>
        <w:t>　　推荐单位按照附件《2024年度区域联合基金（福建）指南研究方向推荐表》格式填报，加盖公章纸质及Excel电子表格文件，请于4月30日前寄发我厅基础研究处。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rPr>
          <w:rFonts w:hint="eastAsia" w:ascii="宋体" w:hAnsi="宋体" w:eastAsia="宋体" w:cs="宋体"/>
          <w:sz w:val="22"/>
          <w:szCs w:val="22"/>
        </w:rPr>
      </w:pPr>
      <w:r>
        <w:rPr>
          <w:rFonts w:hint="eastAsia" w:ascii="宋体" w:hAnsi="宋体" w:eastAsia="宋体" w:cs="宋体"/>
          <w:i w:val="0"/>
          <w:iCs w:val="0"/>
          <w:caps w:val="0"/>
          <w:color w:val="333333"/>
          <w:spacing w:val="0"/>
          <w:sz w:val="22"/>
          <w:szCs w:val="22"/>
          <w:bdr w:val="none" w:color="auto" w:sz="0" w:space="0"/>
          <w:shd w:val="clear" w:fill="FFFFFF"/>
        </w:rPr>
        <w:t>　　以下区域联合基金有关信息供参考：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rPr>
          <w:rFonts w:hint="eastAsia" w:ascii="宋体" w:hAnsi="宋体" w:eastAsia="宋体" w:cs="宋体"/>
          <w:sz w:val="22"/>
          <w:szCs w:val="22"/>
        </w:rPr>
      </w:pPr>
      <w:r>
        <w:rPr>
          <w:rFonts w:hint="eastAsia" w:ascii="宋体" w:hAnsi="宋体" w:eastAsia="宋体" w:cs="宋体"/>
          <w:i w:val="0"/>
          <w:iCs w:val="0"/>
          <w:caps w:val="0"/>
          <w:color w:val="333333"/>
          <w:spacing w:val="0"/>
          <w:sz w:val="22"/>
          <w:szCs w:val="22"/>
          <w:bdr w:val="none" w:color="auto" w:sz="0" w:space="0"/>
          <w:shd w:val="clear" w:fill="FFFFFF"/>
        </w:rPr>
        <w:t>　　1．区域联合基金是国家自然科学基金的组成部分，联合基金项目指南发布、申请受理、评审立项、实施管理等工作，由基金委按照国家自然科学基金运行机制和有关管理规定组织开展。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rPr>
          <w:rFonts w:hint="eastAsia" w:ascii="宋体" w:hAnsi="宋体" w:eastAsia="宋体" w:cs="宋体"/>
          <w:sz w:val="22"/>
          <w:szCs w:val="22"/>
        </w:rPr>
      </w:pPr>
      <w:r>
        <w:rPr>
          <w:rFonts w:hint="eastAsia" w:ascii="宋体" w:hAnsi="宋体" w:eastAsia="宋体" w:cs="宋体"/>
          <w:i w:val="0"/>
          <w:iCs w:val="0"/>
          <w:caps w:val="0"/>
          <w:color w:val="333333"/>
          <w:spacing w:val="0"/>
          <w:sz w:val="22"/>
          <w:szCs w:val="22"/>
          <w:bdr w:val="none" w:color="auto" w:sz="0" w:space="0"/>
          <w:shd w:val="clear" w:fill="FFFFFF"/>
        </w:rPr>
        <w:t>　　2．申请区域联合基金项目要求申请人具有承担基础研究课题或者其他从事基础研究的经历，同时具有高级专业技术职务（职称）或者博士学位等，并符合基金委对项目申请人的限项要求。具体按当年基金委发布的指南等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rPr>
          <w:rFonts w:hint="eastAsia" w:ascii="宋体" w:hAnsi="宋体" w:eastAsia="宋体" w:cs="宋体"/>
          <w:sz w:val="22"/>
          <w:szCs w:val="22"/>
        </w:rPr>
      </w:pPr>
      <w:r>
        <w:rPr>
          <w:rFonts w:hint="eastAsia" w:ascii="宋体" w:hAnsi="宋体" w:eastAsia="宋体" w:cs="宋体"/>
          <w:i w:val="0"/>
          <w:iCs w:val="0"/>
          <w:caps w:val="0"/>
          <w:color w:val="333333"/>
          <w:spacing w:val="0"/>
          <w:sz w:val="22"/>
          <w:szCs w:val="22"/>
          <w:bdr w:val="none" w:color="auto" w:sz="0" w:space="0"/>
          <w:shd w:val="clear" w:fill="FFFFFF"/>
        </w:rPr>
        <w:t>　　3．往年区域联合基金项目指南可查阅基金委官方网页，其中2023年度网页为：https://www.nsfc.gov.cn/publish/　portal0/tab1438/info88053.htm。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rPr>
          <w:rFonts w:hint="eastAsia" w:ascii="宋体" w:hAnsi="宋体" w:eastAsia="宋体" w:cs="宋体"/>
          <w:sz w:val="22"/>
          <w:szCs w:val="22"/>
        </w:rPr>
      </w:pPr>
      <w:r>
        <w:rPr>
          <w:rFonts w:hint="eastAsia" w:ascii="宋体" w:hAnsi="宋体" w:eastAsia="宋体" w:cs="宋体"/>
          <w:i w:val="0"/>
          <w:iCs w:val="0"/>
          <w:caps w:val="0"/>
          <w:color w:val="333333"/>
          <w:spacing w:val="0"/>
          <w:sz w:val="22"/>
          <w:szCs w:val="22"/>
          <w:bdr w:val="none" w:color="auto" w:sz="0" w:space="0"/>
          <w:shd w:val="clear" w:fill="FFFFFF"/>
        </w:rPr>
        <w:t>　　三、联系方式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rPr>
          <w:rFonts w:hint="eastAsia" w:ascii="宋体" w:hAnsi="宋体" w:eastAsia="宋体" w:cs="宋体"/>
          <w:sz w:val="22"/>
          <w:szCs w:val="22"/>
        </w:rPr>
      </w:pPr>
      <w:r>
        <w:rPr>
          <w:rFonts w:hint="eastAsia" w:ascii="宋体" w:hAnsi="宋体" w:eastAsia="宋体" w:cs="宋体"/>
          <w:i w:val="0"/>
          <w:iCs w:val="0"/>
          <w:caps w:val="0"/>
          <w:color w:val="333333"/>
          <w:spacing w:val="0"/>
          <w:sz w:val="22"/>
          <w:szCs w:val="22"/>
          <w:bdr w:val="none" w:color="auto" w:sz="0" w:space="0"/>
          <w:shd w:val="clear" w:fill="FFFFFF"/>
        </w:rPr>
        <w:t>　　联系人：省科技厅基础研究处  张依惠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rPr>
          <w:rFonts w:hint="eastAsia" w:ascii="宋体" w:hAnsi="宋体" w:eastAsia="宋体" w:cs="宋体"/>
          <w:sz w:val="22"/>
          <w:szCs w:val="22"/>
        </w:rPr>
      </w:pPr>
      <w:r>
        <w:rPr>
          <w:rFonts w:hint="eastAsia" w:ascii="宋体" w:hAnsi="宋体" w:eastAsia="宋体" w:cs="宋体"/>
          <w:i w:val="0"/>
          <w:iCs w:val="0"/>
          <w:caps w:val="0"/>
          <w:color w:val="333333"/>
          <w:spacing w:val="0"/>
          <w:sz w:val="22"/>
          <w:szCs w:val="22"/>
          <w:bdr w:val="none" w:color="auto" w:sz="0" w:space="0"/>
          <w:shd w:val="clear" w:fill="FFFFFF"/>
        </w:rPr>
        <w:t>　　联系电话：0591-87882899</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rPr>
          <w:rFonts w:hint="eastAsia" w:ascii="宋体" w:hAnsi="宋体" w:eastAsia="宋体" w:cs="宋体"/>
          <w:sz w:val="22"/>
          <w:szCs w:val="22"/>
        </w:rPr>
      </w:pPr>
      <w:r>
        <w:rPr>
          <w:rFonts w:hint="eastAsia" w:ascii="宋体" w:hAnsi="宋体" w:eastAsia="宋体" w:cs="宋体"/>
          <w:i w:val="0"/>
          <w:iCs w:val="0"/>
          <w:caps w:val="0"/>
          <w:color w:val="333333"/>
          <w:spacing w:val="0"/>
          <w:sz w:val="22"/>
          <w:szCs w:val="22"/>
          <w:bdr w:val="none" w:color="auto" w:sz="0" w:space="0"/>
          <w:shd w:val="clear" w:fill="FFFFFF"/>
        </w:rPr>
        <w:t>　　E-mail：zhangyh@kjt.fujian.gov.cn</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rPr>
          <w:rFonts w:hint="eastAsia" w:ascii="宋体" w:hAnsi="宋体" w:eastAsia="宋体" w:cs="宋体"/>
          <w:sz w:val="22"/>
          <w:szCs w:val="22"/>
        </w:rPr>
      </w:pPr>
      <w:r>
        <w:rPr>
          <w:rFonts w:hint="eastAsia" w:ascii="宋体" w:hAnsi="宋体" w:eastAsia="宋体" w:cs="宋体"/>
          <w:i w:val="0"/>
          <w:iCs w:val="0"/>
          <w:caps w:val="0"/>
          <w:color w:val="333333"/>
          <w:spacing w:val="0"/>
          <w:sz w:val="22"/>
          <w:szCs w:val="22"/>
          <w:bdr w:val="none" w:color="auto" w:sz="0" w:space="0"/>
          <w:shd w:val="clear" w:fill="FFFFFF"/>
        </w:rPr>
        <w:t>　　纸质寄送：福州市北二环西路122号省科技厅基础研究处(邮编：350003)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rPr>
          <w:rFonts w:hint="eastAsia" w:ascii="宋体" w:hAnsi="宋体" w:eastAsia="宋体" w:cs="宋体"/>
          <w:sz w:val="22"/>
          <w:szCs w:val="22"/>
        </w:rPr>
      </w:pPr>
      <w:r>
        <w:rPr>
          <w:rFonts w:hint="eastAsia" w:ascii="宋体" w:hAnsi="宋体" w:eastAsia="宋体" w:cs="宋体"/>
          <w:i w:val="0"/>
          <w:iCs w:val="0"/>
          <w:caps w:val="0"/>
          <w:color w:val="333333"/>
          <w:spacing w:val="0"/>
          <w:sz w:val="22"/>
          <w:szCs w:val="22"/>
          <w:bdr w:val="none" w:color="auto" w:sz="0" w:space="0"/>
          <w:shd w:val="clear" w:fill="FFFFFF"/>
        </w:rPr>
        <w:t>　　附件：2024年度区域联合基金（福建）指南研究方向推荐表（Excel格式）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rPr>
          <w:rFonts w:hint="eastAsia" w:ascii="宋体" w:hAnsi="宋体" w:eastAsia="宋体" w:cs="宋体"/>
          <w:sz w:val="22"/>
          <w:szCs w:val="22"/>
        </w:rPr>
      </w:pPr>
      <w:r>
        <w:rPr>
          <w:rFonts w:hint="eastAsia" w:ascii="宋体" w:hAnsi="宋体" w:eastAsia="宋体" w:cs="宋体"/>
          <w:i w:val="0"/>
          <w:iCs w:val="0"/>
          <w:caps w:val="0"/>
          <w:color w:val="333333"/>
          <w:spacing w:val="0"/>
          <w:sz w:val="22"/>
          <w:szCs w:val="2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rPr>
          <w:rFonts w:hint="eastAsia" w:ascii="宋体" w:hAnsi="宋体" w:eastAsia="宋体" w:cs="宋体"/>
          <w:sz w:val="22"/>
          <w:szCs w:val="22"/>
        </w:rPr>
      </w:pPr>
      <w:r>
        <w:rPr>
          <w:rFonts w:hint="eastAsia" w:ascii="宋体" w:hAnsi="宋体" w:eastAsia="宋体" w:cs="宋体"/>
          <w:i w:val="0"/>
          <w:iCs w:val="0"/>
          <w:caps w:val="0"/>
          <w:color w:val="333333"/>
          <w:spacing w:val="0"/>
          <w:sz w:val="22"/>
          <w:szCs w:val="2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right"/>
        <w:rPr>
          <w:rFonts w:hint="eastAsia" w:ascii="宋体" w:hAnsi="宋体" w:eastAsia="宋体" w:cs="宋体"/>
          <w:sz w:val="22"/>
          <w:szCs w:val="22"/>
        </w:rPr>
      </w:pPr>
      <w:r>
        <w:rPr>
          <w:rFonts w:hint="eastAsia" w:ascii="宋体" w:hAnsi="宋体" w:eastAsia="宋体" w:cs="宋体"/>
          <w:i w:val="0"/>
          <w:iCs w:val="0"/>
          <w:caps w:val="0"/>
          <w:color w:val="333333"/>
          <w:spacing w:val="0"/>
          <w:sz w:val="22"/>
          <w:szCs w:val="22"/>
          <w:bdr w:val="none" w:color="auto" w:sz="0" w:space="0"/>
          <w:shd w:val="clear" w:fill="FFFFFF"/>
        </w:rPr>
        <w:t>福建省科学技术厅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right"/>
        <w:rPr>
          <w:rFonts w:hint="eastAsia" w:ascii="宋体" w:hAnsi="宋体" w:eastAsia="宋体" w:cs="宋体"/>
          <w:sz w:val="22"/>
          <w:szCs w:val="22"/>
        </w:rPr>
      </w:pPr>
      <w:r>
        <w:rPr>
          <w:rFonts w:hint="eastAsia" w:ascii="宋体" w:hAnsi="宋体" w:eastAsia="宋体" w:cs="宋体"/>
          <w:i w:val="0"/>
          <w:iCs w:val="0"/>
          <w:caps w:val="0"/>
          <w:color w:val="333333"/>
          <w:spacing w:val="0"/>
          <w:sz w:val="22"/>
          <w:szCs w:val="22"/>
          <w:bdr w:val="none" w:color="auto" w:sz="0" w:space="0"/>
          <w:shd w:val="clear" w:fill="FFFFFF"/>
        </w:rPr>
        <w:t>　　2023年3月20日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right"/>
        <w:rPr>
          <w:rFonts w:hint="eastAsia" w:ascii="宋体" w:hAnsi="宋体" w:eastAsia="宋体" w:cs="宋体"/>
          <w:sz w:val="22"/>
          <w:szCs w:val="22"/>
        </w:rPr>
      </w:pPr>
      <w:r>
        <w:rPr>
          <w:rFonts w:hint="eastAsia" w:ascii="宋体" w:hAnsi="宋体" w:eastAsia="宋体" w:cs="宋体"/>
          <w:i w:val="0"/>
          <w:iCs w:val="0"/>
          <w:caps w:val="0"/>
          <w:color w:val="333333"/>
          <w:spacing w:val="0"/>
          <w:sz w:val="22"/>
          <w:szCs w:val="22"/>
          <w:bdr w:val="none" w:color="auto" w:sz="0" w:space="0"/>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1MzQxYmEzNmRkZWQwNmYyMDJmYWY0YTZlZmRiNmMifQ=="/>
    <w:docVar w:name="KSO_WPS_MARK_KEY" w:val="4342d8d8-438e-49cf-aa09-9ff328f47c75"/>
  </w:docVars>
  <w:rsids>
    <w:rsidRoot w:val="00000000"/>
    <w:rsid w:val="086F18EA"/>
    <w:rsid w:val="23A03007"/>
    <w:rsid w:val="2D2E5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1224</Words>
  <Characters>1412</Characters>
  <Lines>0</Lines>
  <Paragraphs>0</Paragraphs>
  <TotalTime>21</TotalTime>
  <ScaleCrop>false</ScaleCrop>
  <LinksUpToDate>false</LinksUpToDate>
  <CharactersWithSpaces>1469</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2023-03-20T07:01:59Z</dcterms:created>
  <dc:creator>jhj</dc:creator>
  <cp:lastModifiedBy>蒋娜红</cp:lastModifiedBy>
  <dcterms:modified xsi:type="dcterms:W3CDTF">2023-03-20T07:24:03Z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03D88CA0EC714DCBA096A51CF6951DD6</vt:lpwstr>
  </property>
</Properties>
</file>