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</w:rPr>
        <w:t>泉州市火炬创业导师</w:t>
      </w:r>
      <w:r>
        <w:rPr>
          <w:rFonts w:eastAsia="方正小标宋简体"/>
          <w:bCs/>
          <w:sz w:val="44"/>
          <w:szCs w:val="44"/>
        </w:rPr>
        <w:t>汇总表</w:t>
      </w:r>
      <w:bookmarkEnd w:id="0"/>
    </w:p>
    <w:p>
      <w:pPr>
        <w:adjustRightInd w:val="0"/>
        <w:snapToGrid w:val="0"/>
        <w:spacing w:before="156" w:beforeLines="50" w:after="156" w:afterLines="50" w:line="560" w:lineRule="exact"/>
        <w:jc w:val="left"/>
        <w:rPr>
          <w:bCs/>
          <w:sz w:val="24"/>
        </w:rPr>
      </w:pPr>
      <w:r>
        <w:rPr>
          <w:bCs/>
          <w:sz w:val="24"/>
        </w:rPr>
        <w:t>填报单位：</w:t>
      </w:r>
      <w:r>
        <w:rPr>
          <w:rFonts w:hint="eastAsia"/>
          <w:bCs/>
          <w:sz w:val="24"/>
        </w:rPr>
        <w:t xml:space="preserve">                                        </w:t>
      </w:r>
      <w:r>
        <w:rPr>
          <w:bCs/>
          <w:sz w:val="24"/>
        </w:rPr>
        <w:t>联系人：</w:t>
      </w:r>
      <w:r>
        <w:rPr>
          <w:rFonts w:hint="eastAsia"/>
          <w:bCs/>
          <w:sz w:val="24"/>
        </w:rPr>
        <w:t xml:space="preserve">                         </w:t>
      </w:r>
      <w:r>
        <w:rPr>
          <w:bCs/>
          <w:sz w:val="24"/>
        </w:rPr>
        <w:t>联系电话：</w:t>
      </w:r>
    </w:p>
    <w:tbl>
      <w:tblPr>
        <w:tblStyle w:val="6"/>
        <w:tblW w:w="15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952"/>
        <w:gridCol w:w="475"/>
        <w:gridCol w:w="2224"/>
        <w:gridCol w:w="1230"/>
        <w:gridCol w:w="1680"/>
        <w:gridCol w:w="2078"/>
        <w:gridCol w:w="1621"/>
        <w:gridCol w:w="2133"/>
        <w:gridCol w:w="1301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姓名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性别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工作单位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职务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专业技术资格/技能等级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通讯地址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联系电话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电子邮箱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服务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领域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服务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</w:tbl>
    <w:p>
      <w:pPr>
        <w:pStyle w:val="5"/>
        <w:ind w:left="941" w:hanging="940" w:hangingChars="392"/>
        <w:rPr>
          <w:rFonts w:hint="eastAsia" w:ascii="仿宋_GB2312" w:hAnsi="Times New Roman" w:eastAsia="仿宋_GB2312"/>
          <w:b/>
          <w:bCs/>
          <w:color w:val="000000"/>
          <w:kern w:val="0"/>
          <w:sz w:val="24"/>
        </w:rPr>
      </w:pPr>
      <w:r>
        <w:rPr>
          <w:rFonts w:hint="eastAsia" w:ascii="仿宋_GB2312" w:hAnsi="Times New Roman" w:eastAsia="仿宋_GB2312"/>
          <w:bCs/>
          <w:color w:val="000000"/>
          <w:kern w:val="0"/>
          <w:sz w:val="24"/>
        </w:rPr>
        <w:t>备注：</w:t>
      </w:r>
      <w:r>
        <w:rPr>
          <w:rFonts w:hint="eastAsia" w:ascii="仿宋_GB2312" w:hAnsi="Times New Roman" w:eastAsia="仿宋_GB2312"/>
          <w:color w:val="000000"/>
          <w:kern w:val="0"/>
          <w:sz w:val="24"/>
        </w:rPr>
        <w:t xml:space="preserve">1.服务领域：如农林、畜牧、食品及相关产业类，生物、医药类；化工技术、环境科学类，材料类；电子信息（硬件），电子信息（软件、网站），机械能源类，服务咨询类，环保绿化等。     </w:t>
      </w:r>
    </w:p>
    <w:p>
      <w:pPr>
        <w:pStyle w:val="5"/>
        <w:ind w:firstLine="720" w:firstLineChars="300"/>
        <w:rPr>
          <w:rFonts w:ascii="Times New Roman" w:hAnsi="Times New Roman" w:eastAsia="黑体"/>
          <w:color w:val="000000"/>
          <w:kern w:val="0"/>
          <w:sz w:val="32"/>
          <w:szCs w:val="32"/>
        </w:rPr>
        <w:sectPr>
          <w:pgSz w:w="16838" w:h="11906" w:orient="landscape"/>
          <w:pgMar w:top="1587" w:right="1417" w:bottom="1474" w:left="1417" w:header="851" w:footer="85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color w:val="000000"/>
          <w:kern w:val="0"/>
          <w:sz w:val="24"/>
        </w:rPr>
        <w:t>2.服务方式：如项目评估，法律咨询，结对帮扶，培训授课，创业宣讲，信贷融资，政策调研，咨询诊断等</w:t>
      </w:r>
    </w:p>
    <w:p>
      <w:pPr>
        <w:pStyle w:val="2"/>
        <w:spacing w:after="0"/>
        <w:ind w:firstLine="0" w:firstLineChars="0"/>
        <w:rPr>
          <w:color w:val="000000"/>
        </w:rPr>
      </w:pPr>
    </w:p>
    <w:p/>
    <w:sectPr>
      <w:pgSz w:w="11906" w:h="16838"/>
      <w:pgMar w:top="2098" w:right="1418" w:bottom="1089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15B81056"/>
    <w:rsid w:val="15B8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120"/>
      <w:ind w:firstLine="420" w:firstLineChars="100"/>
    </w:pPr>
    <w:rPr>
      <w:rFonts w:ascii="Times New Roman"/>
      <w:sz w:val="21"/>
    </w:rPr>
  </w:style>
  <w:style w:type="paragraph" w:styleId="3">
    <w:name w:val="Body Text"/>
    <w:basedOn w:val="1"/>
    <w:uiPriority w:val="0"/>
    <w:rPr>
      <w:rFonts w:ascii="宋体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0"/>
    <w:pPr>
      <w:suppressAutoHyphens/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2022-11-17T07:31:00Z</dcterms:created>
  <dc:creator>灰灰</dc:creator>
  <cp:lastModifiedBy>灰灰</cp:lastModifiedBy>
  <dcterms:modified xsi:type="dcterms:W3CDTF">2022-11-17T07:31:45Z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2837120078974A3DAB524350FBCD17B1</vt:lpwstr>
  </property>
</Properties>
</file>