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Ansi="宋体" w:eastAsia="方正仿宋_GBK"/>
          <w:color w:val="000000"/>
          <w:sz w:val="32"/>
        </w:rPr>
      </w:pPr>
    </w:p>
    <w:p>
      <w:pPr>
        <w:pStyle w:val="4"/>
        <w:jc w:val="center"/>
        <w:rPr>
          <w:rFonts w:hAnsi="宋体" w:eastAsia="方正仿宋_GBK"/>
          <w:color w:val="000000"/>
          <w:sz w:val="32"/>
        </w:rPr>
      </w:pPr>
    </w:p>
    <w:p>
      <w:pPr>
        <w:pStyle w:val="4"/>
        <w:jc w:val="center"/>
        <w:rPr>
          <w:rFonts w:hAnsi="宋体" w:eastAsia="方正仿宋_GBK"/>
          <w:color w:val="000000"/>
          <w:sz w:val="32"/>
        </w:rPr>
      </w:pPr>
    </w:p>
    <w:p>
      <w:pPr>
        <w:pStyle w:val="4"/>
        <w:jc w:val="center"/>
        <w:rPr>
          <w:rFonts w:hAnsi="宋体" w:eastAsia="方正仿宋_GBK"/>
          <w:color w:val="000000"/>
          <w:sz w:val="32"/>
        </w:rPr>
      </w:pPr>
    </w:p>
    <w:p>
      <w:pPr>
        <w:pStyle w:val="4"/>
        <w:jc w:val="center"/>
        <w:rPr>
          <w:rFonts w:hAnsi="宋体" w:eastAsia="方正小标宋简体"/>
          <w:color w:val="FF0000"/>
          <w:spacing w:val="57"/>
          <w:w w:val="50"/>
          <w:sz w:val="122"/>
          <w:szCs w:val="144"/>
        </w:rPr>
      </w:pPr>
      <w:r>
        <w:rPr>
          <w:rFonts w:hint="eastAsia" w:hAnsi="宋体" w:eastAsia="方正小标宋简体"/>
          <w:color w:val="FF0000"/>
          <w:spacing w:val="57"/>
          <w:w w:val="50"/>
          <w:sz w:val="122"/>
          <w:szCs w:val="144"/>
        </w:rPr>
        <w:t>福建省科学技术协会办公室</w:t>
      </w:r>
    </w:p>
    <w:p>
      <w:pPr>
        <w:pStyle w:val="4"/>
        <w:spacing w:line="20" w:lineRule="exact"/>
        <w:jc w:val="center"/>
        <w:rPr>
          <w:rFonts w:hAnsi="宋体" w:eastAsia="方正仿宋_GBK"/>
          <w:color w:val="000000"/>
          <w:sz w:val="32"/>
        </w:rPr>
      </w:pPr>
    </w:p>
    <w:tbl>
      <w:tblPr>
        <w:tblStyle w:val="9"/>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vAlign w:val="top"/>
          </w:tcPr>
          <w:p>
            <w:pPr>
              <w:pStyle w:val="4"/>
              <w:spacing w:line="540" w:lineRule="exact"/>
              <w:jc w:val="center"/>
              <w:rPr>
                <w:rFonts w:hAnsi="宋体" w:eastAsia="仿宋_GB2312"/>
                <w:color w:val="000000"/>
                <w:sz w:val="34"/>
                <w:szCs w:val="34"/>
              </w:rPr>
            </w:pPr>
            <w:r>
              <w:rPr>
                <w:rFonts w:hint="eastAsia" w:ascii="宋体" w:hAnsi="宋体" w:eastAsia="仿宋_GB2312"/>
                <w:color w:val="000000"/>
                <w:sz w:val="34"/>
                <w:szCs w:val="34"/>
              </w:rPr>
              <w:t>闽科协</w:t>
            </w:r>
            <w:r>
              <w:rPr>
                <w:rFonts w:hint="eastAsia" w:ascii="宋体" w:hAnsi="宋体" w:eastAsia="仿宋_GB2312"/>
                <w:color w:val="000000"/>
                <w:sz w:val="34"/>
                <w:szCs w:val="34"/>
                <w:lang w:eastAsia="zh-CN"/>
              </w:rPr>
              <w:t>办普</w:t>
            </w:r>
            <w:r>
              <w:rPr>
                <w:rFonts w:hint="eastAsia" w:ascii="宋体" w:hAnsi="宋体" w:eastAsia="仿宋_GB2312"/>
                <w:color w:val="000000"/>
                <w:sz w:val="34"/>
                <w:szCs w:val="34"/>
              </w:rPr>
              <w:t>〔</w:t>
            </w:r>
            <w:r>
              <w:rPr>
                <w:rFonts w:hint="eastAsia" w:ascii="宋体" w:hAnsi="宋体" w:eastAsia="仿宋_GB2312" w:cs="仿宋_GB2312"/>
                <w:color w:val="000000"/>
                <w:sz w:val="34"/>
                <w:szCs w:val="34"/>
              </w:rPr>
              <w:t>202</w:t>
            </w:r>
            <w:r>
              <w:rPr>
                <w:rFonts w:hint="eastAsia" w:ascii="宋体" w:hAnsi="宋体" w:eastAsia="仿宋_GB2312" w:cs="仿宋_GB2312"/>
                <w:color w:val="000000"/>
                <w:sz w:val="34"/>
                <w:szCs w:val="34"/>
                <w:lang w:val="en-US" w:eastAsia="zh-CN"/>
              </w:rPr>
              <w:t>2</w:t>
            </w:r>
            <w:r>
              <w:rPr>
                <w:rFonts w:hint="eastAsia" w:ascii="宋体" w:hAnsi="宋体" w:eastAsia="仿宋_GB2312"/>
                <w:color w:val="000000"/>
                <w:sz w:val="34"/>
                <w:szCs w:val="34"/>
              </w:rPr>
              <w:t>〕</w:t>
            </w:r>
            <w:r>
              <w:rPr>
                <w:rFonts w:hint="eastAsia" w:ascii="宋体" w:hAnsi="宋体" w:eastAsia="仿宋_GB2312"/>
                <w:color w:val="000000"/>
                <w:sz w:val="34"/>
                <w:szCs w:val="34"/>
                <w:lang w:val="en-US" w:eastAsia="zh-CN"/>
              </w:rPr>
              <w:t>4</w:t>
            </w:r>
            <w:r>
              <w:rPr>
                <w:rFonts w:hint="eastAsia" w:ascii="宋体" w:hAnsi="宋体" w:eastAsia="仿宋_GB2312"/>
                <w:color w:val="000000"/>
                <w:sz w:val="34"/>
                <w:szCs w:val="34"/>
              </w:rPr>
              <w:t>号</w:t>
            </w:r>
          </w:p>
        </w:tc>
      </w:tr>
    </w:tbl>
    <w:p>
      <w:pPr>
        <w:pStyle w:val="3"/>
        <w:keepNext w:val="0"/>
        <w:keepLines w:val="0"/>
        <w:pageBreakBefore w:val="0"/>
        <w:widowControl w:val="0"/>
        <w:kinsoku/>
        <w:wordWrap/>
        <w:overflowPunct/>
        <w:topLinePunct w:val="0"/>
        <w:autoSpaceDE/>
        <w:autoSpaceDN/>
        <w:bidi w:val="0"/>
        <w:adjustRightInd/>
        <w:snapToGrid/>
        <w:spacing w:beforeLines="0" w:afterLines="0" w:line="700" w:lineRule="exact"/>
        <w:textAlignment w:val="auto"/>
        <w:outlineLvl w:val="0"/>
        <w:rPr>
          <w:rFonts w:hint="default" w:ascii="小标宋" w:eastAsia="小标宋"/>
          <w:sz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宋体" w:eastAsia="方正小标宋简体"/>
          <w:w w:val="92"/>
          <w:sz w:val="44"/>
          <w:szCs w:val="44"/>
          <w:lang w:val="en-US" w:eastAsia="zh-CN"/>
        </w:rPr>
      </w:pPr>
      <w:r>
        <w:rPr>
          <w:rFonts w:hint="eastAsia" w:ascii="方正小标宋简体" w:hAnsi="宋体" w:eastAsia="方正小标宋简体"/>
          <w:w w:val="92"/>
          <w:sz w:val="44"/>
          <w:szCs w:val="44"/>
          <w:lang w:val="en-US" w:eastAsia="zh-CN"/>
        </w:rPr>
        <w:t>福建省科协办公室转发中国科协科普部关于组织开展2022年度科普标准化项目申报的通知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各省级学会（协会、研究会），各设区市、平潭综合实验区科协，各高校、科研院所，各有关单位：</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9"/>
        <w:rPr>
          <w:rStyle w:val="10"/>
          <w:rFonts w:hint="eastAsia" w:ascii="楷体_GB2312" w:hAnsi="楷体_GB2312" w:eastAsia="楷体_GB2312" w:cs="楷体_GB2312"/>
          <w:b w:val="0"/>
          <w:i w:val="0"/>
          <w:caps w:val="0"/>
          <w:spacing w:val="0"/>
          <w:w w:val="100"/>
          <w:kern w:val="2"/>
          <w:sz w:val="32"/>
          <w:szCs w:val="32"/>
          <w:lang w:val="en-US" w:eastAsia="zh-CN" w:bidi="ar-SA"/>
        </w:rPr>
      </w:pPr>
      <w:r>
        <w:rPr>
          <w:rFonts w:hint="eastAsia" w:ascii="楷体_GB2312" w:hAnsi="楷体_GB2312" w:eastAsia="楷体_GB2312" w:cs="楷体_GB2312"/>
          <w:sz w:val="32"/>
          <w:szCs w:val="32"/>
          <w:lang w:val="en-US" w:eastAsia="zh-CN"/>
        </w:rPr>
        <w:t>现将《中国科协科普部关于组织开展2022年度科普标准化项目申报的通知》</w:t>
      </w:r>
      <w:bookmarkStart w:id="0" w:name="daizi"/>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科协普函</w:t>
      </w:r>
      <w:r>
        <w:rPr>
          <w:rFonts w:hint="eastAsia" w:ascii="楷体_GB2312" w:hAnsi="楷体_GB2312" w:eastAsia="楷体_GB2312" w:cs="楷体_GB2312"/>
          <w:sz w:val="32"/>
          <w:szCs w:val="32"/>
          <w:lang w:val="en-US" w:eastAsia="zh-CN"/>
        </w:rPr>
        <w:t>础</w:t>
      </w:r>
      <w:r>
        <w:rPr>
          <w:rFonts w:hint="eastAsia" w:ascii="楷体_GB2312" w:hAnsi="楷体_GB2312" w:eastAsia="楷体_GB2312" w:cs="楷体_GB2312"/>
          <w:sz w:val="32"/>
          <w:szCs w:val="32"/>
        </w:rPr>
        <w:t>字</w:t>
      </w:r>
      <w:bookmarkEnd w:id="0"/>
      <w:r>
        <w:rPr>
          <w:rFonts w:hint="eastAsia" w:ascii="楷体_GB2312" w:hAnsi="楷体_GB2312" w:eastAsia="楷体_GB2312" w:cs="楷体_GB2312"/>
          <w:sz w:val="32"/>
          <w:szCs w:val="32"/>
        </w:rPr>
        <w:t>〔</w:t>
      </w:r>
      <w:bookmarkStart w:id="1" w:name="fawenniandu"/>
      <w:r>
        <w:rPr>
          <w:rFonts w:hint="eastAsia" w:ascii="楷体_GB2312" w:hAnsi="楷体_GB2312" w:eastAsia="楷体_GB2312" w:cs="楷体_GB2312"/>
          <w:sz w:val="32"/>
          <w:szCs w:val="32"/>
        </w:rPr>
        <w:t>20</w:t>
      </w:r>
      <w:bookmarkEnd w:id="1"/>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号</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转发给你们。</w:t>
      </w:r>
      <w:r>
        <w:rPr>
          <w:rFonts w:hint="eastAsia" w:ascii="楷体_GB2312" w:hAnsi="楷体_GB2312" w:eastAsia="楷体_GB2312" w:cs="楷体_GB2312"/>
          <w:sz w:val="32"/>
          <w:szCs w:val="32"/>
        </w:rPr>
        <w:t>请按照通知要求，结合自身实际，认真组织项目申报</w:t>
      </w:r>
      <w:r>
        <w:rPr>
          <w:rFonts w:hint="eastAsia" w:ascii="楷体_GB2312" w:hAnsi="楷体_GB2312" w:eastAsia="楷体_GB2312" w:cs="楷体_GB2312"/>
          <w:sz w:val="32"/>
          <w:szCs w:val="32"/>
          <w:lang w:val="en-US" w:eastAsia="zh-CN"/>
        </w:rPr>
        <w:t>工作</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10"/>
          <w:rFonts w:hint="eastAsia" w:ascii="楷体_GB2312" w:hAnsi="楷体_GB2312" w:eastAsia="楷体_GB2312" w:cs="楷体_GB2312"/>
          <w:b w:val="0"/>
          <w:i w:val="0"/>
          <w:caps w:val="0"/>
          <w:spacing w:val="0"/>
          <w:w w:val="100"/>
          <w:kern w:val="2"/>
          <w:sz w:val="32"/>
          <w:szCs w:val="32"/>
          <w:lang w:val="en-US" w:eastAsia="zh-CN" w:bidi="ar-SA"/>
        </w:rPr>
      </w:pPr>
      <w:r>
        <w:rPr>
          <w:rStyle w:val="10"/>
          <w:rFonts w:hint="eastAsia" w:ascii="楷体_GB2312" w:hAnsi="楷体_GB2312" w:eastAsia="楷体_GB2312" w:cs="楷体_GB2312"/>
          <w:b w:val="0"/>
          <w:i w:val="0"/>
          <w:caps w:val="0"/>
          <w:spacing w:val="0"/>
          <w:w w:val="100"/>
          <w:kern w:val="2"/>
          <w:sz w:val="32"/>
          <w:szCs w:val="32"/>
          <w:lang w:val="en-US" w:eastAsia="zh-CN" w:bidi="ar-SA"/>
        </w:rPr>
        <w:t>联系人:陈亚兰,电话:0591-86270636。</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640" w:firstLineChars="200"/>
        <w:jc w:val="both"/>
        <w:textAlignment w:val="baseline"/>
        <w:outlineLvl w:val="9"/>
        <w:rPr>
          <w:rStyle w:val="10"/>
          <w:rFonts w:hint="eastAsia" w:ascii="楷体_GB2312" w:hAnsi="楷体_GB2312" w:eastAsia="楷体_GB2312" w:cs="楷体_GB2312"/>
          <w:b w:val="0"/>
          <w:i w:val="0"/>
          <w:caps w:val="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left="0" w:leftChars="0" w:firstLine="4918" w:firstLineChars="1537"/>
        <w:jc w:val="both"/>
        <w:textAlignment w:val="baseline"/>
        <w:outlineLvl w:val="9"/>
        <w:rPr>
          <w:rStyle w:val="10"/>
          <w:rFonts w:hint="eastAsia" w:ascii="楷体_GB2312" w:hAnsi="楷体_GB2312" w:eastAsia="楷体_GB2312" w:cs="楷体_GB2312"/>
          <w:b w:val="0"/>
          <w:i w:val="0"/>
          <w:caps w:val="0"/>
          <w:spacing w:val="0"/>
          <w:w w:val="100"/>
          <w:kern w:val="2"/>
          <w:sz w:val="32"/>
          <w:szCs w:val="32"/>
          <w:lang w:val="en-US" w:eastAsia="zh-CN" w:bidi="ar-SA"/>
        </w:rPr>
      </w:pPr>
      <w:r>
        <w:rPr>
          <w:rStyle w:val="10"/>
          <w:rFonts w:hint="eastAsia" w:ascii="楷体_GB2312" w:hAnsi="楷体_GB2312" w:eastAsia="楷体_GB2312" w:cs="楷体_GB2312"/>
          <w:b w:val="0"/>
          <w:i w:val="0"/>
          <w:caps w:val="0"/>
          <w:spacing w:val="0"/>
          <w:w w:val="100"/>
          <w:kern w:val="2"/>
          <w:sz w:val="32"/>
          <w:szCs w:val="32"/>
          <w:lang w:val="en-US" w:eastAsia="zh-CN" w:bidi="ar-SA"/>
        </w:rPr>
        <w:t>福建省科协办公室</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600" w:lineRule="exact"/>
        <w:ind w:firstLine="5120" w:firstLineChars="1600"/>
        <w:jc w:val="both"/>
        <w:textAlignment w:val="baseline"/>
        <w:outlineLvl w:val="9"/>
        <w:rPr>
          <w:rStyle w:val="10"/>
          <w:rFonts w:hint="eastAsia" w:ascii="楷体_GB2312" w:hAnsi="楷体_GB2312" w:eastAsia="楷体_GB2312" w:cs="楷体_GB2312"/>
          <w:b w:val="0"/>
          <w:i w:val="0"/>
          <w:caps w:val="0"/>
          <w:spacing w:val="0"/>
          <w:w w:val="100"/>
          <w:kern w:val="2"/>
          <w:sz w:val="32"/>
          <w:szCs w:val="32"/>
          <w:lang w:val="en-US" w:eastAsia="zh-CN" w:bidi="ar-SA"/>
        </w:rPr>
      </w:pPr>
      <w:r>
        <w:rPr>
          <w:rStyle w:val="10"/>
          <w:rFonts w:hint="eastAsia" w:ascii="楷体_GB2312" w:hAnsi="楷体_GB2312" w:eastAsia="楷体_GB2312" w:cs="楷体_GB2312"/>
          <w:b w:val="0"/>
          <w:i w:val="0"/>
          <w:caps w:val="0"/>
          <w:spacing w:val="0"/>
          <w:w w:val="100"/>
          <w:kern w:val="2"/>
          <w:sz w:val="32"/>
          <w:szCs w:val="32"/>
          <w:lang w:val="en-US" w:eastAsia="zh-CN" w:bidi="ar-SA"/>
        </w:rPr>
        <w:t>2022年3月7日</w:t>
      </w:r>
    </w:p>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pPr>
    </w:p>
    <w:p>
      <w:pPr>
        <w:pStyle w:val="11"/>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w w:val="96"/>
        </w:rPr>
      </w:pPr>
      <w:r>
        <w:rPr>
          <w:rFonts w:hint="eastAsia" w:ascii="方正小标宋简体" w:hAnsi="方正小标宋简体" w:eastAsia="方正小标宋简体" w:cs="方正小标宋简体"/>
          <w:w w:val="96"/>
        </w:rPr>
        <w:t>中国科协科普部关于组织开展</w:t>
      </w:r>
      <w:r>
        <w:rPr>
          <w:rFonts w:hint="eastAsia" w:ascii="方正小标宋简体" w:hAnsi="方正小标宋简体" w:eastAsia="方正小标宋简体" w:cs="方正小标宋简体"/>
          <w:w w:val="96"/>
        </w:rPr>
        <w:br w:type="textWrapping"/>
      </w:r>
      <w:r>
        <w:rPr>
          <w:rFonts w:hint="eastAsia" w:ascii="方正小标宋简体" w:hAnsi="方正小标宋简体" w:eastAsia="方正小标宋简体" w:cs="方正小标宋简体"/>
          <w:w w:val="96"/>
        </w:rPr>
        <w:t>2022年度科普标准化项目申报的通知</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pPr>
      <w:r>
        <w:rPr>
          <w:rFonts w:hint="eastAsia" w:ascii="楷体_GB2312" w:hAnsi="楷体_GB2312" w:eastAsia="楷体_GB2312" w:cs="楷体_GB2312"/>
          <w:b w:val="0"/>
          <w:bCs w:val="0"/>
          <w:kern w:val="2"/>
          <w:sz w:val="32"/>
          <w:szCs w:val="32"/>
          <w:lang w:val="en-US" w:eastAsia="zh-CN" w:bidi="ar-SA"/>
        </w:rPr>
        <w:t>（科协普函础字〔2022〕10号）</w:t>
      </w:r>
      <w:bookmarkStart w:id="2" w:name="_GoBack"/>
      <w:bookmarkEnd w:id="2"/>
    </w:p>
    <w:p>
      <w:pPr>
        <w:spacing w:line="580" w:lineRule="exact"/>
        <w:rPr>
          <w:rFonts w:hint="eastAsia" w:ascii="仿宋_GB2312" w:hAnsi="宋体" w:eastAsia="仿宋_GB2312" w:cs="仿宋_GB2312"/>
          <w:color w:val="000000"/>
          <w:sz w:val="32"/>
          <w:szCs w:val="32"/>
          <w:lang w:bidi="ar"/>
        </w:rPr>
      </w:pPr>
    </w:p>
    <w:p>
      <w:pPr>
        <w:spacing w:line="580" w:lineRule="exact"/>
        <w:ind w:firstLine="640" w:firstLineChars="200"/>
        <w:rPr>
          <w:rFonts w:hint="eastAsia" w:ascii="仿宋_GB2312" w:hAnsi="Times New Roman" w:eastAsia="仿宋_GB2312"/>
          <w:sz w:val="32"/>
          <w:szCs w:val="32"/>
        </w:rPr>
      </w:pPr>
      <w:r>
        <w:rPr>
          <w:rFonts w:hint="eastAsia" w:ascii="仿宋_GB2312" w:hAnsi="宋体" w:eastAsia="仿宋_GB2312" w:cs="仿宋_GB2312"/>
          <w:color w:val="000000"/>
          <w:sz w:val="32"/>
          <w:szCs w:val="32"/>
          <w:lang w:bidi="ar"/>
        </w:rPr>
        <w:t>各全国学会、协会、研究会科普部（科普工作委员会），各省、自治区、直辖市科协科普部，新疆生产建设兵团科协科普部，各有关单位：</w:t>
      </w:r>
    </w:p>
    <w:p>
      <w:pPr>
        <w:spacing w:line="580" w:lineRule="exact"/>
        <w:ind w:firstLine="648" w:firstLineChars="200"/>
        <w:rPr>
          <w:rFonts w:hint="eastAsia" w:ascii="仿宋_GB2312" w:hAnsi="Times New Roman" w:eastAsia="仿宋_GB2312"/>
          <w:spacing w:val="2"/>
          <w:sz w:val="32"/>
          <w:szCs w:val="32"/>
        </w:rPr>
      </w:pPr>
      <w:r>
        <w:rPr>
          <w:rFonts w:hint="eastAsia" w:ascii="仿宋_GB2312" w:hAnsi="Times New Roman" w:eastAsia="仿宋_GB2312"/>
          <w:spacing w:val="2"/>
          <w:sz w:val="32"/>
          <w:szCs w:val="32"/>
        </w:rPr>
        <w:t>为深入学习贯彻习近平新时代中国特色社会主义思想，全面贯彻落实党的十九大和十九届历次全会精神，</w:t>
      </w:r>
      <w:r>
        <w:rPr>
          <w:rFonts w:hint="eastAsia" w:ascii="仿宋_GB2312" w:eastAsia="仿宋_GB2312"/>
          <w:color w:val="000000"/>
          <w:spacing w:val="2"/>
          <w:sz w:val="32"/>
          <w:szCs w:val="32"/>
        </w:rPr>
        <w:t>根据《中国科协办公厅关于加强科普标准化工作的通知》（科协办函普字〔2021〕240号），</w:t>
      </w:r>
      <w:r>
        <w:rPr>
          <w:rFonts w:hint="eastAsia" w:ascii="仿宋_GB2312" w:hAnsi="Times New Roman" w:eastAsia="仿宋_GB2312"/>
          <w:spacing w:val="2"/>
          <w:sz w:val="32"/>
          <w:szCs w:val="32"/>
        </w:rPr>
        <w:t>坚持科普服务供给侧改革，切实发挥标准对科普工作的指导作用，推动科普事业高质量发展，中国科协科普部依托全国科普服务标准化技术委员会（以下简称“科普标委会”）组织实施2022年度科普标准化项目申报工作。现将有关事项通知如下：</w:t>
      </w:r>
    </w:p>
    <w:p>
      <w:pPr>
        <w:tabs>
          <w:tab w:val="right" w:pos="8845"/>
        </w:tabs>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一、申报对象及条件</w:t>
      </w:r>
    </w:p>
    <w:p>
      <w:pPr>
        <w:spacing w:line="58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（一）申报对象</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符合政府购买服务相关规定的高等院校、研究机构、企事业单位和社会组织等。</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（二）申报条件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申报单位须具备以下条件：</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1.</w:t>
      </w:r>
      <w:r>
        <w:rPr>
          <w:rFonts w:ascii="Times New Roman" w:hAnsi="Times New Roman" w:eastAsia="仿宋_GB2312"/>
          <w:sz w:val="32"/>
          <w:szCs w:val="32"/>
        </w:rPr>
        <w:t>在中华人民共和国境内（港澳台除外）注册，具有独立法人资格，不接受非法人单位和个人申报。</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2.</w:t>
      </w:r>
      <w:r>
        <w:rPr>
          <w:rFonts w:ascii="Times New Roman" w:hAnsi="Times New Roman" w:eastAsia="仿宋_GB2312"/>
          <w:sz w:val="32"/>
          <w:szCs w:val="32"/>
        </w:rPr>
        <w:t>具有健全的财务管理机构和制度，信用良好，无违法记录，在相应领域具有权威影响力。</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3.</w:t>
      </w:r>
      <w:r>
        <w:rPr>
          <w:rFonts w:ascii="Times New Roman" w:hAnsi="Times New Roman" w:eastAsia="仿宋_GB2312"/>
          <w:sz w:val="32"/>
          <w:szCs w:val="32"/>
        </w:rPr>
        <w:t>具有项目实施能力和基础，配备专门团队，能提供实施项目所必备的保障条件。</w:t>
      </w:r>
    </w:p>
    <w:p>
      <w:pPr>
        <w:spacing w:line="560" w:lineRule="exact"/>
        <w:ind w:firstLine="640" w:firstLineChars="200"/>
        <w:rPr>
          <w:rFonts w:ascii="Times New Roman" w:hAnsi="Times New Roman" w:eastAsia="仿宋_GB2312"/>
          <w:sz w:val="32"/>
          <w:szCs w:val="32"/>
        </w:rPr>
      </w:pPr>
      <w:r>
        <w:rPr>
          <w:rFonts w:ascii="仿宋_GB2312" w:hAnsi="仿宋_GB2312" w:eastAsia="仿宋_GB2312" w:cs="仿宋_GB2312"/>
          <w:sz w:val="32"/>
          <w:szCs w:val="32"/>
        </w:rPr>
        <w:t>4.</w:t>
      </w:r>
      <w:r>
        <w:rPr>
          <w:rFonts w:ascii="Times New Roman" w:hAnsi="Times New Roman" w:eastAsia="仿宋_GB2312"/>
          <w:sz w:val="32"/>
          <w:szCs w:val="32"/>
        </w:rPr>
        <w:t>熟悉科普工作及标准编制工作。</w:t>
      </w:r>
    </w:p>
    <w:p>
      <w:pPr>
        <w:spacing w:line="560" w:lineRule="exact"/>
        <w:ind w:firstLine="640" w:firstLineChars="200"/>
        <w:rPr>
          <w:rFonts w:ascii="仿宋_GB2312" w:hAnsi="Times New Roman Regular" w:eastAsia="仿宋_GB2312" w:cs="Times New Roman Regular"/>
          <w:color w:val="000000"/>
          <w:sz w:val="32"/>
          <w:szCs w:val="32"/>
        </w:rPr>
      </w:pPr>
      <w:r>
        <w:rPr>
          <w:rFonts w:ascii="仿宋_GB2312" w:hAnsi="Times New Roman Regular" w:eastAsia="仿宋_GB2312" w:cs="Times New Roman Regular"/>
          <w:color w:val="000000"/>
          <w:sz w:val="32"/>
          <w:szCs w:val="32"/>
        </w:rPr>
        <w:t>5.</w:t>
      </w:r>
      <w:r>
        <w:rPr>
          <w:rFonts w:hint="eastAsia" w:ascii="仿宋_GB2312" w:hAnsi="Times New Roman Regular" w:eastAsia="仿宋_GB2312" w:cs="Times New Roman Regular"/>
          <w:color w:val="000000"/>
          <w:sz w:val="32"/>
          <w:szCs w:val="32"/>
        </w:rPr>
        <w:t>有下列情形之一的单位，不接受申报：</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w:t>
      </w:r>
      <w:r>
        <w:rPr>
          <w:rFonts w:ascii="仿宋_GB2312" w:hAnsi="Times New Roman Regular" w:eastAsia="仿宋_GB2312" w:cs="Times New Roman Regular"/>
          <w:color w:val="000000"/>
          <w:sz w:val="32"/>
          <w:szCs w:val="32"/>
        </w:rPr>
        <w:t>1</w:t>
      </w:r>
      <w:r>
        <w:rPr>
          <w:rFonts w:hint="eastAsia" w:ascii="仿宋_GB2312" w:hAnsi="Times New Roman Regular" w:eastAsia="仿宋_GB2312" w:cs="Times New Roman Regular"/>
          <w:color w:val="000000"/>
          <w:sz w:val="32"/>
          <w:szCs w:val="32"/>
        </w:rPr>
        <w:t>）两年内受到相关行政主管部门行政处罚的；</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w:t>
      </w:r>
      <w:r>
        <w:rPr>
          <w:rFonts w:ascii="仿宋_GB2312" w:hAnsi="Times New Roman Regular" w:eastAsia="仿宋_GB2312" w:cs="Times New Roman Regular"/>
          <w:color w:val="000000"/>
          <w:sz w:val="32"/>
          <w:szCs w:val="32"/>
        </w:rPr>
        <w:t>2</w:t>
      </w:r>
      <w:r>
        <w:rPr>
          <w:rFonts w:hint="eastAsia" w:ascii="仿宋_GB2312" w:hAnsi="Times New Roman Regular" w:eastAsia="仿宋_GB2312" w:cs="Times New Roman Regular"/>
          <w:color w:val="000000"/>
          <w:sz w:val="32"/>
          <w:szCs w:val="32"/>
        </w:rPr>
        <w:t>）两年内被中国科协通报并限期整改的；</w:t>
      </w:r>
    </w:p>
    <w:p>
      <w:pPr>
        <w:spacing w:line="560" w:lineRule="exact"/>
        <w:ind w:firstLine="640" w:firstLineChars="200"/>
        <w:rPr>
          <w:rFonts w:ascii="Times New Roman" w:hAnsi="Times New Roman" w:eastAsia="仿宋_GB2312"/>
          <w:sz w:val="32"/>
          <w:szCs w:val="32"/>
        </w:rPr>
      </w:pPr>
      <w:r>
        <w:rPr>
          <w:rFonts w:hint="eastAsia" w:ascii="仿宋_GB2312" w:hAnsi="Times New Roman Regular" w:eastAsia="仿宋_GB2312" w:cs="Times New Roman Regular"/>
          <w:color w:val="000000"/>
          <w:sz w:val="32"/>
          <w:szCs w:val="32"/>
        </w:rPr>
        <w:t>（</w:t>
      </w:r>
      <w:r>
        <w:rPr>
          <w:rFonts w:ascii="仿宋_GB2312" w:hAnsi="Times New Roman Regular" w:eastAsia="仿宋_GB2312" w:cs="Times New Roman Regular"/>
          <w:color w:val="000000"/>
          <w:sz w:val="32"/>
          <w:szCs w:val="32"/>
        </w:rPr>
        <w:t>3</w:t>
      </w:r>
      <w:r>
        <w:rPr>
          <w:rFonts w:hint="eastAsia" w:ascii="仿宋_GB2312" w:hAnsi="Times New Roman Regular" w:eastAsia="仿宋_GB2312" w:cs="Times New Roman Regular"/>
          <w:color w:val="000000"/>
          <w:sz w:val="32"/>
          <w:szCs w:val="32"/>
        </w:rPr>
        <w:t>）两年内未按要求完成中国科协科普部有关项目的。</w:t>
      </w:r>
    </w:p>
    <w:p>
      <w:pPr>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二、项目设置</w:t>
      </w:r>
    </w:p>
    <w:p>
      <w:pPr>
        <w:spacing w:line="560" w:lineRule="exact"/>
        <w:ind w:firstLine="640" w:firstLineChars="200"/>
        <w:rPr>
          <w:rFonts w:ascii="楷体_GB2312" w:hAnsi="华文仿宋" w:eastAsia="楷体_GB2312"/>
          <w:sz w:val="32"/>
          <w:szCs w:val="32"/>
        </w:rPr>
      </w:pPr>
      <w:r>
        <w:rPr>
          <w:rFonts w:hint="eastAsia" w:ascii="楷体_GB2312" w:hAnsi="华文仿宋" w:eastAsia="楷体_GB2312"/>
          <w:sz w:val="32"/>
          <w:szCs w:val="32"/>
        </w:rPr>
        <w:t>（一）基础研究性项目</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基础研究性项目是指科普服务标准体系表中各个子体系上层规划类研究项目。经费拨付方式为全额资助、分期拨付，通过立项评审后拨付该项目经费总额的60%，通过中期检查后拨付该项目经费总额的40%。</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2022年拟立项项目如下：</w:t>
      </w:r>
    </w:p>
    <w:p>
      <w:pPr>
        <w:spacing w:line="56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1.科普服务标准国际化研究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1</w:t>
      </w:r>
      <w:r>
        <w:rPr>
          <w:rFonts w:ascii="仿宋_GB2312" w:hAnsi="仿宋_GB2312" w:eastAsia="仿宋_GB2312" w:cs="仿宋_GB2312"/>
          <w:b/>
          <w:bCs/>
          <w:color w:val="000000"/>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调研梳理国外科普服务相关标准编制、发布实施、相关组织机构情况，研究明确国外科普服务标准化发展趋势，结合我国科普服务标准化现状，研究科普服务标准国际化的可行性，提出发展思路和对策建议。</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经费额度：20万元</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w:t>
      </w:r>
      <w:r>
        <w:rPr>
          <w:rFonts w:hint="eastAsia" w:ascii="仿宋_GB2312" w:eastAsia="仿宋_GB2312"/>
          <w:color w:val="000000"/>
          <w:sz w:val="32"/>
          <w:szCs w:val="32"/>
        </w:rPr>
        <w:t>科普服务标准国际化研究报告</w:t>
      </w:r>
      <w:r>
        <w:rPr>
          <w:rFonts w:hint="eastAsia" w:ascii="仿宋_GB2312" w:hAnsi="华文仿宋" w:eastAsia="仿宋_GB2312"/>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申报要求：项目申报团队应具备标准国际化的相关研究和实践经验，了解国际标准及国际标准化组织的基本情况，熟悉科普服务领域标准的基本情况。</w:t>
      </w:r>
    </w:p>
    <w:p>
      <w:pPr>
        <w:adjustRightInd w:val="0"/>
        <w:snapToGrid w:val="0"/>
        <w:spacing w:line="56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2.全国科普服务标准化技术委员会负责领域标准体系表修订研究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项目内容：紧密结合科普服务领域发展要求和趋势，贯彻落实国家标准化战略要求，研究修订现有</w:t>
      </w:r>
      <w:r>
        <w:rPr>
          <w:rFonts w:hint="eastAsia" w:ascii="仿宋_GB2312" w:eastAsia="仿宋_GB2312"/>
          <w:color w:val="000000"/>
          <w:sz w:val="32"/>
          <w:szCs w:val="32"/>
        </w:rPr>
        <w:t>全国科普服务标准化技术委员会负责领域标准体系表</w:t>
      </w:r>
      <w:r>
        <w:rPr>
          <w:rFonts w:hint="eastAsia" w:ascii="仿宋_GB2312" w:hAnsi="华文仿宋" w:eastAsia="仿宋_GB2312"/>
          <w:sz w:val="32"/>
          <w:szCs w:val="32"/>
        </w:rPr>
        <w:t>，完善标准体系框架，明确未来科普服务重点制修订标准，提出科普服务标准制修订路线图。</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经费额度：20万元</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w:t>
      </w:r>
      <w:r>
        <w:rPr>
          <w:rFonts w:hint="eastAsia" w:ascii="仿宋_GB2312" w:eastAsia="仿宋_GB2312"/>
          <w:color w:val="000000"/>
          <w:sz w:val="32"/>
          <w:szCs w:val="32"/>
        </w:rPr>
        <w:t>全国科普服务标准化技术委员会负责领域标准体系表修订研究</w:t>
      </w:r>
      <w:r>
        <w:rPr>
          <w:rFonts w:hint="eastAsia" w:ascii="仿宋_GB2312" w:hAnsi="华文仿宋" w:eastAsia="仿宋_GB2312"/>
          <w:sz w:val="32"/>
          <w:szCs w:val="32"/>
        </w:rPr>
        <w:t>报告、</w:t>
      </w:r>
      <w:r>
        <w:rPr>
          <w:rFonts w:hint="eastAsia" w:ascii="仿宋_GB2312" w:eastAsia="仿宋_GB2312"/>
          <w:color w:val="000000"/>
          <w:sz w:val="32"/>
          <w:szCs w:val="32"/>
        </w:rPr>
        <w:t>全国科普服务标准化技术委员会负责领域标准体系表（修订）</w:t>
      </w:r>
      <w:r>
        <w:rPr>
          <w:rFonts w:hint="eastAsia" w:ascii="仿宋_GB2312" w:hAnsi="华文仿宋" w:eastAsia="仿宋_GB2312"/>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申报要求：项目申报团队应具备丰富的标准体系研究和建设经验，了解科普服务领域的基本情况、发展趋势以及标准化相关需求。</w:t>
      </w:r>
    </w:p>
    <w:p>
      <w:pPr>
        <w:adjustRightInd w:val="0"/>
        <w:snapToGrid w:val="0"/>
        <w:spacing w:line="560" w:lineRule="exact"/>
        <w:ind w:firstLine="640" w:firstLineChars="200"/>
        <w:rPr>
          <w:rFonts w:ascii="楷体_GB2312" w:hAnsi="华文仿宋" w:eastAsia="楷体_GB2312"/>
          <w:sz w:val="32"/>
          <w:szCs w:val="32"/>
        </w:rPr>
      </w:pPr>
      <w:r>
        <w:rPr>
          <w:rFonts w:hint="eastAsia" w:ascii="楷体_GB2312" w:hAnsi="华文仿宋" w:eastAsia="楷体_GB2312"/>
          <w:sz w:val="32"/>
          <w:szCs w:val="32"/>
        </w:rPr>
        <w:t>（二）引导性补助项目</w:t>
      </w:r>
    </w:p>
    <w:p>
      <w:pPr>
        <w:tabs>
          <w:tab w:val="left" w:pos="1701"/>
          <w:tab w:val="left" w:pos="1785"/>
          <w:tab w:val="left" w:pos="1971"/>
        </w:tabs>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引导性补助项目是指单位根据项目申报通知进行项目申报，立项后由项目管理部门拨付启动经费，项目承担单位组织开展标准预研活动，完成相应成果并通过评审专家组验收后获得相应补助经费。</w:t>
      </w:r>
    </w:p>
    <w:p>
      <w:pPr>
        <w:tabs>
          <w:tab w:val="left" w:pos="1701"/>
          <w:tab w:val="left" w:pos="1785"/>
          <w:tab w:val="left" w:pos="1971"/>
        </w:tabs>
        <w:spacing w:line="540" w:lineRule="exact"/>
        <w:ind w:firstLine="640" w:firstLineChars="200"/>
        <w:rPr>
          <w:rFonts w:ascii="仿宋_GB2312" w:hAnsi="仿宋_GB2312" w:eastAsia="仿宋_GB2312"/>
          <w:bCs/>
          <w:sz w:val="32"/>
          <w:szCs w:val="32"/>
        </w:rPr>
      </w:pPr>
      <w:r>
        <w:rPr>
          <w:rFonts w:hint="eastAsia" w:ascii="仿宋_GB2312" w:hAnsi="华文仿宋" w:eastAsia="仿宋_GB2312"/>
          <w:sz w:val="32"/>
          <w:szCs w:val="32"/>
        </w:rPr>
        <w:t>经费拨付方式为后补助，</w:t>
      </w:r>
      <w:r>
        <w:rPr>
          <w:rFonts w:hint="eastAsia" w:ascii="仿宋_GB2312" w:hAnsi="仿宋_GB2312" w:eastAsia="仿宋_GB2312"/>
          <w:bCs/>
          <w:sz w:val="32"/>
          <w:szCs w:val="32"/>
        </w:rPr>
        <w:t>通过立项评审后，</w:t>
      </w:r>
      <w:r>
        <w:rPr>
          <w:rFonts w:ascii="仿宋_GB2312" w:hAnsi="仿宋_GB2312" w:eastAsia="仿宋_GB2312"/>
          <w:bCs/>
          <w:sz w:val="32"/>
          <w:szCs w:val="32"/>
        </w:rPr>
        <w:t>拨付该项目经费总额</w:t>
      </w:r>
      <w:r>
        <w:rPr>
          <w:rFonts w:hint="eastAsia" w:ascii="仿宋_GB2312" w:hAnsi="仿宋_GB2312" w:eastAsia="仿宋_GB2312"/>
          <w:bCs/>
          <w:sz w:val="32"/>
          <w:szCs w:val="32"/>
        </w:rPr>
        <w:t>的60</w:t>
      </w:r>
      <w:r>
        <w:rPr>
          <w:rFonts w:ascii="仿宋_GB2312" w:hAnsi="仿宋_GB2312" w:eastAsia="仿宋_GB2312"/>
          <w:bCs/>
          <w:sz w:val="32"/>
          <w:szCs w:val="32"/>
        </w:rPr>
        <w:t>%</w:t>
      </w:r>
      <w:r>
        <w:rPr>
          <w:rFonts w:hint="eastAsia" w:ascii="仿宋_GB2312" w:hAnsi="仿宋_GB2312" w:eastAsia="仿宋_GB2312"/>
          <w:bCs/>
          <w:sz w:val="32"/>
          <w:szCs w:val="32"/>
        </w:rPr>
        <w:t>作为</w:t>
      </w:r>
      <w:r>
        <w:rPr>
          <w:rFonts w:ascii="仿宋_GB2312" w:hAnsi="仿宋_GB2312" w:eastAsia="仿宋_GB2312"/>
          <w:bCs/>
          <w:sz w:val="32"/>
          <w:szCs w:val="32"/>
        </w:rPr>
        <w:t>启动经费</w:t>
      </w:r>
      <w:r>
        <w:rPr>
          <w:rFonts w:hint="eastAsia" w:ascii="仿宋_GB2312" w:hAnsi="仿宋_GB2312" w:eastAsia="仿宋_GB2312"/>
          <w:bCs/>
          <w:sz w:val="32"/>
          <w:szCs w:val="32"/>
        </w:rPr>
        <w:t>；通过项目成果验收后，拨付</w:t>
      </w:r>
      <w:r>
        <w:rPr>
          <w:rFonts w:ascii="仿宋_GB2312" w:hAnsi="仿宋_GB2312" w:eastAsia="仿宋_GB2312"/>
          <w:bCs/>
          <w:sz w:val="32"/>
          <w:szCs w:val="32"/>
        </w:rPr>
        <w:t>该项目经费总额</w:t>
      </w:r>
      <w:r>
        <w:rPr>
          <w:rFonts w:hint="eastAsia" w:ascii="仿宋_GB2312" w:hAnsi="仿宋_GB2312" w:eastAsia="仿宋_GB2312"/>
          <w:bCs/>
          <w:sz w:val="32"/>
          <w:szCs w:val="32"/>
        </w:rPr>
        <w:t>的40</w:t>
      </w:r>
      <w:r>
        <w:rPr>
          <w:rFonts w:ascii="仿宋_GB2312" w:hAnsi="仿宋_GB2312" w:eastAsia="仿宋_GB2312"/>
          <w:bCs/>
          <w:sz w:val="32"/>
          <w:szCs w:val="32"/>
        </w:rPr>
        <w:t>%</w:t>
      </w:r>
      <w:r>
        <w:rPr>
          <w:rFonts w:hint="eastAsia" w:ascii="仿宋_GB2312" w:hAnsi="仿宋_GB2312" w:eastAsia="仿宋_GB2312"/>
          <w:bCs/>
          <w:sz w:val="32"/>
          <w:szCs w:val="32"/>
        </w:rPr>
        <w:t>。</w:t>
      </w:r>
    </w:p>
    <w:p>
      <w:pPr>
        <w:spacing w:line="54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第一部分  国家标准预研项目：</w:t>
      </w:r>
    </w:p>
    <w:p>
      <w:pPr>
        <w:spacing w:line="540" w:lineRule="exact"/>
        <w:ind w:firstLine="643" w:firstLineChars="200"/>
        <w:rPr>
          <w:rFonts w:ascii="仿宋_GB2312" w:hAnsi="仿宋_GB2312" w:eastAsia="仿宋_GB2312" w:cs="仿宋_GB2312"/>
          <w:b/>
          <w:bCs/>
          <w:color w:val="000000"/>
          <w:sz w:val="32"/>
          <w:szCs w:val="32"/>
        </w:rPr>
      </w:pPr>
      <w:r>
        <w:rPr>
          <w:rFonts w:hint="eastAsia" w:ascii="仿宋_GB2312" w:hAnsi="华文仿宋" w:eastAsia="仿宋_GB2312"/>
          <w:b/>
          <w:sz w:val="32"/>
          <w:szCs w:val="32"/>
        </w:rPr>
        <w:t>1.科普服务基本术语标准研究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3</w:t>
      </w:r>
      <w:r>
        <w:rPr>
          <w:rFonts w:ascii="仿宋_GB2312" w:hAnsi="仿宋_GB2312" w:eastAsia="仿宋_GB2312" w:cs="仿宋_GB2312"/>
          <w:b/>
          <w:bCs/>
          <w:color w:val="000000"/>
          <w:sz w:val="32"/>
          <w:szCs w:val="32"/>
        </w:rPr>
        <w:t>）</w:t>
      </w:r>
    </w:p>
    <w:p>
      <w:pPr>
        <w:spacing w:line="540" w:lineRule="exact"/>
        <w:ind w:firstLine="656" w:firstLineChars="200"/>
        <w:rPr>
          <w:rFonts w:ascii="仿宋_GB2312" w:hAnsi="华文仿宋" w:eastAsia="仿宋_GB2312"/>
          <w:spacing w:val="4"/>
          <w:sz w:val="32"/>
          <w:szCs w:val="32"/>
        </w:rPr>
      </w:pPr>
      <w:r>
        <w:rPr>
          <w:rFonts w:hint="eastAsia" w:ascii="仿宋_GB2312" w:hAnsi="华文仿宋" w:eastAsia="仿宋_GB2312"/>
          <w:spacing w:val="4"/>
          <w:sz w:val="32"/>
          <w:szCs w:val="32"/>
        </w:rPr>
        <w:t>项目内容：研究科普服务领域术语规范化使用的基本情况，归纳认定科普服务领域需使用的基本术语，并明确规定术语含义。</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项目预期成果：科普服务基本术语标准研究报告、科普服务基本术语标准草案、国家标准项目建议书。</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申报要求：项目申报团队应具有丰富的术语标准编制经验，具有术语标准研究基础，同时，申报团队应熟悉科普领域相关情况，能够基于科普服务分类开展术语的认定及定义解释工作。</w:t>
      </w:r>
    </w:p>
    <w:p>
      <w:pPr>
        <w:adjustRightInd w:val="0"/>
        <w:snapToGrid w:val="0"/>
        <w:spacing w:line="54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2.科普服务符号与标识标准研究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4</w:t>
      </w:r>
      <w:r>
        <w:rPr>
          <w:rFonts w:ascii="仿宋_GB2312" w:hAnsi="仿宋_GB2312" w:eastAsia="仿宋_GB2312" w:cs="仿宋_GB2312"/>
          <w:b/>
          <w:bCs/>
          <w:color w:val="000000"/>
          <w:sz w:val="32"/>
          <w:szCs w:val="32"/>
        </w:rPr>
        <w:t>）</w:t>
      </w:r>
    </w:p>
    <w:p>
      <w:pPr>
        <w:numPr>
          <w:ilvl w:val="2"/>
          <w:numId w:val="0"/>
        </w:numPr>
        <w:adjustRightInd w:val="0"/>
        <w:snapToGrid w:val="0"/>
        <w:spacing w:line="540" w:lineRule="exact"/>
        <w:ind w:firstLine="648" w:firstLineChars="200"/>
        <w:rPr>
          <w:rFonts w:ascii="仿宋_GB2312" w:hAnsi="华文仿宋" w:eastAsia="仿宋_GB2312"/>
          <w:spacing w:val="2"/>
          <w:sz w:val="32"/>
          <w:szCs w:val="32"/>
        </w:rPr>
      </w:pPr>
      <w:r>
        <w:rPr>
          <w:rFonts w:hint="eastAsia" w:ascii="仿宋_GB2312" w:hAnsi="华文仿宋" w:eastAsia="仿宋_GB2312"/>
          <w:spacing w:val="2"/>
          <w:sz w:val="32"/>
          <w:szCs w:val="32"/>
        </w:rPr>
        <w:t>项目内容：研究并明确科普服务标识的使用原则与要求，制定科普服务标识图形符号的表示细则、设计准则以及运用设计规范。</w:t>
      </w:r>
    </w:p>
    <w:p>
      <w:pPr>
        <w:numPr>
          <w:ilvl w:val="2"/>
          <w:numId w:val="0"/>
        </w:num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w:t>
      </w:r>
      <w:r>
        <w:rPr>
          <w:rFonts w:ascii="仿宋_GB2312" w:hAnsi="华文仿宋" w:eastAsia="仿宋_GB2312"/>
          <w:sz w:val="32"/>
          <w:szCs w:val="32"/>
        </w:rPr>
        <w:t>15</w:t>
      </w:r>
      <w:r>
        <w:rPr>
          <w:rFonts w:hint="eastAsia" w:ascii="仿宋_GB2312" w:hAnsi="华文仿宋" w:eastAsia="仿宋_GB2312"/>
          <w:sz w:val="32"/>
          <w:szCs w:val="32"/>
        </w:rPr>
        <w:t>万元</w:t>
      </w:r>
    </w:p>
    <w:p>
      <w:pPr>
        <w:numPr>
          <w:ilvl w:val="2"/>
          <w:numId w:val="0"/>
        </w:num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hAnsi="华文仿宋" w:eastAsia="仿宋_GB2312"/>
          <w:sz w:val="32"/>
          <w:szCs w:val="32"/>
        </w:rPr>
        <w:t>项目预期成果：</w:t>
      </w:r>
      <w:r>
        <w:rPr>
          <w:rFonts w:hint="eastAsia" w:ascii="仿宋_GB2312" w:eastAsia="仿宋_GB2312"/>
          <w:color w:val="000000"/>
          <w:sz w:val="32"/>
          <w:szCs w:val="32"/>
        </w:rPr>
        <w:t>科普服务符号与标识标准</w:t>
      </w:r>
      <w:r>
        <w:rPr>
          <w:rFonts w:hint="eastAsia" w:ascii="仿宋_GB2312" w:hAnsi="华文仿宋" w:eastAsia="仿宋_GB2312"/>
          <w:sz w:val="32"/>
          <w:szCs w:val="32"/>
        </w:rPr>
        <w:t>研究报告、</w:t>
      </w:r>
      <w:r>
        <w:rPr>
          <w:rFonts w:hint="eastAsia" w:ascii="仿宋_GB2312" w:eastAsia="仿宋_GB2312"/>
          <w:color w:val="000000"/>
          <w:sz w:val="32"/>
          <w:szCs w:val="32"/>
        </w:rPr>
        <w:t>科普服务符号与标识</w:t>
      </w:r>
      <w:r>
        <w:rPr>
          <w:rFonts w:hint="eastAsia" w:ascii="仿宋_GB2312" w:hAnsi="华文仿宋" w:eastAsia="仿宋_GB2312"/>
          <w:sz w:val="32"/>
          <w:szCs w:val="32"/>
        </w:rPr>
        <w:t>标准草案、推荐性国家标准项目建议书。</w:t>
      </w:r>
    </w:p>
    <w:p>
      <w:pPr>
        <w:numPr>
          <w:ilvl w:val="2"/>
          <w:numId w:val="0"/>
        </w:num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具备一定的设计及认知科学等相关学科的专业基础，熟悉公共服务符号标识的设计准则及应用规范，能够设计开发科普服务符号与标识系统，同时，熟悉科普领域相关情况，具备一定的标准编制经验。</w:t>
      </w:r>
    </w:p>
    <w:p>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3.科普服务标准化工作指南研究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5</w:t>
      </w:r>
      <w:r>
        <w:rPr>
          <w:rFonts w:ascii="仿宋_GB2312" w:hAnsi="仿宋_GB2312" w:eastAsia="仿宋_GB2312" w:cs="仿宋_GB2312"/>
          <w:b/>
          <w:bCs/>
          <w:color w:val="000000"/>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项目内容：研究明确科普服务标准化范围、科普服务标准的种类、内容以及标准的实施与评价等要求，突出科普服务标准化工作特点，以更好地指导相关工作的开展。</w:t>
      </w:r>
      <w:r>
        <w:rPr>
          <w:rFonts w:ascii="仿宋_GB2312" w:hAnsi="华文仿宋" w:eastAsia="仿宋_GB2312"/>
          <w:sz w:val="32"/>
          <w:szCs w:val="32"/>
        </w:rPr>
        <w:t xml:space="preserve"> </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项目预期成果：科普服务标准化指南研究报告、科普服务标准化指南标准草案、国家标准项目建议书。</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申报要求：项目申报团队应具备丰富的标准化工作经验，具有一定标准化指南编制的研究成果，熟悉科普服务领域基本情况以及科普服务标准化工作的总体规划。</w:t>
      </w:r>
    </w:p>
    <w:p>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4.科普服务机构基本要求研究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6</w:t>
      </w:r>
      <w:r>
        <w:rPr>
          <w:rFonts w:ascii="仿宋_GB2312" w:hAnsi="仿宋_GB2312" w:eastAsia="仿宋_GB2312" w:cs="仿宋_GB2312"/>
          <w:b/>
          <w:bCs/>
          <w:color w:val="000000"/>
          <w:sz w:val="32"/>
          <w:szCs w:val="32"/>
        </w:rPr>
        <w:t>）</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项目内容：广泛调研不同类型科普服务机构服务公众的现状、经验、做法等，结合公众的需求，研究明确科普服务机构的</w:t>
      </w:r>
      <w:r>
        <w:rPr>
          <w:rFonts w:hint="eastAsia" w:ascii="仿宋_GB2312" w:eastAsia="仿宋_GB2312"/>
          <w:sz w:val="32"/>
          <w:szCs w:val="32"/>
        </w:rPr>
        <w:t>空间边界和内容边界，</w:t>
      </w:r>
      <w:r>
        <w:rPr>
          <w:rFonts w:hint="eastAsia" w:ascii="仿宋_GB2312" w:hAnsi="华文仿宋" w:eastAsia="仿宋_GB2312"/>
          <w:sz w:val="32"/>
          <w:szCs w:val="32"/>
        </w:rPr>
        <w:t>提出科普服务机构</w:t>
      </w:r>
      <w:r>
        <w:rPr>
          <w:rFonts w:ascii="仿宋_GB2312" w:hAnsi="华文仿宋" w:eastAsia="仿宋_GB2312"/>
          <w:sz w:val="32"/>
          <w:szCs w:val="32"/>
        </w:rPr>
        <w:t>的基本要求、人员要求、管理要求、环境与设施设备要求和服务内容及要求</w:t>
      </w:r>
      <w:r>
        <w:rPr>
          <w:rFonts w:hint="eastAsia" w:ascii="仿宋_GB2312" w:hAnsi="华文仿宋" w:eastAsia="仿宋_GB2312"/>
          <w:sz w:val="32"/>
          <w:szCs w:val="32"/>
        </w:rPr>
        <w:t>。</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项目预期成果：科普场馆服务基本要求研究报告、科普场馆服务基本要求标准草案、推荐性国家标准项目建议书。</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申报要求：项目申报团队应熟悉国内不同类型科普场馆服务公众的基本情况，具有科普场馆服务公众方面的丰富的实践经验和研究基础，并具备一定的标准编制经验。</w:t>
      </w:r>
    </w:p>
    <w:p>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5.网络科普服务指南研究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7</w:t>
      </w:r>
      <w:r>
        <w:rPr>
          <w:rFonts w:ascii="仿宋_GB2312" w:hAnsi="仿宋_GB2312" w:eastAsia="仿宋_GB2312" w:cs="仿宋_GB2312"/>
          <w:b/>
          <w:bCs/>
          <w:color w:val="000000"/>
          <w:sz w:val="32"/>
          <w:szCs w:val="32"/>
        </w:rPr>
        <w:t>）</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研究通过网络开展科普服务的现状、需求、规律、经验、做法等，明确通过网络开展科普服务的内涵和分类，提出网络科普服务指南，对服务范围、服务内容、基本要求、服务质量管理等方面进行规范和指导。</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项目预期成果：网络科普服务指南研究报告、网络科普服务指南标准草案、推荐性国家标准项目建议书。</w:t>
      </w:r>
    </w:p>
    <w:p>
      <w:pPr>
        <w:adjustRightInd w:val="0"/>
        <w:snapToGrid w:val="0"/>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申报要求：项目申报团队应熟悉我国依托网络开展科普服务的基本情况，具有通过网络开展科普服务的丰富的实践经验和研究基础，并具备一定的标准编制经验。</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仿宋_GB2312" w:hAnsi="华文仿宋" w:eastAsia="仿宋_GB2312"/>
          <w:b/>
          <w:sz w:val="32"/>
          <w:szCs w:val="32"/>
        </w:rPr>
        <w:t>6.</w:t>
      </w:r>
      <w:r>
        <w:rPr>
          <w:rFonts w:hint="eastAsia" w:ascii="仿宋_GB2312" w:hAnsi="仿宋_GB2312" w:eastAsia="仿宋_GB2312" w:cs="仿宋_GB2312"/>
          <w:b/>
          <w:sz w:val="32"/>
          <w:szCs w:val="32"/>
        </w:rPr>
        <w:t>科普服务评价标准研究</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w:t>
      </w:r>
      <w:r>
        <w:rPr>
          <w:rFonts w:hint="eastAsia" w:ascii="仿宋_GB2312" w:hAnsi="仿宋_GB2312" w:eastAsia="仿宋_GB2312" w:cs="仿宋_GB2312"/>
          <w:b/>
          <w:bCs/>
          <w:color w:val="000000"/>
          <w:sz w:val="32"/>
          <w:szCs w:val="32"/>
        </w:rPr>
        <w:t>8</w:t>
      </w:r>
      <w:r>
        <w:rPr>
          <w:rFonts w:ascii="仿宋_GB2312" w:hAnsi="仿宋_GB2312" w:eastAsia="仿宋_GB2312" w:cs="仿宋_GB2312"/>
          <w:b/>
          <w:bCs/>
          <w:color w:val="000000"/>
          <w:sz w:val="32"/>
          <w:szCs w:val="32"/>
        </w:rPr>
        <w:t>）</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项目内容：研究并明确科普服务评价的评价原则、评价要素、评价流程、评价方法以及评价结果的内容与表现方式等，提出科普服务评价标准。</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项目预期成果：科普服务评价标准研究报告、科普服务评价标准草案、推荐性国家标准项目建议书。</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申报要求：项目申报团队应熟悉我国科普服务的基本情况，在科普服务评价方面具备丰富的实践经验和研究基础，并具备一定的标准编制经验。</w:t>
      </w:r>
    </w:p>
    <w:p>
      <w:pPr>
        <w:adjustRightInd w:val="0"/>
        <w:snapToGrid w:val="0"/>
        <w:spacing w:line="540" w:lineRule="exact"/>
        <w:ind w:firstLine="643" w:firstLineChars="200"/>
        <w:rPr>
          <w:rFonts w:ascii="仿宋_GB2312" w:hAnsi="华文仿宋" w:eastAsia="仿宋_GB2312"/>
          <w:b/>
          <w:sz w:val="32"/>
          <w:szCs w:val="32"/>
        </w:rPr>
      </w:pPr>
      <w:r>
        <w:rPr>
          <w:rFonts w:ascii="仿宋_GB2312" w:hAnsi="华文仿宋" w:eastAsia="仿宋_GB2312"/>
          <w:b/>
          <w:sz w:val="32"/>
          <w:szCs w:val="32"/>
        </w:rPr>
        <w:t>7.</w:t>
      </w:r>
      <w:r>
        <w:rPr>
          <w:rFonts w:hint="eastAsia" w:ascii="仿宋_GB2312" w:hAnsi="华文仿宋" w:eastAsia="仿宋_GB2312"/>
          <w:b/>
          <w:sz w:val="32"/>
          <w:szCs w:val="32"/>
        </w:rPr>
        <w:t>线上科普展览开发通用要求</w:t>
      </w:r>
      <w:r>
        <w:rPr>
          <w:rFonts w:ascii="仿宋_GB2312" w:hAnsi="仿宋_GB2312" w:eastAsia="仿宋_GB2312" w:cs="仿宋_GB2312"/>
          <w:b/>
          <w:bCs/>
          <w:color w:val="000000"/>
          <w:sz w:val="32"/>
          <w:szCs w:val="32"/>
        </w:rPr>
        <w:t>（项目编号：kpbwh-202</w:t>
      </w: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-09）</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项目内容：在疫情防控常态化背景下，研究并明确线上科普展览的内容规划、功能配置、交互方式、开发制作、运行维护、使用评估等方面的通用要求。</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经费额度：15万元</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项目周期：2023年4月完成</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研究成果：线上科普展览开发通用要求研究报告、线上科普展览通用要求标准草案、推荐性国家标准项目建议书</w:t>
      </w:r>
      <w:r>
        <w:rPr>
          <w:rFonts w:ascii="仿宋_GB2312" w:hAnsi="华文仿宋" w:eastAsia="仿宋_GB2312"/>
          <w:sz w:val="32"/>
          <w:szCs w:val="32"/>
        </w:rPr>
        <w:t>。</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申报要求：项目申报团队应熟悉线上科普展览的基本情况，在线上科普展览的设计、制作、运行、管理等方面具备丰富的实践经验和研究基础，并具备一定的标准编制经验。</w:t>
      </w:r>
    </w:p>
    <w:p>
      <w:pPr>
        <w:adjustRightInd w:val="0"/>
        <w:snapToGrid w:val="0"/>
        <w:spacing w:line="54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第二部分  标准性文件编制项目：</w:t>
      </w:r>
    </w:p>
    <w:p>
      <w:pPr>
        <w:adjustRightInd w:val="0"/>
        <w:snapToGrid w:val="0"/>
        <w:spacing w:line="540" w:lineRule="exact"/>
        <w:ind w:firstLine="643" w:firstLineChars="200"/>
        <w:rPr>
          <w:rFonts w:ascii="仿宋_GB2312" w:hAnsi="华文仿宋" w:eastAsia="仿宋_GB2312"/>
          <w:b/>
          <w:sz w:val="32"/>
          <w:szCs w:val="32"/>
        </w:rPr>
      </w:pPr>
      <w:r>
        <w:rPr>
          <w:rFonts w:ascii="仿宋_GB2312" w:hAnsi="华文仿宋" w:eastAsia="仿宋_GB2312"/>
          <w:b/>
          <w:sz w:val="32"/>
          <w:szCs w:val="32"/>
        </w:rPr>
        <w:t>8</w:t>
      </w:r>
      <w:r>
        <w:rPr>
          <w:rFonts w:hint="eastAsia" w:ascii="仿宋_GB2312" w:hAnsi="华文仿宋" w:eastAsia="仿宋_GB2312"/>
          <w:b/>
          <w:sz w:val="32"/>
          <w:szCs w:val="32"/>
        </w:rPr>
        <w:t>.科普研学基地基本要求研究（项目编号：kpbwh-2022-2-01）</w:t>
      </w:r>
    </w:p>
    <w:p>
      <w:pPr>
        <w:spacing w:line="540" w:lineRule="exact"/>
        <w:ind w:firstLine="640" w:firstLineChars="200"/>
        <w:rPr>
          <w:rFonts w:hint="eastAsia"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项目内容：深入调研全国科普研学基地，梳理其建设与运行现状、存在的问题；广泛收集科普研学基地的典型案例，构建</w:t>
      </w:r>
      <w:r>
        <w:rPr>
          <w:rFonts w:hint="eastAsia" w:ascii="仿宋_GB2312" w:hAnsi="Times New Roman Regular" w:eastAsia="仿宋_GB2312" w:cs="Times New Roman Regular"/>
          <w:sz w:val="32"/>
          <w:szCs w:val="32"/>
          <w:lang w:eastAsia="zh-Hans"/>
        </w:rPr>
        <w:t>科普研学</w:t>
      </w:r>
      <w:r>
        <w:rPr>
          <w:rFonts w:hint="eastAsia" w:ascii="仿宋_GB2312" w:hAnsi="Times New Roman Regular" w:eastAsia="仿宋_GB2312" w:cs="Times New Roman Regular"/>
          <w:sz w:val="32"/>
          <w:szCs w:val="32"/>
        </w:rPr>
        <w:t>基地认定及评价的理论基础；明确</w:t>
      </w:r>
      <w:r>
        <w:rPr>
          <w:rFonts w:hint="eastAsia" w:ascii="仿宋_GB2312" w:hAnsi="Times New Roman Regular" w:eastAsia="仿宋_GB2312" w:cs="Times New Roman Regular"/>
          <w:sz w:val="32"/>
          <w:szCs w:val="32"/>
          <w:lang w:eastAsia="zh-Hans"/>
        </w:rPr>
        <w:t>科普研学基地的</w:t>
      </w:r>
      <w:r>
        <w:rPr>
          <w:rFonts w:hint="eastAsia" w:ascii="仿宋_GB2312" w:hAnsi="Times New Roman Regular" w:eastAsia="仿宋_GB2312" w:cs="Times New Roman Regular"/>
          <w:sz w:val="32"/>
          <w:szCs w:val="32"/>
        </w:rPr>
        <w:t>服务范围、服务内容、服务流程、服务质量管理等相关要求；从政策视角对</w:t>
      </w:r>
      <w:r>
        <w:rPr>
          <w:rFonts w:hint="eastAsia" w:ascii="仿宋_GB2312" w:hAnsi="Times New Roman Regular" w:eastAsia="仿宋_GB2312" w:cs="Times New Roman Regular"/>
          <w:sz w:val="32"/>
          <w:szCs w:val="32"/>
          <w:lang w:eastAsia="zh-Hans"/>
        </w:rPr>
        <w:t>科普研学基地的可持续发展</w:t>
      </w:r>
      <w:r>
        <w:rPr>
          <w:rFonts w:hint="eastAsia" w:ascii="仿宋_GB2312" w:hAnsi="Times New Roman Regular" w:eastAsia="仿宋_GB2312" w:cs="Times New Roman Regular"/>
          <w:sz w:val="32"/>
          <w:szCs w:val="32"/>
        </w:rPr>
        <w:t>提出建议。</w:t>
      </w:r>
    </w:p>
    <w:p>
      <w:pPr>
        <w:spacing w:line="560" w:lineRule="exact"/>
        <w:ind w:firstLine="640" w:firstLineChars="200"/>
        <w:rPr>
          <w:rFonts w:hint="eastAsia"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研究成果：科普研学基地基本要求研究报告、科普研学基地基本要求标准草案</w:t>
      </w:r>
    </w:p>
    <w:p>
      <w:pPr>
        <w:spacing w:line="560" w:lineRule="exact"/>
        <w:ind w:firstLine="640" w:firstLineChars="200"/>
        <w:rPr>
          <w:rFonts w:hint="eastAsia"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经费额度：10万元</w:t>
      </w:r>
    </w:p>
    <w:p>
      <w:pPr>
        <w:spacing w:line="560" w:lineRule="exact"/>
        <w:ind w:firstLine="640" w:firstLineChars="200"/>
        <w:rPr>
          <w:rFonts w:hint="eastAsia"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项目周期：2022年10月完成</w:t>
      </w:r>
    </w:p>
    <w:p>
      <w:pPr>
        <w:spacing w:line="560" w:lineRule="exact"/>
        <w:ind w:firstLine="640" w:firstLineChars="200"/>
        <w:rPr>
          <w:rFonts w:hint="eastAsia" w:ascii="仿宋_GB2312" w:hAnsi="Times New Roman Regular" w:eastAsia="仿宋_GB2312" w:cs="Times New Roman Regular"/>
          <w:sz w:val="32"/>
          <w:szCs w:val="32"/>
        </w:rPr>
      </w:pPr>
      <w:r>
        <w:rPr>
          <w:rFonts w:hint="eastAsia" w:ascii="仿宋_GB2312" w:hAnsi="Times New Roman Regular" w:eastAsia="仿宋_GB2312" w:cs="Times New Roman Regular"/>
          <w:sz w:val="32"/>
          <w:szCs w:val="32"/>
        </w:rPr>
        <w:t>申报要求：申报单位应熟悉科普领域特别是科普研学基地建设与运行的基本情况，与相关基地具有广泛联系，拥有一定的标准编制成果及较为丰富的标准编制经验。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ascii="仿宋_GB2312" w:hAnsi="华文仿宋" w:eastAsia="仿宋_GB2312"/>
          <w:b/>
          <w:sz w:val="32"/>
          <w:szCs w:val="32"/>
        </w:rPr>
        <w:t>9</w:t>
      </w:r>
      <w:r>
        <w:rPr>
          <w:rFonts w:hint="eastAsia" w:ascii="仿宋_GB2312" w:hAnsi="华文仿宋" w:eastAsia="仿宋_GB2312"/>
          <w:b/>
          <w:sz w:val="32"/>
          <w:szCs w:val="32"/>
        </w:rPr>
        <w:t>.科学素质类校外培训机构基本要求研究（项目编号：kpbwh-2022-2-02）</w:t>
      </w:r>
    </w:p>
    <w:p>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项目内容：深入调研</w:t>
      </w:r>
      <w:r>
        <w:rPr>
          <w:rFonts w:hint="eastAsia" w:ascii="Times New Roman Regular" w:hAnsi="Times New Roman Regular" w:eastAsia="仿宋_GB2312" w:cs="Times New Roman Regular"/>
          <w:sz w:val="32"/>
          <w:szCs w:val="32"/>
        </w:rPr>
        <w:t>科学素质类校外培训机构</w:t>
      </w:r>
      <w:r>
        <w:rPr>
          <w:rFonts w:ascii="Times New Roman Regular" w:hAnsi="Times New Roman Regular" w:eastAsia="仿宋_GB2312" w:cs="Times New Roman Regular"/>
          <w:sz w:val="32"/>
          <w:szCs w:val="32"/>
        </w:rPr>
        <w:t>，梳理其建设与运行现状、存在的问题；</w:t>
      </w:r>
      <w:r>
        <w:rPr>
          <w:rFonts w:hint="eastAsia" w:ascii="仿宋_GB2312" w:hAnsi="Times New Roman Regular" w:eastAsia="仿宋_GB2312" w:cs="Times New Roman Regular"/>
          <w:color w:val="000000"/>
          <w:sz w:val="32"/>
          <w:szCs w:val="32"/>
        </w:rPr>
        <w:t>广泛收集</w:t>
      </w:r>
      <w:r>
        <w:rPr>
          <w:rFonts w:hint="eastAsia" w:ascii="Times New Roman Regular" w:hAnsi="Times New Roman Regular" w:eastAsia="仿宋_GB2312" w:cs="Times New Roman Regular"/>
          <w:sz w:val="32"/>
          <w:szCs w:val="32"/>
        </w:rPr>
        <w:t>科学素质类校外培训机构</w:t>
      </w:r>
      <w:r>
        <w:rPr>
          <w:rFonts w:hint="eastAsia" w:ascii="仿宋_GB2312" w:hAnsi="Times New Roman Regular" w:eastAsia="仿宋_GB2312" w:cs="Times New Roman Regular"/>
          <w:color w:val="000000"/>
          <w:sz w:val="32"/>
          <w:szCs w:val="32"/>
        </w:rPr>
        <w:t>的典型案例，</w:t>
      </w:r>
      <w:r>
        <w:rPr>
          <w:rFonts w:ascii="Times New Roman Regular" w:hAnsi="Times New Roman Regular" w:eastAsia="仿宋_GB2312" w:cs="Times New Roman Regular"/>
          <w:sz w:val="32"/>
          <w:szCs w:val="32"/>
        </w:rPr>
        <w:t>构建</w:t>
      </w:r>
      <w:r>
        <w:rPr>
          <w:rFonts w:hint="eastAsia" w:ascii="Times New Roman Regular" w:hAnsi="Times New Roman Regular" w:eastAsia="仿宋_GB2312" w:cs="Times New Roman Regular"/>
          <w:sz w:val="32"/>
          <w:szCs w:val="32"/>
        </w:rPr>
        <w:t>科学素质类校外培训机构</w:t>
      </w:r>
      <w:r>
        <w:rPr>
          <w:rFonts w:ascii="Times New Roman Regular" w:hAnsi="Times New Roman Regular" w:eastAsia="仿宋_GB2312" w:cs="Times New Roman Regular"/>
          <w:sz w:val="32"/>
          <w:szCs w:val="32"/>
        </w:rPr>
        <w:t>认定及评价的理论基础；</w:t>
      </w:r>
      <w:r>
        <w:rPr>
          <w:rFonts w:hint="eastAsia" w:ascii="Times New Roman Regular" w:hAnsi="Times New Roman Regular" w:eastAsia="仿宋_GB2312" w:cs="Times New Roman Regular"/>
          <w:sz w:val="32"/>
          <w:szCs w:val="32"/>
        </w:rPr>
        <w:t>明确科学素质类校外培训机构</w:t>
      </w:r>
      <w:r>
        <w:rPr>
          <w:rFonts w:hint="eastAsia" w:ascii="Times New Roman Regular" w:hAnsi="Times New Roman Regular" w:eastAsia="仿宋_GB2312" w:cs="Times New Roman Regular"/>
          <w:sz w:val="32"/>
          <w:szCs w:val="32"/>
          <w:lang w:eastAsia="zh-Hans"/>
        </w:rPr>
        <w:t>的</w:t>
      </w:r>
      <w:r>
        <w:rPr>
          <w:rFonts w:hint="eastAsia" w:ascii="Times New Roman Regular" w:hAnsi="Times New Roman Regular" w:eastAsia="仿宋_GB2312" w:cs="Times New Roman Regular"/>
          <w:sz w:val="32"/>
          <w:szCs w:val="32"/>
        </w:rPr>
        <w:t>服务范围、服务内容、服务流程、服务质量管理等相关要求</w:t>
      </w:r>
      <w:r>
        <w:rPr>
          <w:rFonts w:ascii="Times New Roman Regular" w:hAnsi="Times New Roman Regular" w:eastAsia="仿宋_GB2312" w:cs="Times New Roman Regular"/>
          <w:sz w:val="32"/>
          <w:szCs w:val="32"/>
        </w:rPr>
        <w:t>；从政策视角对</w:t>
      </w:r>
      <w:r>
        <w:rPr>
          <w:rFonts w:hint="eastAsia" w:ascii="Times New Roman Regular" w:hAnsi="Times New Roman Regular" w:eastAsia="仿宋_GB2312" w:cs="Times New Roman Regular"/>
          <w:sz w:val="32"/>
          <w:szCs w:val="32"/>
        </w:rPr>
        <w:t>科学素质类校外培训机构</w:t>
      </w:r>
      <w:r>
        <w:rPr>
          <w:rFonts w:hint="eastAsia" w:ascii="Times New Roman Regular" w:hAnsi="Times New Roman Regular" w:eastAsia="仿宋_GB2312" w:cs="Times New Roman Regular"/>
          <w:sz w:val="32"/>
          <w:szCs w:val="32"/>
          <w:lang w:eastAsia="zh-Hans"/>
        </w:rPr>
        <w:t>的可持续发展</w:t>
      </w:r>
      <w:r>
        <w:rPr>
          <w:rFonts w:ascii="Times New Roman Regular" w:hAnsi="Times New Roman Regular" w:eastAsia="仿宋_GB2312" w:cs="Times New Roman Regular"/>
          <w:sz w:val="32"/>
          <w:szCs w:val="32"/>
        </w:rPr>
        <w:t>提出建议。</w:t>
      </w:r>
    </w:p>
    <w:p>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研究成果：</w:t>
      </w:r>
      <w:r>
        <w:rPr>
          <w:rFonts w:hint="eastAsia" w:ascii="Times New Roman Regular" w:hAnsi="Times New Roman Regular" w:eastAsia="仿宋_GB2312" w:cs="Times New Roman Regular"/>
          <w:sz w:val="32"/>
          <w:szCs w:val="32"/>
        </w:rPr>
        <w:t>科学素质类校外培训机构基本要求</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、科学素质类校外培训机构基本要求</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ascii="Times New Roman Regular" w:hAnsi="Times New Roman Regular" w:eastAsia="仿宋_GB2312" w:cs="Times New Roman Regular"/>
          <w:sz w:val="32"/>
          <w:szCs w:val="32"/>
        </w:rPr>
        <w:t>经费额度：</w:t>
      </w:r>
      <w:r>
        <w:rPr>
          <w:rFonts w:ascii="仿宋_GB2312" w:hAnsi="Times New Roman Regular" w:eastAsia="仿宋_GB2312" w:cs="Times New Roman Regular"/>
          <w:color w:val="000000"/>
          <w:sz w:val="32"/>
          <w:szCs w:val="32"/>
        </w:rPr>
        <w:t>10</w:t>
      </w:r>
      <w:r>
        <w:rPr>
          <w:rFonts w:hint="eastAsia" w:ascii="仿宋_GB2312" w:hAnsi="Times New Roman Regular" w:eastAsia="仿宋_GB2312" w:cs="Times New Roman Regular"/>
          <w:color w:val="000000"/>
          <w:sz w:val="32"/>
          <w:szCs w:val="32"/>
        </w:rPr>
        <w:t>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w:t>
      </w:r>
      <w:r>
        <w:rPr>
          <w:rFonts w:ascii="仿宋_GB2312" w:hAnsi="Times New Roman Regular" w:eastAsia="仿宋_GB2312" w:cs="Times New Roman Regular"/>
          <w:color w:val="000000"/>
          <w:sz w:val="32"/>
          <w:szCs w:val="32"/>
        </w:rPr>
        <w:t>2022</w:t>
      </w:r>
      <w:r>
        <w:rPr>
          <w:rFonts w:hint="eastAsia" w:ascii="仿宋_GB2312" w:hAnsi="Times New Roman Regular" w:eastAsia="仿宋_GB2312" w:cs="Times New Roman Regular"/>
          <w:color w:val="000000"/>
          <w:sz w:val="32"/>
          <w:szCs w:val="32"/>
        </w:rPr>
        <w:t>年10月完成</w:t>
      </w:r>
    </w:p>
    <w:p>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申报要求：申报单位应熟悉</w:t>
      </w:r>
      <w:r>
        <w:rPr>
          <w:rFonts w:hint="eastAsia" w:ascii="Times New Roman Regular" w:hAnsi="Times New Roman Regular" w:eastAsia="仿宋_GB2312" w:cs="Times New Roman Regular"/>
          <w:sz w:val="32"/>
          <w:szCs w:val="32"/>
        </w:rPr>
        <w:t>科学素质类校外培训机构</w:t>
      </w:r>
      <w:r>
        <w:rPr>
          <w:rFonts w:ascii="Times New Roman Regular" w:hAnsi="Times New Roman Regular" w:eastAsia="仿宋_GB2312" w:cs="Times New Roman Regular"/>
          <w:sz w:val="32"/>
          <w:szCs w:val="32"/>
        </w:rPr>
        <w:t>的基本情况</w:t>
      </w:r>
      <w:r>
        <w:rPr>
          <w:rFonts w:hint="eastAsia" w:ascii="Times New Roman Regular" w:hAnsi="Times New Roman Regular" w:eastAsia="仿宋_GB2312" w:cs="Times New Roman Regular"/>
          <w:sz w:val="32"/>
          <w:szCs w:val="32"/>
          <w:lang w:eastAsia="zh-Hans"/>
        </w:rPr>
        <w:t>并</w:t>
      </w:r>
      <w:r>
        <w:rPr>
          <w:rFonts w:ascii="Times New Roman Regular" w:hAnsi="Times New Roman Regular" w:eastAsia="仿宋_GB2312" w:cs="Times New Roman Regular"/>
          <w:sz w:val="32"/>
          <w:szCs w:val="32"/>
        </w:rPr>
        <w:t>具有广泛联系，拥有一定的标准编制成果及较为丰富的标准编制经验。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ascii="仿宋_GB2312" w:hAnsi="华文仿宋" w:eastAsia="仿宋_GB2312"/>
          <w:b/>
          <w:sz w:val="32"/>
          <w:szCs w:val="32"/>
        </w:rPr>
        <w:t>10</w:t>
      </w:r>
      <w:r>
        <w:rPr>
          <w:rFonts w:hint="eastAsia" w:ascii="仿宋_GB2312" w:hAnsi="华文仿宋" w:eastAsia="仿宋_GB2312"/>
          <w:b/>
          <w:sz w:val="32"/>
          <w:szCs w:val="32"/>
        </w:rPr>
        <w:t>.全国科普示范县（市、区）创建标准细化指标体系研究（项目编号：kpbwh-2022-2-03）</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调研第一批全国科普示范县（市、区），梳理其建设与运行现状、存在的问题；构建全国科普示范县（市、区）认定及评价的理论基础，选取适用的方法确定指标体系及各指标的权重，在2021-2025年度全国科普示范县（市、区）创建标准的基础上，细化形成简洁高效、可量化、可考核的指标体系，为第二批全国科普示范县（市、区）认定工作提供支撑。</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研究成果：全国科普示范县（市、区）创建标准细化指标体系研究报告、全国科普示范县（市、区）认定标准草案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普领域特别是全国科普示范县（市、区）建设与运行的基本情况，与相关县（市、区）具有广泛联系，拥有一定的标准编制成果及较为丰富的标准编制经验。能够组建胜任项目要求的团队，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1</w:t>
      </w:r>
      <w:r>
        <w:rPr>
          <w:rFonts w:hint="eastAsia" w:ascii="仿宋_GB2312" w:hAnsi="华文仿宋" w:eastAsia="仿宋_GB2312"/>
          <w:b/>
          <w:sz w:val="32"/>
          <w:szCs w:val="32"/>
        </w:rPr>
        <w:t>.青少年科技辅导员专业水平认证研究（项目编号：kpbwh-2022-2-04）</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w:t>
      </w:r>
      <w:r>
        <w:rPr>
          <w:rFonts w:hint="eastAsia" w:ascii="仿宋_GB2312" w:hAnsi="Times New Roman Regular" w:eastAsia="仿宋_GB2312" w:cs="Times New Roman Regular"/>
          <w:color w:val="000000"/>
          <w:sz w:val="32"/>
          <w:szCs w:val="32"/>
          <w:lang w:eastAsia="zh-Hans"/>
        </w:rPr>
        <w:t>调研</w:t>
      </w:r>
      <w:r>
        <w:rPr>
          <w:rFonts w:hint="eastAsia" w:ascii="仿宋_GB2312" w:hAnsi="Times New Roman Regular" w:eastAsia="仿宋_GB2312" w:cs="Times New Roman Regular"/>
          <w:color w:val="000000"/>
          <w:sz w:val="32"/>
          <w:szCs w:val="32"/>
        </w:rPr>
        <w:t>青少年科技辅导员</w:t>
      </w:r>
      <w:r>
        <w:rPr>
          <w:rFonts w:hint="eastAsia" w:ascii="仿宋_GB2312" w:hAnsi="Times New Roman Regular" w:eastAsia="仿宋_GB2312" w:cs="Times New Roman Regular"/>
          <w:color w:val="000000"/>
          <w:sz w:val="32"/>
          <w:szCs w:val="32"/>
          <w:lang w:eastAsia="zh-Hans"/>
        </w:rPr>
        <w:t>队伍建设发展现状</w:t>
      </w:r>
      <w:r>
        <w:rPr>
          <w:rFonts w:ascii="仿宋_GB2312" w:hAnsi="Times New Roman Regular" w:eastAsia="仿宋_GB2312" w:cs="Times New Roman Regular"/>
          <w:color w:val="000000"/>
          <w:sz w:val="32"/>
          <w:szCs w:val="32"/>
          <w:lang w:eastAsia="zh-Hans"/>
        </w:rPr>
        <w:t>；</w:t>
      </w:r>
      <w:r>
        <w:rPr>
          <w:rFonts w:hint="eastAsia" w:ascii="仿宋_GB2312" w:hAnsi="Times New Roman Regular" w:eastAsia="仿宋_GB2312" w:cs="Times New Roman Regular"/>
          <w:color w:val="000000"/>
          <w:sz w:val="32"/>
          <w:szCs w:val="32"/>
        </w:rPr>
        <w:t>广泛收集</w:t>
      </w:r>
      <w:r>
        <w:rPr>
          <w:rFonts w:hint="eastAsia" w:ascii="仿宋_GB2312" w:hAnsi="Times New Roman Regular" w:eastAsia="仿宋_GB2312" w:cs="Times New Roman Regular"/>
          <w:color w:val="000000"/>
          <w:sz w:val="32"/>
          <w:szCs w:val="32"/>
          <w:lang w:eastAsia="zh-Hans"/>
        </w:rPr>
        <w:t>优秀</w:t>
      </w:r>
      <w:r>
        <w:rPr>
          <w:rFonts w:hint="eastAsia" w:ascii="仿宋_GB2312" w:hAnsi="Times New Roman Regular" w:eastAsia="仿宋_GB2312" w:cs="Times New Roman Regular"/>
          <w:color w:val="000000"/>
          <w:sz w:val="32"/>
          <w:szCs w:val="32"/>
        </w:rPr>
        <w:t>青少年科技辅导员的典型案例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lang w:eastAsia="zh-Hans"/>
        </w:rPr>
        <w:t>分析</w:t>
      </w:r>
      <w:r>
        <w:rPr>
          <w:rFonts w:hint="eastAsia" w:ascii="仿宋_GB2312" w:hAnsi="Times New Roman Regular" w:eastAsia="仿宋_GB2312" w:cs="Times New Roman Regular"/>
          <w:color w:val="000000"/>
          <w:sz w:val="32"/>
          <w:szCs w:val="32"/>
        </w:rPr>
        <w:t>青少年科技辅导员</w:t>
      </w:r>
      <w:r>
        <w:rPr>
          <w:rFonts w:hint="eastAsia" w:ascii="仿宋_GB2312" w:hAnsi="Times New Roman Regular" w:eastAsia="仿宋_GB2312" w:cs="Times New Roman Regular"/>
          <w:color w:val="000000"/>
          <w:sz w:val="32"/>
          <w:szCs w:val="32"/>
          <w:lang w:eastAsia="zh-Hans"/>
        </w:rPr>
        <w:t>应具备的专业素质</w:t>
      </w:r>
      <w:r>
        <w:rPr>
          <w:rFonts w:ascii="仿宋_GB2312" w:hAnsi="Times New Roman Regular" w:eastAsia="仿宋_GB2312" w:cs="Times New Roman Regular"/>
          <w:color w:val="000000"/>
          <w:sz w:val="32"/>
          <w:szCs w:val="32"/>
          <w:lang w:eastAsia="zh-Hans"/>
        </w:rPr>
        <w:t>，</w:t>
      </w:r>
      <w:r>
        <w:rPr>
          <w:rFonts w:hint="eastAsia" w:ascii="仿宋_GB2312" w:hAnsi="Times New Roman Regular" w:eastAsia="仿宋_GB2312" w:cs="Times New Roman Regular"/>
          <w:color w:val="000000"/>
          <w:sz w:val="32"/>
          <w:szCs w:val="32"/>
        </w:rPr>
        <w:t>构建青少年科技辅导员专业水平认证的理论基础，选取适用的方法确定指标体系及各指标的权重；从政策视角对青少年科技辅导员专业水平认证标准的构建及实施提出建议。</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研究成果：青少年科技辅导员专业水平认证</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青少年科技辅导员专业水平认证</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普领域基本情况，与科普机构及相关工作者特别是青少年科技辅导员具有广泛联系，拥有一定的标准编制成果及较为丰富的标准编制经验。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2</w:t>
      </w:r>
      <w:r>
        <w:rPr>
          <w:rFonts w:hint="eastAsia" w:ascii="仿宋_GB2312" w:hAnsi="华文仿宋" w:eastAsia="仿宋_GB2312"/>
          <w:b/>
          <w:sz w:val="32"/>
          <w:szCs w:val="32"/>
        </w:rPr>
        <w:t>.科普视频制作规范</w:t>
      </w:r>
      <w:r>
        <w:rPr>
          <w:rFonts w:hint="eastAsia" w:ascii="仿宋_GB2312" w:hAnsi="华文仿宋" w:eastAsia="仿宋_GB2312"/>
          <w:b/>
          <w:sz w:val="32"/>
          <w:szCs w:val="32"/>
          <w:lang w:eastAsia="zh-Hans"/>
        </w:rPr>
        <w:t>研究</w:t>
      </w:r>
      <w:r>
        <w:rPr>
          <w:rFonts w:hint="eastAsia" w:ascii="仿宋_GB2312" w:hAnsi="华文仿宋" w:eastAsia="仿宋_GB2312"/>
          <w:b/>
          <w:sz w:val="32"/>
          <w:szCs w:val="32"/>
        </w:rPr>
        <w:t>（项目编号：kpbwh-2022-2-05）</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项目内容：梳理</w:t>
      </w:r>
      <w:r>
        <w:rPr>
          <w:rFonts w:hint="eastAsia" w:ascii="仿宋_GB2312" w:hAnsi="Times New Roman Regular" w:eastAsia="仿宋_GB2312" w:cs="Times New Roman Regular"/>
          <w:color w:val="000000"/>
          <w:sz w:val="32"/>
          <w:szCs w:val="32"/>
          <w:lang w:eastAsia="zh-Hans"/>
        </w:rPr>
        <w:t>当前有关</w:t>
      </w:r>
      <w:r>
        <w:rPr>
          <w:rFonts w:hint="eastAsia" w:ascii="仿宋_GB2312" w:hAnsi="Times New Roman Regular" w:eastAsia="仿宋_GB2312" w:cs="Times New Roman Regular"/>
          <w:color w:val="000000"/>
          <w:sz w:val="32"/>
          <w:szCs w:val="32"/>
        </w:rPr>
        <w:t>视频制作的标准或规范</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广泛调研并总结科普视频的制作流程及相关技术要求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lang w:eastAsia="zh-Hans"/>
        </w:rPr>
        <w:t>明确对于</w:t>
      </w:r>
      <w:r>
        <w:rPr>
          <w:rFonts w:hint="eastAsia" w:ascii="仿宋_GB2312" w:hAnsi="Times New Roman Regular" w:eastAsia="仿宋_GB2312" w:cs="Times New Roman Regular"/>
          <w:color w:val="000000"/>
          <w:sz w:val="32"/>
          <w:szCs w:val="32"/>
        </w:rPr>
        <w:t>科普视频的主题选择、脚本创作、拍摄剪辑、</w:t>
      </w:r>
      <w:r>
        <w:rPr>
          <w:rFonts w:hint="eastAsia" w:ascii="仿宋_GB2312" w:hAnsi="Times New Roman Regular" w:eastAsia="仿宋_GB2312" w:cs="Times New Roman Regular"/>
          <w:color w:val="000000"/>
          <w:sz w:val="32"/>
          <w:szCs w:val="32"/>
          <w:lang w:eastAsia="zh-Hans"/>
        </w:rPr>
        <w:t>审查</w:t>
      </w:r>
      <w:r>
        <w:rPr>
          <w:rFonts w:hint="eastAsia" w:ascii="仿宋_GB2312" w:hAnsi="Times New Roman Regular" w:eastAsia="仿宋_GB2312" w:cs="Times New Roman Regular"/>
          <w:color w:val="000000"/>
          <w:sz w:val="32"/>
          <w:szCs w:val="32"/>
        </w:rPr>
        <w:t>审核等</w:t>
      </w:r>
      <w:r>
        <w:rPr>
          <w:rFonts w:hint="eastAsia" w:ascii="仿宋_GB2312" w:hAnsi="Times New Roman Regular" w:eastAsia="仿宋_GB2312" w:cs="Times New Roman Regular"/>
          <w:color w:val="000000"/>
          <w:sz w:val="32"/>
          <w:szCs w:val="32"/>
          <w:lang w:eastAsia="zh-Hans"/>
        </w:rPr>
        <w:t>方面的</w:t>
      </w:r>
      <w:r>
        <w:rPr>
          <w:rFonts w:hint="eastAsia" w:ascii="仿宋_GB2312" w:hAnsi="Times New Roman Regular" w:eastAsia="仿宋_GB2312" w:cs="Times New Roman Regular"/>
          <w:color w:val="000000"/>
          <w:sz w:val="32"/>
          <w:szCs w:val="32"/>
        </w:rPr>
        <w:t>相关要求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w:t>
      </w:r>
      <w:r>
        <w:rPr>
          <w:rFonts w:hint="eastAsia" w:ascii="仿宋_GB2312" w:hAnsi="Times New Roman Regular" w:eastAsia="仿宋_GB2312" w:cs="Times New Roman Regular"/>
          <w:color w:val="000000"/>
          <w:sz w:val="32"/>
          <w:szCs w:val="32"/>
          <w:lang w:eastAsia="zh-Hans"/>
        </w:rPr>
        <w:t>制作科普视频</w:t>
      </w:r>
      <w:r>
        <w:rPr>
          <w:rFonts w:hint="eastAsia" w:ascii="仿宋_GB2312" w:hAnsi="Times New Roman Regular" w:eastAsia="仿宋_GB2312" w:cs="Times New Roman Regular"/>
          <w:color w:val="000000"/>
          <w:sz w:val="32"/>
          <w:szCs w:val="32"/>
        </w:rPr>
        <w:t>提供</w:t>
      </w:r>
      <w:r>
        <w:rPr>
          <w:rFonts w:hint="eastAsia" w:ascii="仿宋_GB2312" w:hAnsi="Times New Roman Regular" w:eastAsia="仿宋_GB2312" w:cs="Times New Roman Regular"/>
          <w:color w:val="000000"/>
          <w:sz w:val="32"/>
          <w:szCs w:val="32"/>
          <w:lang w:eastAsia="zh-Hans"/>
        </w:rPr>
        <w:t>标准性文件</w:t>
      </w:r>
      <w:r>
        <w:rPr>
          <w:rFonts w:hint="eastAsia" w:ascii="仿宋_GB2312" w:hAnsi="Times New Roman Regular" w:eastAsia="仿宋_GB2312" w:cs="Times New Roman Regular"/>
          <w:color w:val="000000"/>
          <w:sz w:val="32"/>
          <w:szCs w:val="32"/>
        </w:rPr>
        <w:t>。</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研究成果：科普视频制作规范</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科普视频制作规范</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w:t>
      </w:r>
      <w:r>
        <w:rPr>
          <w:rFonts w:hint="eastAsia" w:ascii="仿宋_GB2312" w:hAnsi="Times New Roman Regular" w:eastAsia="仿宋_GB2312" w:cs="Times New Roman Regular"/>
          <w:color w:val="000000"/>
          <w:sz w:val="32"/>
          <w:szCs w:val="32"/>
          <w:lang w:eastAsia="zh-Hans"/>
        </w:rPr>
        <w:t>具有丰富的科普视频制作经验，与专业科普视频制作团队具有广泛联系</w:t>
      </w:r>
      <w:r>
        <w:rPr>
          <w:rFonts w:ascii="仿宋_GB2312" w:hAnsi="Times New Roman Regular" w:eastAsia="仿宋_GB2312" w:cs="Times New Roman Regular"/>
          <w:color w:val="000000"/>
          <w:sz w:val="32"/>
          <w:szCs w:val="32"/>
          <w:lang w:eastAsia="zh-Hans"/>
        </w:rPr>
        <w:t>，</w:t>
      </w:r>
      <w:r>
        <w:rPr>
          <w:rFonts w:hint="eastAsia" w:ascii="仿宋_GB2312" w:hAnsi="Times New Roman Regular" w:eastAsia="仿宋_GB2312" w:cs="Times New Roman Regular"/>
          <w:color w:val="000000"/>
          <w:sz w:val="32"/>
          <w:szCs w:val="32"/>
          <w:lang w:eastAsia="zh-Hans"/>
        </w:rPr>
        <w:t>熟悉科普领域基本情况</w:t>
      </w:r>
      <w:r>
        <w:rPr>
          <w:rFonts w:hint="eastAsia" w:ascii="仿宋_GB2312" w:hAnsi="Times New Roman Regular" w:eastAsia="仿宋_GB2312" w:cs="Times New Roman Regular"/>
          <w:color w:val="000000"/>
          <w:sz w:val="32"/>
          <w:szCs w:val="32"/>
        </w:rPr>
        <w:t>，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3</w:t>
      </w:r>
      <w:r>
        <w:rPr>
          <w:rFonts w:hint="eastAsia" w:ascii="仿宋_GB2312" w:hAnsi="华文仿宋" w:eastAsia="仿宋_GB2312"/>
          <w:b/>
          <w:sz w:val="32"/>
          <w:szCs w:val="32"/>
        </w:rPr>
        <w:t>.科技工作者开展科普服务指南</w:t>
      </w:r>
      <w:r>
        <w:rPr>
          <w:rFonts w:hint="eastAsia" w:ascii="仿宋_GB2312" w:hAnsi="华文仿宋" w:eastAsia="仿宋_GB2312"/>
          <w:b/>
          <w:sz w:val="32"/>
          <w:szCs w:val="32"/>
          <w:lang w:eastAsia="zh-Hans"/>
        </w:rPr>
        <w:t>研究</w:t>
      </w:r>
      <w:r>
        <w:rPr>
          <w:rFonts w:hint="eastAsia" w:ascii="仿宋_GB2312" w:hAnsi="华文仿宋" w:eastAsia="仿宋_GB2312"/>
          <w:b/>
          <w:sz w:val="32"/>
          <w:szCs w:val="32"/>
        </w:rPr>
        <w:t>（项目编号：kpbwh-2022-2-06）</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项目内容：深入调研科技工作者开展科普服务现状，梳理科技工作者开展科普服务的主要经验和存在的问题</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广泛收集科技工作者开展科普服务的典型案例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总结科技工作者开展科普服务的主要需求、行为特点、认知规律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对科技工作者开展科普服务的服务流程、服务质量要求等方面提供指南。</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研究成果：科技工作者开展科普服务指南</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科技工作者开展科普服务指南</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技工作者开展科普服务的基本情况，具备丰富的科普研究和实践经验，与科技工作者具有广泛联系，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4</w:t>
      </w:r>
      <w:r>
        <w:rPr>
          <w:rFonts w:hint="eastAsia" w:ascii="仿宋_GB2312" w:hAnsi="华文仿宋" w:eastAsia="仿宋_GB2312"/>
          <w:b/>
          <w:sz w:val="32"/>
          <w:szCs w:val="32"/>
        </w:rPr>
        <w:t>.科普大篷车科普服务规范研究（项目编号：kpbwh-2022-2-07）</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项目内容：深入调研科普大篷车科普服务现状，梳理主要经验和问题</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广泛收集科普大篷车科普服务典型案例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lang w:eastAsia="zh-Hans"/>
        </w:rPr>
        <w:t>明确</w:t>
      </w:r>
      <w:r>
        <w:rPr>
          <w:rFonts w:hint="eastAsia" w:ascii="仿宋_GB2312" w:hAnsi="Times New Roman Regular" w:eastAsia="仿宋_GB2312" w:cs="Times New Roman Regular"/>
          <w:color w:val="000000"/>
          <w:sz w:val="32"/>
          <w:szCs w:val="32"/>
        </w:rPr>
        <w:t>科普大篷车科普服务范围、服务内容、服务流程、服务质量等</w:t>
      </w:r>
      <w:r>
        <w:rPr>
          <w:rFonts w:hint="eastAsia" w:ascii="仿宋_GB2312" w:hAnsi="Times New Roman Regular" w:eastAsia="仿宋_GB2312" w:cs="Times New Roman Regular"/>
          <w:color w:val="000000"/>
          <w:sz w:val="32"/>
          <w:szCs w:val="32"/>
          <w:lang w:eastAsia="zh-Hans"/>
        </w:rPr>
        <w:t>相关要求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为科普大篷车开展科普服务提供规范和指导</w:t>
      </w:r>
      <w:r>
        <w:rPr>
          <w:rFonts w:ascii="仿宋_GB2312" w:hAnsi="Times New Roman Regular" w:eastAsia="仿宋_GB2312" w:cs="Times New Roman Regular"/>
          <w:color w:val="000000"/>
          <w:sz w:val="32"/>
          <w:szCs w:val="32"/>
        </w:rPr>
        <w:t>。</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研究成果：科普大篷车科普服务规范</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科普大篷车科普服务规范</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普大篷车项目的整体情况和主要特点，具备丰富的科普研究和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5</w:t>
      </w:r>
      <w:r>
        <w:rPr>
          <w:rFonts w:hint="eastAsia" w:ascii="仿宋_GB2312" w:hAnsi="华文仿宋" w:eastAsia="仿宋_GB2312"/>
          <w:b/>
          <w:sz w:val="32"/>
          <w:szCs w:val="32"/>
        </w:rPr>
        <w:t>.流动科技馆科普服务规范研究（项目编号：kpbwh-2022-2-08）</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深入调研流动科技馆科普服务现状，梳理主要经验和问题</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广泛收集流动科技馆科普服务典型案例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lang w:eastAsia="zh-Hans"/>
        </w:rPr>
        <w:t>明确</w:t>
      </w:r>
      <w:r>
        <w:rPr>
          <w:rFonts w:hint="eastAsia" w:ascii="仿宋_GB2312" w:hAnsi="Times New Roman Regular" w:eastAsia="仿宋_GB2312" w:cs="Times New Roman Regular"/>
          <w:color w:val="000000"/>
          <w:sz w:val="32"/>
          <w:szCs w:val="32"/>
        </w:rPr>
        <w:t>流动科技馆科普服务范围、服务内容、服务流程、服务质量等</w:t>
      </w:r>
      <w:r>
        <w:rPr>
          <w:rFonts w:hint="eastAsia" w:ascii="仿宋_GB2312" w:hAnsi="Times New Roman Regular" w:eastAsia="仿宋_GB2312" w:cs="Times New Roman Regular"/>
          <w:color w:val="000000"/>
          <w:sz w:val="32"/>
          <w:szCs w:val="32"/>
          <w:lang w:eastAsia="zh-Hans"/>
        </w:rPr>
        <w:t>相关要求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为流动科技馆开展科普服务提供规范和指导</w:t>
      </w:r>
      <w:r>
        <w:rPr>
          <w:rFonts w:ascii="仿宋_GB2312" w:hAnsi="Times New Roman Regular" w:eastAsia="仿宋_GB2312" w:cs="Times New Roman Regular"/>
          <w:color w:val="000000"/>
          <w:sz w:val="32"/>
          <w:szCs w:val="32"/>
        </w:rPr>
        <w:t>。</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研究成果：流动科技馆科普服务规范</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流动科技馆科普服务规范</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流动科技馆项目的整体情况和主要特点，具备丰富的科普研究和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6</w:t>
      </w:r>
      <w:r>
        <w:rPr>
          <w:rFonts w:hint="eastAsia" w:ascii="仿宋_GB2312" w:hAnsi="华文仿宋" w:eastAsia="仿宋_GB2312"/>
          <w:b/>
          <w:sz w:val="32"/>
          <w:szCs w:val="32"/>
        </w:rPr>
        <w:t>.老年人科普服务指南研究（项目编号：kpbwh-2022-2-09）</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项目内容：深入调研为老年人提供科普服务现状，梳理老年人科普服务的主要经验和存在的问题</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广泛收集老年人科普服务的典型案例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总结老年人接受科普服务的主要需求、行为特点、认知规律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对老年人科普服务内容、服务质量、服务评价等方面进行规范和指导</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为开展老年人科普服务提供指南。</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研究成果：老年人科普服务指南</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老年人科普服务指南</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普领域基本情况，具有老年人科普服务的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7</w:t>
      </w:r>
      <w:r>
        <w:rPr>
          <w:rFonts w:hint="eastAsia" w:ascii="仿宋_GB2312" w:hAnsi="华文仿宋" w:eastAsia="仿宋_GB2312"/>
          <w:b/>
          <w:sz w:val="32"/>
          <w:szCs w:val="32"/>
        </w:rPr>
        <w:t>.科技志愿者管理基本要求研究（项目编号：kpbwh-2022-2-10）</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项目内容：深入调研科技志愿服务开展现状，梳理科技志愿者管理的主要经验和存在的问题</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广泛收集科技志愿者管理的典型案例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总结科技志愿服务的主要特征和科技志愿者管理的基本要素</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形成科技志愿者管理</w:t>
      </w:r>
      <w:r>
        <w:rPr>
          <w:rFonts w:hint="eastAsia" w:ascii="仿宋_GB2312" w:hAnsi="Times New Roman Regular" w:eastAsia="仿宋_GB2312" w:cs="Times New Roman Regular"/>
          <w:color w:val="000000"/>
          <w:sz w:val="32"/>
          <w:szCs w:val="32"/>
          <w:lang w:eastAsia="zh-Hans"/>
        </w:rPr>
        <w:t>基本要求标准性文件</w:t>
      </w:r>
      <w:r>
        <w:rPr>
          <w:rFonts w:hint="eastAsia" w:ascii="仿宋_GB2312" w:hAnsi="Times New Roman Regular" w:eastAsia="仿宋_GB2312" w:cs="Times New Roman Regular"/>
          <w:color w:val="000000"/>
          <w:sz w:val="32"/>
          <w:szCs w:val="32"/>
        </w:rPr>
        <w:t>，对科技志愿者管理提出相关建议。</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研究成果：科技志愿者管理基本要求</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科技志愿者管理基本要求</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熟悉科普领域及志愿服务领域基本情况，与科技志愿服务机构和科技志愿者具有广泛联系，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8</w:t>
      </w:r>
      <w:r>
        <w:rPr>
          <w:rFonts w:hint="eastAsia" w:ascii="仿宋_GB2312" w:hAnsi="华文仿宋" w:eastAsia="仿宋_GB2312"/>
          <w:b/>
          <w:sz w:val="32"/>
          <w:szCs w:val="32"/>
        </w:rPr>
        <w:t>.培训类科普活动基本要求研究（项目编号：kpbwh-2022-2-11）</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项目内容：深入分析培训类科普活动的受众及其主要需求、行为特点、认知规律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w:t>
      </w:r>
      <w:r>
        <w:rPr>
          <w:rFonts w:hint="eastAsia" w:ascii="仿宋_GB2312" w:hAnsi="Times New Roman Regular" w:eastAsia="仿宋_GB2312" w:cs="Times New Roman Regular"/>
          <w:color w:val="000000"/>
          <w:sz w:val="32"/>
          <w:szCs w:val="32"/>
          <w:lang w:eastAsia="zh-Hans"/>
        </w:rPr>
        <w:t>培训类</w:t>
      </w:r>
      <w:r>
        <w:rPr>
          <w:rFonts w:hint="eastAsia" w:ascii="仿宋_GB2312" w:hAnsi="Times New Roman Regular" w:eastAsia="仿宋_GB2312" w:cs="Times New Roman Regular"/>
          <w:color w:val="000000"/>
          <w:sz w:val="32"/>
          <w:szCs w:val="32"/>
        </w:rPr>
        <w:t>科普活动的典型案例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明确开展培训类科普活动的活动方案、物料清单、活动场地、活动流程、应急预案、评价指标等相关要求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为开展宣讲类科普活动提供</w:t>
      </w:r>
      <w:r>
        <w:rPr>
          <w:rFonts w:hint="eastAsia" w:ascii="仿宋_GB2312" w:hAnsi="Times New Roman Regular" w:eastAsia="仿宋_GB2312" w:cs="Times New Roman Regular"/>
          <w:color w:val="000000"/>
          <w:sz w:val="32"/>
          <w:szCs w:val="32"/>
          <w:lang w:eastAsia="zh-Hans"/>
        </w:rPr>
        <w:t>标准性文件</w:t>
      </w:r>
      <w:r>
        <w:rPr>
          <w:rFonts w:hint="eastAsia" w:ascii="仿宋_GB2312" w:hAnsi="Times New Roman Regular" w:eastAsia="仿宋_GB2312" w:cs="Times New Roman Regular"/>
          <w:color w:val="000000"/>
          <w:sz w:val="32"/>
          <w:szCs w:val="32"/>
        </w:rPr>
        <w:t>。</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研究成果：培训类科普活动基本要求</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培训类科普活动基本要求</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具备丰富的科普研究和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hint="eastAsia" w:ascii="仿宋_GB2312" w:hAnsi="华文仿宋" w:eastAsia="仿宋_GB2312"/>
          <w:b/>
          <w:sz w:val="32"/>
          <w:szCs w:val="32"/>
        </w:rPr>
        <w:t>1</w:t>
      </w:r>
      <w:r>
        <w:rPr>
          <w:rFonts w:ascii="仿宋_GB2312" w:hAnsi="华文仿宋" w:eastAsia="仿宋_GB2312"/>
          <w:b/>
          <w:sz w:val="32"/>
          <w:szCs w:val="32"/>
        </w:rPr>
        <w:t>9</w:t>
      </w:r>
      <w:r>
        <w:rPr>
          <w:rFonts w:hint="eastAsia" w:ascii="仿宋_GB2312" w:hAnsi="华文仿宋" w:eastAsia="仿宋_GB2312"/>
          <w:b/>
          <w:sz w:val="32"/>
          <w:szCs w:val="32"/>
        </w:rPr>
        <w:t>.宣讲类科普活动基本要求研究（项目编号：kpbwh-2022-2-12）</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项目内容：深入分析宣讲类科普活动的受众及其主要需求、行为特点、认知规律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广泛收集宣讲类科普活动的典型案例</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明确开展宣讲类科普活动的活动方案、物料清单、活动场地、活动流程、应急预案、评价指标等相关要求</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为开展宣讲类科普活动提供</w:t>
      </w:r>
      <w:r>
        <w:rPr>
          <w:rFonts w:hint="eastAsia" w:ascii="仿宋_GB2312" w:hAnsi="Times New Roman Regular" w:eastAsia="仿宋_GB2312" w:cs="Times New Roman Regular"/>
          <w:color w:val="000000"/>
          <w:sz w:val="32"/>
          <w:szCs w:val="32"/>
          <w:lang w:eastAsia="zh-Hans"/>
        </w:rPr>
        <w:t>标准性文件</w:t>
      </w:r>
      <w:r>
        <w:rPr>
          <w:rFonts w:hint="eastAsia" w:ascii="仿宋_GB2312" w:hAnsi="Times New Roman Regular" w:eastAsia="仿宋_GB2312" w:cs="Times New Roman Regular"/>
          <w:color w:val="000000"/>
          <w:sz w:val="32"/>
          <w:szCs w:val="32"/>
        </w:rPr>
        <w:t>。</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研究成果：宣讲类科普活动基本要求</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宣讲类科普活动基本要求</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经费额度：10万元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项目周期：2022年10月完成</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申报要求：申报单位应具备丰富的科普研究和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60" w:lineRule="exact"/>
        <w:ind w:firstLine="643" w:firstLineChars="200"/>
        <w:rPr>
          <w:rFonts w:ascii="仿宋_GB2312" w:hAnsi="华文仿宋" w:eastAsia="仿宋_GB2312"/>
          <w:b/>
          <w:sz w:val="32"/>
          <w:szCs w:val="32"/>
        </w:rPr>
      </w:pPr>
      <w:r>
        <w:rPr>
          <w:rFonts w:ascii="仿宋_GB2312" w:hAnsi="华文仿宋" w:eastAsia="仿宋_GB2312"/>
          <w:b/>
          <w:sz w:val="32"/>
          <w:szCs w:val="32"/>
        </w:rPr>
        <w:t>20</w:t>
      </w:r>
      <w:r>
        <w:rPr>
          <w:rFonts w:hint="eastAsia" w:ascii="仿宋_GB2312" w:hAnsi="华文仿宋" w:eastAsia="仿宋_GB2312"/>
          <w:b/>
          <w:sz w:val="32"/>
          <w:szCs w:val="32"/>
        </w:rPr>
        <w:t>.科普场馆4D影院设备设施配置和放映技术要求研究（项目编号：kpbwh-2022-2-13）</w:t>
      </w:r>
    </w:p>
    <w:p>
      <w:pPr>
        <w:spacing w:line="560" w:lineRule="exact"/>
        <w:ind w:firstLine="640" w:firstLineChars="200"/>
        <w:rPr>
          <w:rFonts w:ascii="仿宋_GB2312" w:hAnsi="Times New Roman Regular" w:eastAsia="仿宋_GB2312" w:cs="Times New Roman Regular"/>
          <w:color w:val="000000"/>
          <w:sz w:val="32"/>
          <w:szCs w:val="32"/>
        </w:rPr>
      </w:pPr>
      <w:r>
        <w:rPr>
          <w:rFonts w:ascii="仿宋_GB2312" w:hAnsi="Times New Roman Regular" w:eastAsia="仿宋_GB2312" w:cs="Times New Roman Regular"/>
          <w:color w:val="000000"/>
          <w:sz w:val="32"/>
          <w:szCs w:val="32"/>
        </w:rPr>
        <w:t>项目内容：</w:t>
      </w:r>
      <w:r>
        <w:rPr>
          <w:rFonts w:hint="eastAsia" w:ascii="仿宋_GB2312" w:hAnsi="Times New Roman Regular" w:eastAsia="仿宋_GB2312" w:cs="Times New Roman Regular"/>
          <w:color w:val="000000"/>
          <w:sz w:val="32"/>
          <w:szCs w:val="32"/>
        </w:rPr>
        <w:t>调研全国科普场馆4D影院设备设施配置和放映技术要求的基本情况</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明确科普场馆4D影院的基本功能和技术特点</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提出影院设备设施配置的基本原则、要求和放映技术指标</w:t>
      </w:r>
      <w:r>
        <w:rPr>
          <w:rFonts w:ascii="仿宋_GB2312" w:hAnsi="Times New Roman Regular" w:eastAsia="仿宋_GB2312" w:cs="Times New Roman Regular"/>
          <w:color w:val="000000"/>
          <w:sz w:val="32"/>
          <w:szCs w:val="32"/>
        </w:rPr>
        <w:t>；</w:t>
      </w:r>
      <w:r>
        <w:rPr>
          <w:rFonts w:hint="eastAsia" w:ascii="仿宋_GB2312" w:hAnsi="Times New Roman Regular" w:eastAsia="仿宋_GB2312" w:cs="Times New Roman Regular"/>
          <w:color w:val="000000"/>
          <w:sz w:val="32"/>
          <w:szCs w:val="32"/>
        </w:rPr>
        <w:t>编写科普场馆4D影院设备设施配置和放映技术要求标准。</w:t>
      </w:r>
    </w:p>
    <w:p>
      <w:pPr>
        <w:spacing w:line="560" w:lineRule="exact"/>
        <w:ind w:firstLine="640" w:firstLineChars="200"/>
        <w:rPr>
          <w:rFonts w:ascii="仿宋_GB2312" w:hAnsi="Times New Roman Regular" w:eastAsia="仿宋_GB2312" w:cs="Times New Roman Regular"/>
          <w:color w:val="000000"/>
          <w:sz w:val="32"/>
          <w:szCs w:val="32"/>
        </w:rPr>
      </w:pPr>
      <w:r>
        <w:rPr>
          <w:rFonts w:ascii="仿宋_GB2312" w:hAnsi="Times New Roman Regular" w:eastAsia="仿宋_GB2312" w:cs="Times New Roman Regular"/>
          <w:color w:val="000000"/>
          <w:sz w:val="32"/>
          <w:szCs w:val="32"/>
        </w:rPr>
        <w:t>研究成果：</w:t>
      </w:r>
      <w:r>
        <w:rPr>
          <w:rFonts w:hint="eastAsia" w:ascii="仿宋_GB2312" w:hAnsi="Times New Roman Regular" w:eastAsia="仿宋_GB2312" w:cs="Times New Roman Regular"/>
          <w:color w:val="000000"/>
          <w:sz w:val="32"/>
          <w:szCs w:val="32"/>
        </w:rPr>
        <w:t>科普场馆4D影院设备设施配置和放映技术要求</w:t>
      </w:r>
      <w:r>
        <w:rPr>
          <w:rFonts w:ascii="Times New Roman Regular" w:hAnsi="Times New Roman Regular" w:eastAsia="仿宋_GB2312" w:cs="Times New Roman Regular"/>
          <w:sz w:val="32"/>
          <w:szCs w:val="32"/>
        </w:rPr>
        <w:t>研究报告</w:t>
      </w:r>
      <w:r>
        <w:rPr>
          <w:rFonts w:hint="eastAsia" w:ascii="Times New Roman Regular" w:hAnsi="Times New Roman Regular" w:eastAsia="仿宋_GB2312" w:cs="Times New Roman Regular"/>
          <w:sz w:val="32"/>
          <w:szCs w:val="32"/>
        </w:rPr>
        <w:t>、</w:t>
      </w:r>
      <w:r>
        <w:rPr>
          <w:rFonts w:hint="eastAsia" w:ascii="仿宋_GB2312" w:hAnsi="Times New Roman Regular" w:eastAsia="仿宋_GB2312" w:cs="Times New Roman Regular"/>
          <w:color w:val="000000"/>
          <w:sz w:val="32"/>
          <w:szCs w:val="32"/>
        </w:rPr>
        <w:t>科普场馆4D影院设备设施配置和放映技术要求</w:t>
      </w:r>
      <w:r>
        <w:rPr>
          <w:rFonts w:ascii="Times New Roman Regular" w:hAnsi="Times New Roman Regular" w:eastAsia="仿宋_GB2312" w:cs="Times New Roman Regular"/>
          <w:sz w:val="32"/>
          <w:szCs w:val="32"/>
        </w:rPr>
        <w:t>标准草案</w:t>
      </w:r>
    </w:p>
    <w:p>
      <w:pPr>
        <w:spacing w:line="560" w:lineRule="exact"/>
        <w:ind w:firstLine="640" w:firstLineChars="200"/>
        <w:rPr>
          <w:rFonts w:ascii="仿宋_GB2312" w:hAnsi="Times New Roman Regular" w:eastAsia="仿宋_GB2312" w:cs="Times New Roman Regular"/>
          <w:color w:val="000000"/>
          <w:sz w:val="32"/>
          <w:szCs w:val="32"/>
        </w:rPr>
      </w:pPr>
      <w:r>
        <w:rPr>
          <w:rFonts w:ascii="仿宋_GB2312" w:hAnsi="Times New Roman Regular" w:eastAsia="仿宋_GB2312" w:cs="Times New Roman Regular"/>
          <w:color w:val="000000"/>
          <w:sz w:val="32"/>
          <w:szCs w:val="32"/>
        </w:rPr>
        <w:t>经费额度：10</w:t>
      </w:r>
      <w:r>
        <w:rPr>
          <w:rFonts w:hint="eastAsia" w:ascii="仿宋_GB2312" w:hAnsi="Times New Roman Regular" w:eastAsia="仿宋_GB2312" w:cs="Times New Roman Regular"/>
          <w:color w:val="000000"/>
          <w:sz w:val="32"/>
          <w:szCs w:val="32"/>
        </w:rPr>
        <w:t>万元</w:t>
      </w:r>
    </w:p>
    <w:p>
      <w:pPr>
        <w:spacing w:line="560" w:lineRule="exact"/>
        <w:ind w:firstLine="640" w:firstLineChars="200"/>
        <w:rPr>
          <w:rFonts w:ascii="仿宋_GB2312" w:hAnsi="Times New Roman Regular" w:eastAsia="仿宋_GB2312" w:cs="Times New Roman Regular"/>
          <w:color w:val="000000"/>
          <w:sz w:val="32"/>
          <w:szCs w:val="32"/>
        </w:rPr>
      </w:pPr>
      <w:r>
        <w:rPr>
          <w:rFonts w:hint="eastAsia" w:ascii="仿宋_GB2312" w:hAnsi="Times New Roman Regular" w:eastAsia="仿宋_GB2312" w:cs="Times New Roman Regular"/>
          <w:color w:val="000000"/>
          <w:sz w:val="32"/>
          <w:szCs w:val="32"/>
        </w:rPr>
        <w:t>项目周期：</w:t>
      </w:r>
      <w:r>
        <w:rPr>
          <w:rFonts w:ascii="仿宋_GB2312" w:hAnsi="Times New Roman Regular" w:eastAsia="仿宋_GB2312" w:cs="Times New Roman Regular"/>
          <w:color w:val="000000"/>
          <w:sz w:val="32"/>
          <w:szCs w:val="32"/>
        </w:rPr>
        <w:t>2022</w:t>
      </w:r>
      <w:r>
        <w:rPr>
          <w:rFonts w:hint="eastAsia" w:ascii="仿宋_GB2312" w:hAnsi="Times New Roman Regular" w:eastAsia="仿宋_GB2312" w:cs="Times New Roman Regular"/>
          <w:color w:val="000000"/>
          <w:sz w:val="32"/>
          <w:szCs w:val="32"/>
        </w:rPr>
        <w:t>年10月完成</w:t>
      </w:r>
    </w:p>
    <w:p>
      <w:pPr>
        <w:spacing w:line="540" w:lineRule="exact"/>
        <w:ind w:firstLine="648" w:firstLineChars="200"/>
        <w:rPr>
          <w:rFonts w:ascii="仿宋_GB2312" w:hAnsi="Times New Roman Regular" w:eastAsia="仿宋_GB2312" w:cs="Times New Roman Regular"/>
          <w:color w:val="000000"/>
          <w:spacing w:val="2"/>
          <w:sz w:val="32"/>
          <w:szCs w:val="32"/>
        </w:rPr>
      </w:pPr>
      <w:r>
        <w:rPr>
          <w:rFonts w:ascii="仿宋_GB2312" w:hAnsi="Times New Roman Regular" w:eastAsia="仿宋_GB2312" w:cs="Times New Roman Regular"/>
          <w:color w:val="000000"/>
          <w:spacing w:val="2"/>
          <w:sz w:val="32"/>
          <w:szCs w:val="32"/>
        </w:rPr>
        <w:t>申报要求：申报单位应熟悉</w:t>
      </w:r>
      <w:r>
        <w:rPr>
          <w:rFonts w:hint="eastAsia" w:ascii="仿宋_GB2312" w:hAnsi="Times New Roman Regular" w:eastAsia="仿宋_GB2312" w:cs="Times New Roman Regular"/>
          <w:color w:val="000000"/>
          <w:spacing w:val="2"/>
          <w:sz w:val="32"/>
          <w:szCs w:val="32"/>
        </w:rPr>
        <w:t>科普场馆4D影院</w:t>
      </w:r>
      <w:r>
        <w:rPr>
          <w:rFonts w:ascii="仿宋_GB2312" w:hAnsi="Times New Roman Regular" w:eastAsia="仿宋_GB2312" w:cs="Times New Roman Regular"/>
          <w:color w:val="000000"/>
          <w:spacing w:val="2"/>
          <w:sz w:val="32"/>
          <w:szCs w:val="32"/>
        </w:rPr>
        <w:t>的整体情况，具备丰富的科普研究和实践经验，并具有一定的标准编制经验。项目申报团队应能够组建胜任项目要求的团队，项目负责人应具有相关领域副高及以上专业技术职务，负责组织开展本项目的研究和标准编制工作，团队成员应具有相关的专业背景和研究基础。</w:t>
      </w:r>
    </w:p>
    <w:p>
      <w:pPr>
        <w:adjustRightInd w:val="0"/>
        <w:snapToGrid w:val="0"/>
        <w:spacing w:line="540" w:lineRule="exact"/>
        <w:ind w:firstLine="640" w:firstLineChars="200"/>
        <w:rPr>
          <w:rFonts w:ascii="楷体_GB2312" w:hAnsi="华文仿宋" w:eastAsia="楷体_GB2312"/>
          <w:sz w:val="32"/>
          <w:szCs w:val="32"/>
        </w:rPr>
      </w:pPr>
      <w:r>
        <w:rPr>
          <w:rFonts w:hint="eastAsia" w:ascii="楷体_GB2312" w:hAnsi="华文仿宋" w:eastAsia="楷体_GB2312"/>
          <w:sz w:val="32"/>
          <w:szCs w:val="32"/>
        </w:rPr>
        <w:t>（三）国家标准成果性补助项目</w:t>
      </w:r>
    </w:p>
    <w:p>
      <w:pPr>
        <w:tabs>
          <w:tab w:val="left" w:pos="1701"/>
          <w:tab w:val="left" w:pos="1785"/>
        </w:tabs>
        <w:spacing w:line="54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国家标准成果性补助项目是指单位根据市场需求和自身发展需要先行投入经费组织标准研究活动，完成国家标准项目建议书和标准草案，通过评审专家组验收后获得相应补助经费，项目经费不超过15万元。鼓励和支持由现行科普服务相关行业标准、团体标准、地方标准、企业标准等转化为国家标准。</w:t>
      </w:r>
    </w:p>
    <w:p>
      <w:pPr>
        <w:adjustRightInd w:val="0"/>
        <w:snapToGrid w:val="0"/>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经费拨付方式为后补助，</w:t>
      </w:r>
      <w:r>
        <w:rPr>
          <w:rFonts w:hint="eastAsia" w:ascii="仿宋_GB2312" w:hAnsi="仿宋_GB2312" w:eastAsia="仿宋_GB2312"/>
          <w:bCs/>
          <w:sz w:val="32"/>
          <w:szCs w:val="32"/>
        </w:rPr>
        <w:t>项目成果</w:t>
      </w:r>
      <w:r>
        <w:rPr>
          <w:rFonts w:hint="eastAsia" w:ascii="仿宋_GB2312" w:hAnsi="华文仿宋" w:eastAsia="仿宋_GB2312"/>
          <w:sz w:val="32"/>
          <w:szCs w:val="32"/>
        </w:rPr>
        <w:t>通过</w:t>
      </w:r>
      <w:r>
        <w:rPr>
          <w:rFonts w:hint="eastAsia" w:ascii="仿宋_GB2312" w:hAnsi="仿宋_GB2312" w:eastAsia="仿宋_GB2312"/>
          <w:bCs/>
          <w:sz w:val="32"/>
          <w:szCs w:val="32"/>
        </w:rPr>
        <w:t>验收后，确定项目经费总额，拨付</w:t>
      </w:r>
      <w:r>
        <w:rPr>
          <w:rFonts w:ascii="仿宋_GB2312" w:hAnsi="仿宋_GB2312" w:eastAsia="仿宋_GB2312"/>
          <w:bCs/>
          <w:sz w:val="32"/>
          <w:szCs w:val="32"/>
        </w:rPr>
        <w:t>该项目经费总额</w:t>
      </w:r>
      <w:r>
        <w:rPr>
          <w:rFonts w:hint="eastAsia" w:ascii="仿宋_GB2312" w:hAnsi="仿宋_GB2312" w:eastAsia="仿宋_GB2312"/>
          <w:bCs/>
          <w:sz w:val="32"/>
          <w:szCs w:val="32"/>
        </w:rPr>
        <w:t>的60</w:t>
      </w:r>
      <w:r>
        <w:rPr>
          <w:rFonts w:ascii="仿宋_GB2312" w:hAnsi="仿宋_GB2312" w:eastAsia="仿宋_GB2312"/>
          <w:bCs/>
          <w:sz w:val="32"/>
          <w:szCs w:val="32"/>
        </w:rPr>
        <w:t>%</w:t>
      </w:r>
      <w:r>
        <w:rPr>
          <w:rFonts w:hint="eastAsia" w:ascii="仿宋_GB2312" w:hAnsi="仿宋_GB2312" w:eastAsia="仿宋_GB2312"/>
          <w:bCs/>
          <w:sz w:val="32"/>
          <w:szCs w:val="32"/>
        </w:rPr>
        <w:t>；科普标委会全体委员审议通过,并列入科普标委会拟申请国家标准制修订立项的项目建议后，拨付该项目经费总额的40%。</w:t>
      </w:r>
    </w:p>
    <w:p>
      <w:pPr>
        <w:adjustRightInd w:val="0"/>
        <w:snapToGrid w:val="0"/>
        <w:spacing w:line="540" w:lineRule="exact"/>
        <w:ind w:firstLine="648" w:firstLineChars="200"/>
        <w:rPr>
          <w:rFonts w:ascii="仿宋_GB2312" w:hAnsi="华文仿宋" w:eastAsia="仿宋_GB2312"/>
          <w:spacing w:val="2"/>
          <w:sz w:val="32"/>
          <w:szCs w:val="32"/>
        </w:rPr>
      </w:pPr>
      <w:r>
        <w:rPr>
          <w:rFonts w:hint="eastAsia" w:ascii="仿宋_GB2312" w:hAnsi="华文仿宋" w:eastAsia="仿宋_GB2312"/>
          <w:spacing w:val="2"/>
          <w:sz w:val="32"/>
          <w:szCs w:val="32"/>
        </w:rPr>
        <w:t>成果要求：1.完成推荐性国家标准项目申报阶段全部材料的编制，主要包括推荐性国家标准项目建议书和标准草案等；2.标准草案需符合科普标委会标准体系，体现科普服务相关领域发展需求，内容科学、合理、完整、适用，并需至少细化至三级标题。</w:t>
      </w:r>
    </w:p>
    <w:p>
      <w:pPr>
        <w:adjustRightInd w:val="0"/>
        <w:snapToGrid w:val="0"/>
        <w:spacing w:line="540" w:lineRule="exact"/>
        <w:ind w:firstLine="640" w:firstLineChars="200"/>
        <w:rPr>
          <w:rFonts w:ascii="黑体" w:eastAsia="黑体"/>
          <w:color w:val="000000"/>
          <w:sz w:val="32"/>
          <w:szCs w:val="32"/>
        </w:rPr>
      </w:pPr>
      <w:r>
        <w:rPr>
          <w:rFonts w:hint="eastAsia" w:ascii="黑体" w:eastAsia="黑体"/>
          <w:color w:val="000000"/>
          <w:sz w:val="32"/>
          <w:szCs w:val="32"/>
        </w:rPr>
        <w:t>三、申报办法</w:t>
      </w:r>
    </w:p>
    <w:p>
      <w:pPr>
        <w:adjustRightInd w:val="0"/>
        <w:snapToGrid w:val="0"/>
        <w:spacing w:line="540" w:lineRule="exact"/>
        <w:ind w:firstLine="640" w:firstLineChars="200"/>
        <w:rPr>
          <w:rFonts w:ascii="楷体_GB2312" w:hAnsi="华文仿宋" w:eastAsia="楷体_GB2312"/>
          <w:sz w:val="32"/>
          <w:szCs w:val="32"/>
        </w:rPr>
      </w:pPr>
      <w:r>
        <w:rPr>
          <w:rFonts w:hint="eastAsia" w:ascii="楷体_GB2312" w:hAnsi="华文仿宋" w:eastAsia="楷体_GB2312"/>
          <w:sz w:val="32"/>
          <w:szCs w:val="32"/>
        </w:rPr>
        <w:t>（一）基础研究性项目、引导性补助项目</w:t>
      </w:r>
    </w:p>
    <w:p>
      <w:pPr>
        <w:adjustRightInd w:val="0"/>
        <w:snapToGrid w:val="0"/>
        <w:spacing w:line="540" w:lineRule="exact"/>
        <w:ind w:firstLine="640" w:firstLineChars="200"/>
        <w:rPr>
          <w:rFonts w:ascii="仿宋_GB2312" w:eastAsia="仿宋_GB2312"/>
          <w:color w:val="000000"/>
          <w:sz w:val="32"/>
          <w:szCs w:val="32"/>
        </w:rPr>
      </w:pPr>
      <w:r>
        <w:rPr>
          <w:rFonts w:hint="eastAsia" w:ascii="楷体_GB2312" w:hAnsi="华文仿宋" w:eastAsia="楷体_GB2312"/>
          <w:sz w:val="32"/>
          <w:szCs w:val="32"/>
        </w:rPr>
        <w:t>1.</w:t>
      </w:r>
      <w:r>
        <w:rPr>
          <w:rFonts w:hint="eastAsia" w:ascii="仿宋_GB2312" w:eastAsia="仿宋_GB2312"/>
          <w:color w:val="000000"/>
          <w:sz w:val="32"/>
          <w:szCs w:val="32"/>
        </w:rPr>
        <w:t>申报单位可根据自身条件申报本通知中列出的拟立项项目，同一项目不得以不同名称重复申请，已获得中国科协其他项目经费支持的项目不得申请。</w:t>
      </w:r>
    </w:p>
    <w:p>
      <w:pPr>
        <w:adjustRightInd w:val="0"/>
        <w:snapToGrid w:val="0"/>
        <w:spacing w:line="560" w:lineRule="exact"/>
        <w:ind w:firstLine="640" w:firstLineChars="200"/>
        <w:rPr>
          <w:rFonts w:ascii="仿宋_GB2312" w:eastAsia="仿宋_GB2312"/>
          <w:color w:val="000000"/>
          <w:sz w:val="32"/>
          <w:szCs w:val="32"/>
        </w:rPr>
      </w:pPr>
      <w:r>
        <w:rPr>
          <w:rFonts w:hint="eastAsia" w:ascii="楷体_GB2312" w:hAnsi="华文仿宋" w:eastAsia="楷体_GB2312"/>
          <w:sz w:val="32"/>
          <w:szCs w:val="32"/>
        </w:rPr>
        <w:t>2.</w:t>
      </w:r>
      <w:r>
        <w:rPr>
          <w:rFonts w:hint="eastAsia" w:ascii="仿宋_GB2312" w:eastAsia="仿宋_GB2312"/>
          <w:sz w:val="32"/>
          <w:szCs w:val="32"/>
        </w:rPr>
        <w:t>申报材料为</w:t>
      </w:r>
      <w:r>
        <w:rPr>
          <w:rFonts w:ascii="Times New Roman" w:hAnsi="Times New Roman" w:eastAsia="仿宋_GB2312"/>
          <w:sz w:val="32"/>
          <w:szCs w:val="32"/>
        </w:rPr>
        <w:t>《</w:t>
      </w:r>
      <w:r>
        <w:rPr>
          <w:rFonts w:hint="eastAsia" w:ascii="Times New Roman" w:hAnsi="Times New Roman" w:eastAsia="仿宋_GB2312"/>
          <w:sz w:val="32"/>
          <w:szCs w:val="32"/>
        </w:rPr>
        <w:t>中国科协</w:t>
      </w:r>
      <w:r>
        <w:rPr>
          <w:rFonts w:ascii="Times New Roman" w:hAnsi="Times New Roman" w:eastAsia="仿宋_GB2312"/>
          <w:sz w:val="32"/>
          <w:szCs w:val="32"/>
        </w:rPr>
        <w:t>科普标准</w:t>
      </w:r>
      <w:r>
        <w:rPr>
          <w:rFonts w:hint="eastAsia" w:ascii="Times New Roman" w:hAnsi="Times New Roman" w:eastAsia="仿宋_GB2312"/>
          <w:sz w:val="32"/>
          <w:szCs w:val="32"/>
        </w:rPr>
        <w:t>化</w:t>
      </w:r>
      <w:r>
        <w:rPr>
          <w:rFonts w:ascii="Times New Roman" w:hAnsi="Times New Roman" w:eastAsia="仿宋_GB2312"/>
          <w:sz w:val="32"/>
          <w:szCs w:val="32"/>
        </w:rPr>
        <w:t>项目申报书》</w:t>
      </w:r>
      <w:r>
        <w:rPr>
          <w:rFonts w:hint="eastAsia" w:ascii="仿宋_GB2312" w:eastAsia="仿宋_GB2312"/>
          <w:color w:val="000000"/>
          <w:sz w:val="32"/>
          <w:szCs w:val="32"/>
        </w:rPr>
        <w:t>（以下简称《项目申报书》）（附件1），请登录中国科协网站（</w:t>
      </w:r>
      <w:r>
        <w:rPr>
          <w:rFonts w:ascii="Times New Roman" w:hAnsi="Times New Roman" w:eastAsia="仿宋_GB2312"/>
          <w:color w:val="000000"/>
          <w:sz w:val="32"/>
          <w:szCs w:val="32"/>
        </w:rPr>
        <w:t>www.cast.org.cn</w:t>
      </w:r>
      <w:r>
        <w:rPr>
          <w:rFonts w:hint="eastAsia" w:ascii="仿宋_GB2312" w:eastAsia="仿宋_GB2312"/>
          <w:color w:val="000000"/>
          <w:sz w:val="32"/>
          <w:szCs w:val="32"/>
        </w:rPr>
        <w:t>）</w:t>
      </w:r>
      <w:r>
        <w:rPr>
          <w:rFonts w:hint="eastAsia" w:ascii="仿宋_GB2312" w:eastAsia="仿宋_GB2312"/>
          <w:color w:val="000000"/>
          <w:spacing w:val="2"/>
          <w:sz w:val="32"/>
          <w:szCs w:val="32"/>
        </w:rPr>
        <w:t>“通知公告”下载填写，申报材料应客观真实，要素齐全，目标合理，结构清晰，形式规范，不得弄虚作假。不能在申报书内表述清楚的部分，可添加附页。</w:t>
      </w:r>
      <w:r>
        <w:rPr>
          <w:rFonts w:ascii="Times New Roman" w:hAnsi="Times New Roman" w:eastAsia="仿宋_GB2312"/>
          <w:spacing w:val="2"/>
          <w:sz w:val="32"/>
          <w:szCs w:val="32"/>
        </w:rPr>
        <w:t>申报单位须同时提供《资质证明材</w:t>
      </w:r>
      <w:r>
        <w:rPr>
          <w:rFonts w:hint="eastAsia" w:ascii="仿宋_GB2312" w:hAnsi="Times New Roman" w:eastAsia="仿宋_GB2312"/>
          <w:spacing w:val="2"/>
          <w:sz w:val="32"/>
          <w:szCs w:val="32"/>
        </w:rPr>
        <w:t>料》（附件2）。</w:t>
      </w:r>
      <w:r>
        <w:rPr>
          <w:rFonts w:hint="eastAsia" w:ascii="仿宋_GB2312" w:eastAsia="仿宋_GB2312"/>
          <w:color w:val="000000"/>
          <w:spacing w:val="2"/>
          <w:sz w:val="32"/>
          <w:szCs w:val="32"/>
        </w:rPr>
        <w:t>必须在法定代表人签署审核意见、加盖单位公章等手续齐全后，将纸质版和电子版同步报送秘书处，其中，《项目申报书》</w:t>
      </w:r>
      <w:r>
        <w:rPr>
          <w:rFonts w:hint="eastAsia" w:ascii="仿宋_GB2312" w:eastAsia="仿宋_GB2312"/>
          <w:spacing w:val="2"/>
          <w:sz w:val="32"/>
          <w:szCs w:val="32"/>
        </w:rPr>
        <w:t>纸质文本5份，</w:t>
      </w:r>
      <w:r>
        <w:rPr>
          <w:rFonts w:hint="eastAsia" w:ascii="仿宋_GB2312" w:hAnsi="Times New Roman" w:eastAsia="仿宋_GB2312"/>
          <w:spacing w:val="2"/>
          <w:sz w:val="32"/>
          <w:szCs w:val="32"/>
        </w:rPr>
        <w:t>《资质证明材料》1份</w:t>
      </w:r>
      <w:r>
        <w:rPr>
          <w:rFonts w:hint="eastAsia" w:ascii="仿宋_GB2312" w:eastAsia="仿宋_GB2312"/>
          <w:color w:val="000000"/>
          <w:spacing w:val="2"/>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楷体_GB2312" w:hAnsi="华文仿宋" w:eastAsia="楷体_GB2312"/>
          <w:sz w:val="32"/>
          <w:szCs w:val="32"/>
        </w:rPr>
        <w:t>3</w:t>
      </w:r>
      <w:r>
        <w:rPr>
          <w:rFonts w:hint="eastAsia" w:ascii="仿宋_GB2312" w:eastAsia="仿宋_GB2312"/>
          <w:color w:val="000000"/>
          <w:sz w:val="32"/>
          <w:szCs w:val="32"/>
        </w:rPr>
        <w:t>.对于引导性补助项目中的国家标准预研项目，申报单位除了可根据自身条件申报本通知中列出的拟立项项目，也可根据</w:t>
      </w:r>
      <w:r>
        <w:rPr>
          <w:rFonts w:hint="eastAsia" w:ascii="Times New Roman" w:hAnsi="Times New Roman" w:eastAsia="仿宋_GB2312"/>
          <w:sz w:val="32"/>
          <w:szCs w:val="32"/>
        </w:rPr>
        <w:t>《全国科普服务标准化技术委员会负责领域的国家标准体系表（修订稿）》（附件</w:t>
      </w:r>
      <w:r>
        <w:rPr>
          <w:rFonts w:hint="eastAsia" w:ascii="仿宋_GB2312" w:hAnsi="Times New Roman" w:eastAsia="仿宋_GB2312"/>
          <w:sz w:val="32"/>
          <w:szCs w:val="32"/>
        </w:rPr>
        <w:t>3）</w:t>
      </w:r>
      <w:r>
        <w:rPr>
          <w:rFonts w:hint="eastAsia" w:ascii="Times New Roman" w:hAnsi="Times New Roman" w:eastAsia="仿宋_GB2312"/>
          <w:sz w:val="32"/>
          <w:szCs w:val="32"/>
        </w:rPr>
        <w:t>自主申报其他相关标准项目</w:t>
      </w:r>
      <w:r>
        <w:rPr>
          <w:rFonts w:hint="eastAsia" w:ascii="仿宋_GB2312" w:eastAsia="仿宋_GB2312"/>
          <w:color w:val="000000"/>
          <w:sz w:val="32"/>
          <w:szCs w:val="32"/>
        </w:rPr>
        <w:t>。同一项目不得以不同名称重复申请，已获得中国科协其他项目经费支持的项目不得申请。</w:t>
      </w:r>
    </w:p>
    <w:p>
      <w:pPr>
        <w:adjustRightInd w:val="0"/>
        <w:snapToGrid w:val="0"/>
        <w:spacing w:line="560" w:lineRule="exact"/>
        <w:ind w:firstLine="640" w:firstLineChars="200"/>
        <w:rPr>
          <w:rFonts w:ascii="楷体_GB2312" w:hAnsi="华文仿宋" w:eastAsia="楷体_GB2312"/>
          <w:sz w:val="32"/>
          <w:szCs w:val="32"/>
        </w:rPr>
      </w:pPr>
      <w:r>
        <w:rPr>
          <w:rFonts w:hint="eastAsia" w:ascii="楷体_GB2312" w:hAnsi="华文仿宋" w:eastAsia="楷体_GB2312"/>
          <w:sz w:val="32"/>
          <w:szCs w:val="32"/>
        </w:rPr>
        <w:t>（二）国家标准成果性补助项目</w:t>
      </w:r>
    </w:p>
    <w:p>
      <w:pPr>
        <w:adjustRightInd w:val="0"/>
        <w:snapToGrid w:val="0"/>
        <w:spacing w:line="560" w:lineRule="exact"/>
        <w:ind w:firstLine="640" w:firstLineChars="200"/>
        <w:rPr>
          <w:rFonts w:ascii="楷体_GB2312" w:hAnsi="华文仿宋" w:eastAsia="楷体_GB2312"/>
          <w:color w:val="000000"/>
          <w:sz w:val="32"/>
          <w:szCs w:val="32"/>
        </w:rPr>
      </w:pPr>
      <w:r>
        <w:rPr>
          <w:rFonts w:hint="eastAsia" w:ascii="仿宋_GB2312" w:eastAsia="仿宋_GB2312"/>
          <w:color w:val="000000"/>
          <w:sz w:val="32"/>
          <w:szCs w:val="32"/>
        </w:rPr>
        <w:t>申报单位需填写《推荐性国家标准项目建议书》（附件4），同时提交标准草案和</w:t>
      </w:r>
      <w:r>
        <w:rPr>
          <w:rFonts w:ascii="Times New Roman" w:hAnsi="Times New Roman" w:eastAsia="仿宋_GB2312"/>
          <w:sz w:val="32"/>
          <w:szCs w:val="32"/>
        </w:rPr>
        <w:t>《资质证明材料》</w:t>
      </w:r>
      <w:r>
        <w:rPr>
          <w:rFonts w:hint="eastAsia" w:ascii="仿宋_GB2312" w:eastAsia="仿宋_GB2312"/>
          <w:color w:val="000000"/>
          <w:sz w:val="32"/>
          <w:szCs w:val="32"/>
        </w:rPr>
        <w:t>，在法定代表人签署审核意见、加盖单位公章后，将纸质版和电子版同步报送秘书处，</w:t>
      </w:r>
      <w:r>
        <w:rPr>
          <w:rFonts w:hint="eastAsia" w:ascii="仿宋_GB2312" w:eastAsia="仿宋_GB2312"/>
          <w:sz w:val="32"/>
          <w:szCs w:val="32"/>
        </w:rPr>
        <w:t>其中，</w:t>
      </w:r>
      <w:r>
        <w:rPr>
          <w:rFonts w:hint="eastAsia" w:ascii="仿宋_GB2312" w:eastAsia="仿宋_GB2312"/>
          <w:color w:val="000000"/>
          <w:sz w:val="32"/>
          <w:szCs w:val="32"/>
        </w:rPr>
        <w:t>《推荐性国家标准项目建议书》和标准草案</w:t>
      </w:r>
      <w:r>
        <w:rPr>
          <w:rFonts w:hint="eastAsia" w:ascii="仿宋_GB2312" w:eastAsia="仿宋_GB2312"/>
          <w:sz w:val="32"/>
          <w:szCs w:val="32"/>
        </w:rPr>
        <w:t>纸质文本</w:t>
      </w:r>
      <w:r>
        <w:rPr>
          <w:rFonts w:hint="eastAsia" w:ascii="仿宋_GB2312" w:eastAsia="仿宋_GB2312"/>
          <w:color w:val="000000"/>
          <w:sz w:val="32"/>
          <w:szCs w:val="32"/>
        </w:rPr>
        <w:t>各5份，</w:t>
      </w:r>
      <w:r>
        <w:rPr>
          <w:rFonts w:ascii="Times New Roman" w:hAnsi="Times New Roman" w:eastAsia="仿宋_GB2312"/>
          <w:sz w:val="32"/>
          <w:szCs w:val="32"/>
        </w:rPr>
        <w:t>《资质证明材料》</w:t>
      </w:r>
      <w:r>
        <w:rPr>
          <w:rFonts w:hint="eastAsia" w:ascii="仿宋_GB2312" w:eastAsia="仿宋_GB2312"/>
          <w:sz w:val="32"/>
          <w:szCs w:val="32"/>
        </w:rPr>
        <w:t>纸质文本1份</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黑体" w:eastAsia="黑体"/>
          <w:color w:val="000000"/>
          <w:sz w:val="32"/>
          <w:szCs w:val="32"/>
        </w:rPr>
        <w:t>四、申报时间</w:t>
      </w:r>
    </w:p>
    <w:p>
      <w:pPr>
        <w:pStyle w:val="7"/>
        <w:widowControl w:val="0"/>
        <w:shd w:val="clear" w:color="auto" w:fill="FFFFFF"/>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“基础研究性项目”“引导性补助项目”和“成果性补助项目”的申报受理截止时间均为</w:t>
      </w:r>
      <w:r>
        <w:rPr>
          <w:rFonts w:ascii="仿宋_GB2312" w:eastAsia="仿宋_GB2312"/>
          <w:b/>
          <w:sz w:val="32"/>
          <w:szCs w:val="32"/>
        </w:rPr>
        <w:t>20</w:t>
      </w:r>
      <w:r>
        <w:rPr>
          <w:rFonts w:hint="eastAsia" w:ascii="仿宋_GB2312" w:eastAsia="仿宋_GB2312"/>
          <w:b/>
          <w:sz w:val="32"/>
          <w:szCs w:val="32"/>
        </w:rPr>
        <w:t>22年3月30日</w:t>
      </w:r>
      <w:r>
        <w:rPr>
          <w:rFonts w:hint="eastAsia" w:ascii="仿宋_GB2312" w:eastAsia="仿宋_GB2312"/>
          <w:color w:val="000000"/>
          <w:sz w:val="32"/>
          <w:szCs w:val="32"/>
        </w:rPr>
        <w:t>，</w:t>
      </w:r>
      <w:r>
        <w:rPr>
          <w:rFonts w:hint="eastAsia" w:ascii="仿宋_GB2312" w:eastAsia="仿宋_GB2312"/>
          <w:sz w:val="32"/>
          <w:szCs w:val="32"/>
        </w:rPr>
        <w:t>纸质文本以寄出时间为准</w:t>
      </w:r>
      <w:r>
        <w:rPr>
          <w:rFonts w:hint="eastAsia" w:ascii="仿宋_GB2312" w:eastAsia="仿宋_GB2312"/>
          <w:color w:val="000000"/>
          <w:sz w:val="32"/>
          <w:szCs w:val="32"/>
        </w:rPr>
        <w:t>，逾期不予受理。</w:t>
      </w:r>
    </w:p>
    <w:p>
      <w:pPr>
        <w:pStyle w:val="7"/>
        <w:widowControl w:val="0"/>
        <w:shd w:val="clear" w:color="auto" w:fill="FFFFFF"/>
        <w:spacing w:before="0" w:beforeAutospacing="0" w:after="0" w:afterAutospacing="0" w:line="560" w:lineRule="exact"/>
        <w:ind w:firstLine="640" w:firstLineChars="200"/>
        <w:jc w:val="both"/>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上述文档须密封装在</w:t>
      </w:r>
      <w:r>
        <w:rPr>
          <w:rFonts w:hint="eastAsia" w:ascii="仿宋_GB2312" w:hAnsi="Calibri" w:eastAsia="仿宋_GB2312" w:cs="Times New Roman"/>
          <w:b/>
          <w:color w:val="000000"/>
          <w:sz w:val="32"/>
          <w:szCs w:val="32"/>
        </w:rPr>
        <w:t>密封袋</w:t>
      </w:r>
      <w:r>
        <w:rPr>
          <w:rFonts w:hint="eastAsia" w:ascii="仿宋_GB2312" w:hAnsi="Calibri" w:eastAsia="仿宋_GB2312" w:cs="Times New Roman"/>
          <w:color w:val="000000"/>
          <w:sz w:val="32"/>
          <w:szCs w:val="32"/>
        </w:rPr>
        <w:t>中（信封的封装处加盖申请单位公章或密封章），在快递包装外部和密封袋正面醒目位置注明申请项目名称（未按要求注明项目名称的申请恕不接受），邮寄至中国科技馆。快递包装外部和密封袋正面应写明申报单位名称、地址和联系人及联系电话。</w:t>
      </w:r>
    </w:p>
    <w:p>
      <w:pPr>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五、项目的组织与管理</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本项目申报评审工作由中国科协科普部统筹组织并发布评审结果，科普标委会秘书处负责具体实施、项目管理等事宜。</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中国科协科普部将委托</w:t>
      </w:r>
      <w:r>
        <w:rPr>
          <w:rFonts w:ascii="仿宋_GB2312" w:eastAsia="仿宋_GB2312"/>
          <w:color w:val="000000"/>
          <w:sz w:val="32"/>
          <w:szCs w:val="32"/>
        </w:rPr>
        <w:t>科普标委会</w:t>
      </w:r>
      <w:r>
        <w:rPr>
          <w:rFonts w:hint="eastAsia" w:ascii="仿宋_GB2312" w:eastAsia="仿宋_GB2312"/>
          <w:color w:val="000000"/>
          <w:sz w:val="32"/>
          <w:szCs w:val="32"/>
        </w:rPr>
        <w:t>秘书处组织专家开展项目评审，结果将通过中国科协网站公布。</w:t>
      </w:r>
    </w:p>
    <w:p>
      <w:pPr>
        <w:spacing w:line="560" w:lineRule="exact"/>
        <w:ind w:firstLine="640" w:firstLineChars="200"/>
        <w:rPr>
          <w:rFonts w:ascii="Times New Roman" w:hAnsi="Times New Roman" w:eastAsia="仿宋_GB2312"/>
          <w:sz w:val="32"/>
          <w:szCs w:val="32"/>
        </w:rPr>
      </w:pPr>
      <w:r>
        <w:rPr>
          <w:rFonts w:hint="eastAsia" w:ascii="仿宋_GB2312" w:eastAsia="仿宋_GB2312"/>
          <w:color w:val="000000"/>
          <w:sz w:val="32"/>
          <w:szCs w:val="32"/>
        </w:rPr>
        <w:t>确定项目承担单位后，由中国科协科普部、项目承担单位签订协</w:t>
      </w:r>
      <w:r>
        <w:rPr>
          <w:rFonts w:hint="eastAsia" w:ascii="仿宋_GB2312" w:eastAsia="仿宋_GB2312"/>
          <w:sz w:val="32"/>
          <w:szCs w:val="32"/>
        </w:rPr>
        <w:t>议</w:t>
      </w:r>
      <w:r>
        <w:rPr>
          <w:rFonts w:ascii="Times New Roman" w:hAnsi="Times New Roman" w:eastAsia="仿宋_GB2312"/>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黑体" w:eastAsia="黑体"/>
          <w:color w:val="000000"/>
          <w:sz w:val="32"/>
          <w:szCs w:val="32"/>
        </w:rPr>
        <w:t>六、立项项目管理要求</w:t>
      </w:r>
    </w:p>
    <w:p>
      <w:pPr>
        <w:adjustRightInd w:val="0"/>
        <w:snapToGrid w:val="0"/>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（一）项目实施</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1.项目单位应严格按照《项目申报书》明确的事项实施项目，必须于2022年内启动并在规定时间内完成。</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项目应由项目单位本级执行，严禁转包，发现此类情况将取消项目承办资格并追缴项目拨款。如需有关单位参与协作，请在《项目申报书》中写明由第一申报单位牵头项目实施和管理，并明确承办单位和协作单位双方在任务分工、经费使用等方面的责、权、利。</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项目单位可结合自身情况配套资金，申请中央财政资金与配套资金须分别编报，并详列测算依据。预算不可列支管理费。已有财政支持人员经费的单位，不可列支固定人员工资类预算。同一项目不得以不同名称申请中国科协其他经费支持。</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pacing w:val="2"/>
          <w:sz w:val="32"/>
          <w:szCs w:val="32"/>
        </w:rPr>
        <w:t>对获得的项目资金须专款专用，对照预算使用资金，不得擅自变更资金用途，不得擅自挤占、截留和挪用，保证资金支出和财务管理工作的规范性。财政补助单位须对项目经费单独核算。</w:t>
      </w:r>
    </w:p>
    <w:p>
      <w:pPr>
        <w:adjustRightInd w:val="0"/>
        <w:snapToGrid w:val="0"/>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（二）项目变更</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事项确需变更的，项目单位应当以书面形式，专门就调整向科普标委会秘书处上报，具体、完整地说明调整的原因、工作内容、预算金额和内容等，经科普标委会秘书处书面批准后方可实施调整。未履行规范调整程序的变更视为无效。</w:t>
      </w:r>
    </w:p>
    <w:p>
      <w:pPr>
        <w:adjustRightInd w:val="0"/>
        <w:snapToGrid w:val="0"/>
        <w:spacing w:line="560" w:lineRule="exact"/>
        <w:ind w:firstLine="640" w:firstLineChars="200"/>
        <w:rPr>
          <w:rFonts w:ascii="仿宋_GB2312" w:eastAsia="仿宋_GB2312"/>
          <w:color w:val="000000"/>
          <w:sz w:val="32"/>
          <w:szCs w:val="32"/>
        </w:rPr>
      </w:pPr>
    </w:p>
    <w:p>
      <w:pPr>
        <w:adjustRightInd w:val="0"/>
        <w:snapToGrid w:val="0"/>
        <w:spacing w:line="560" w:lineRule="exact"/>
        <w:ind w:firstLine="640" w:firstLineChars="200"/>
        <w:textAlignment w:val="bottom"/>
        <w:rPr>
          <w:rFonts w:ascii="仿宋_GB2312" w:eastAsia="仿宋_GB2312"/>
          <w:color w:val="000000"/>
          <w:sz w:val="32"/>
          <w:szCs w:val="32"/>
        </w:rPr>
      </w:pPr>
      <w:r>
        <w:rPr>
          <w:rFonts w:hint="eastAsia" w:ascii="仿宋_GB2312" w:eastAsia="仿宋_GB2312"/>
          <w:color w:val="000000"/>
          <w:sz w:val="32"/>
          <w:szCs w:val="32"/>
        </w:rPr>
        <w:t>科普标委会秘书处（中国科技馆科研管理部）</w:t>
      </w:r>
    </w:p>
    <w:p>
      <w:pPr>
        <w:adjustRightInd w:val="0"/>
        <w:snapToGrid w:val="0"/>
        <w:spacing w:line="560" w:lineRule="exact"/>
        <w:ind w:firstLine="640" w:firstLineChars="200"/>
        <w:textAlignment w:val="bottom"/>
        <w:rPr>
          <w:rFonts w:ascii="仿宋_GB2312" w:eastAsia="仿宋_GB2312"/>
          <w:color w:val="000000"/>
          <w:sz w:val="32"/>
          <w:szCs w:val="32"/>
        </w:rPr>
      </w:pPr>
      <w:r>
        <w:rPr>
          <w:rFonts w:hint="eastAsia" w:ascii="仿宋_GB2312" w:eastAsia="仿宋_GB2312"/>
          <w:color w:val="000000"/>
          <w:sz w:val="32"/>
          <w:szCs w:val="32"/>
        </w:rPr>
        <w:t>联 系 人：</w:t>
      </w:r>
    </w:p>
    <w:p>
      <w:pPr>
        <w:adjustRightInd w:val="0"/>
        <w:snapToGrid w:val="0"/>
        <w:spacing w:line="560" w:lineRule="exact"/>
        <w:ind w:firstLine="640" w:firstLineChars="200"/>
        <w:textAlignment w:val="bottom"/>
        <w:rPr>
          <w:rFonts w:hint="eastAsia" w:ascii="仿宋_GB2312" w:eastAsia="仿宋_GB2312"/>
          <w:color w:val="000000"/>
          <w:sz w:val="32"/>
          <w:szCs w:val="32"/>
        </w:rPr>
      </w:pPr>
      <w:r>
        <w:rPr>
          <w:rFonts w:hint="eastAsia" w:ascii="仿宋_GB2312" w:eastAsia="仿宋_GB2312"/>
          <w:color w:val="000000"/>
          <w:sz w:val="32"/>
          <w:szCs w:val="32"/>
        </w:rPr>
        <w:t>国家标准预研项目、国家标准成果性补助项目：</w:t>
      </w:r>
    </w:p>
    <w:p>
      <w:pPr>
        <w:adjustRightInd w:val="0"/>
        <w:snapToGrid w:val="0"/>
        <w:spacing w:line="560" w:lineRule="exact"/>
        <w:ind w:firstLine="3862" w:firstLineChars="1207"/>
        <w:textAlignment w:val="bottom"/>
        <w:rPr>
          <w:rFonts w:ascii="仿宋_GB2312" w:eastAsia="仿宋_GB2312"/>
          <w:color w:val="000000"/>
          <w:sz w:val="32"/>
          <w:szCs w:val="32"/>
        </w:rPr>
      </w:pPr>
      <w:r>
        <w:rPr>
          <w:rFonts w:hint="eastAsia" w:ascii="仿宋_GB2312" w:eastAsia="仿宋_GB2312"/>
          <w:color w:val="000000"/>
          <w:sz w:val="32"/>
          <w:szCs w:val="32"/>
        </w:rPr>
        <w:t>刘  琦  010-59041306</w:t>
      </w:r>
    </w:p>
    <w:p>
      <w:pPr>
        <w:adjustRightInd w:val="0"/>
        <w:snapToGrid w:val="0"/>
        <w:spacing w:line="560" w:lineRule="exact"/>
        <w:ind w:firstLine="640" w:firstLineChars="200"/>
        <w:textAlignment w:val="bottom"/>
        <w:rPr>
          <w:rFonts w:ascii="仿宋_GB2312" w:eastAsia="仿宋_GB2312"/>
          <w:color w:val="000000"/>
          <w:sz w:val="32"/>
          <w:szCs w:val="32"/>
        </w:rPr>
      </w:pPr>
      <w:r>
        <w:rPr>
          <w:rFonts w:hint="eastAsia" w:ascii="仿宋_GB2312" w:hAnsi="Times New Roman Regular" w:eastAsia="仿宋_GB2312" w:cs="Times New Roman Regular"/>
          <w:color w:val="000000"/>
          <w:sz w:val="32"/>
          <w:szCs w:val="32"/>
        </w:rPr>
        <w:t xml:space="preserve">标准性文件编制项目：郗凯宁  </w:t>
      </w:r>
      <w:r>
        <w:rPr>
          <w:rFonts w:hint="eastAsia" w:ascii="仿宋_GB2312" w:eastAsia="仿宋_GB2312"/>
          <w:color w:val="000000"/>
          <w:sz w:val="32"/>
          <w:szCs w:val="32"/>
        </w:rPr>
        <w:t>010-5</w:t>
      </w:r>
      <w:r>
        <w:rPr>
          <w:rFonts w:ascii="仿宋_GB2312" w:hAnsi="Times New Roman Regular" w:eastAsia="仿宋_GB2312" w:cs="Times New Roman Regular"/>
          <w:color w:val="000000"/>
          <w:sz w:val="32"/>
          <w:szCs w:val="32"/>
        </w:rPr>
        <w:t>9041388</w:t>
      </w:r>
    </w:p>
    <w:p>
      <w:pPr>
        <w:adjustRightInd w:val="0"/>
        <w:snapToGrid w:val="0"/>
        <w:spacing w:line="560" w:lineRule="exact"/>
        <w:ind w:firstLine="640" w:firstLineChars="200"/>
        <w:textAlignment w:val="bottom"/>
        <w:rPr>
          <w:rFonts w:ascii="仿宋_GB2312" w:eastAsia="仿宋_GB2312"/>
          <w:color w:val="000000"/>
          <w:sz w:val="32"/>
          <w:szCs w:val="32"/>
        </w:rPr>
      </w:pPr>
      <w:r>
        <w:rPr>
          <w:rFonts w:hint="eastAsia" w:ascii="仿宋_GB2312" w:eastAsia="仿宋_GB2312"/>
          <w:color w:val="000000"/>
          <w:sz w:val="32"/>
          <w:szCs w:val="32"/>
        </w:rPr>
        <w:t>电子邮箱：</w:t>
      </w:r>
      <w:r>
        <w:rPr>
          <w:rFonts w:ascii="Times New Roman" w:hAnsi="Times New Roman" w:eastAsia="仿宋_GB2312"/>
          <w:sz w:val="32"/>
          <w:szCs w:val="32"/>
        </w:rPr>
        <w:t>kpfwbwh@126.com</w:t>
      </w:r>
    </w:p>
    <w:p>
      <w:pPr>
        <w:adjustRightInd w:val="0"/>
        <w:snapToGrid w:val="0"/>
        <w:spacing w:line="560" w:lineRule="exact"/>
        <w:ind w:firstLine="640" w:firstLineChars="200"/>
        <w:textAlignment w:val="bottom"/>
        <w:rPr>
          <w:rFonts w:ascii="仿宋_GB2312" w:eastAsia="仿宋_GB2312"/>
          <w:color w:val="000000"/>
          <w:sz w:val="32"/>
          <w:szCs w:val="32"/>
        </w:rPr>
      </w:pPr>
      <w:r>
        <w:rPr>
          <w:rFonts w:hint="eastAsia" w:ascii="仿宋_GB2312" w:eastAsia="仿宋_GB2312"/>
          <w:color w:val="000000"/>
          <w:sz w:val="32"/>
          <w:szCs w:val="32"/>
        </w:rPr>
        <w:t>通信地址：北京市朝阳区北辰东路5号，邮政编码：100012</w:t>
      </w:r>
    </w:p>
    <w:p>
      <w:pPr>
        <w:adjustRightInd w:val="0"/>
        <w:snapToGrid w:val="0"/>
        <w:spacing w:line="560" w:lineRule="exact"/>
        <w:ind w:left="2078" w:leftChars="304" w:hanging="1440" w:hangingChars="450"/>
        <w:textAlignment w:val="bottom"/>
        <w:rPr>
          <w:rFonts w:ascii="仿宋_GB2312" w:hAnsi="Garamond" w:eastAsia="仿宋_GB2312"/>
          <w:sz w:val="32"/>
          <w:szCs w:val="32"/>
        </w:rPr>
      </w:pPr>
      <w:r>
        <w:rPr>
          <w:rFonts w:hint="eastAsia" w:ascii="仿宋_GB2312" w:hAnsi="宋体" w:eastAsia="仿宋_GB2312"/>
          <w:sz w:val="32"/>
          <w:szCs w:val="32"/>
        </w:rPr>
        <w:t>附件</w:t>
      </w:r>
      <w:r>
        <w:rPr>
          <w:rFonts w:hint="eastAsia" w:ascii="仿宋_GB2312" w:hAnsi="Garamond" w:eastAsia="仿宋_GB2312"/>
          <w:sz w:val="32"/>
          <w:szCs w:val="32"/>
        </w:rPr>
        <w:t>：1.中国科协科普标准化项目申报书</w:t>
      </w:r>
    </w:p>
    <w:p>
      <w:pPr>
        <w:adjustRightInd w:val="0"/>
        <w:snapToGrid w:val="0"/>
        <w:spacing w:line="560" w:lineRule="exact"/>
        <w:ind w:firstLine="1600" w:firstLineChars="500"/>
        <w:textAlignment w:val="bottom"/>
        <w:rPr>
          <w:rFonts w:ascii="仿宋_GB2312" w:hAnsi="Garamond" w:eastAsia="仿宋_GB2312"/>
          <w:sz w:val="32"/>
          <w:szCs w:val="32"/>
        </w:rPr>
      </w:pPr>
      <w:r>
        <w:rPr>
          <w:rFonts w:hint="eastAsia" w:ascii="仿宋_GB2312" w:hAnsi="宋体" w:eastAsia="仿宋_GB2312" w:cs="宋体"/>
          <w:sz w:val="32"/>
          <w:szCs w:val="32"/>
        </w:rPr>
        <w:t>2.</w:t>
      </w:r>
      <w:r>
        <w:rPr>
          <w:rFonts w:ascii="Times New Roman" w:hAnsi="Times New Roman" w:eastAsia="仿宋_GB2312"/>
          <w:sz w:val="32"/>
          <w:szCs w:val="32"/>
        </w:rPr>
        <w:t>资质证明材料</w:t>
      </w:r>
    </w:p>
    <w:p>
      <w:pPr>
        <w:adjustRightInd w:val="0"/>
        <w:snapToGrid w:val="0"/>
        <w:spacing w:line="560" w:lineRule="exact"/>
        <w:ind w:left="1916" w:leftChars="760" w:hanging="320" w:hangingChars="100"/>
        <w:textAlignment w:val="bottom"/>
        <w:rPr>
          <w:rFonts w:ascii="仿宋_GB2312" w:hAnsi="Garamond" w:eastAsia="仿宋_GB2312"/>
          <w:sz w:val="32"/>
          <w:szCs w:val="32"/>
        </w:rPr>
      </w:pPr>
      <w:r>
        <w:rPr>
          <w:rFonts w:hint="eastAsia" w:ascii="仿宋_GB2312" w:hAnsi="Garamond" w:eastAsia="仿宋_GB2312"/>
          <w:sz w:val="32"/>
          <w:szCs w:val="32"/>
        </w:rPr>
        <w:t>3.全国科普服务标准化技术委员会负责领域的国家标准体系</w:t>
      </w:r>
    </w:p>
    <w:p>
      <w:pPr>
        <w:adjustRightInd w:val="0"/>
        <w:snapToGrid w:val="0"/>
        <w:spacing w:line="560" w:lineRule="exact"/>
        <w:ind w:left="1916" w:leftChars="760" w:hanging="320" w:hangingChars="100"/>
        <w:textAlignment w:val="bottom"/>
        <w:rPr>
          <w:rFonts w:ascii="仿宋_GB2312" w:hAnsi="Garamond" w:eastAsia="仿宋_GB2312"/>
          <w:sz w:val="32"/>
          <w:szCs w:val="32"/>
        </w:rPr>
      </w:pPr>
      <w:r>
        <w:rPr>
          <w:rFonts w:hint="eastAsia" w:ascii="仿宋_GB2312" w:hAnsi="Garamond" w:eastAsia="仿宋_GB2312"/>
          <w:sz w:val="32"/>
          <w:szCs w:val="32"/>
        </w:rPr>
        <w:t>4.推荐性国家标准项目建议书</w:t>
      </w:r>
    </w:p>
    <w:p>
      <w:pPr>
        <w:adjustRightInd w:val="0"/>
        <w:snapToGrid w:val="0"/>
        <w:spacing w:line="560" w:lineRule="exact"/>
        <w:ind w:firstLine="6720" w:firstLineChars="2100"/>
        <w:rPr>
          <w:rFonts w:hint="eastAsia" w:ascii="仿宋_GB2312" w:hAnsi="宋体" w:eastAsia="仿宋_GB2312"/>
          <w:sz w:val="32"/>
          <w:szCs w:val="32"/>
        </w:rPr>
      </w:pPr>
    </w:p>
    <w:p>
      <w:pPr>
        <w:adjustRightInd w:val="0"/>
        <w:snapToGrid w:val="0"/>
        <w:spacing w:line="560" w:lineRule="exact"/>
        <w:ind w:firstLine="6720" w:firstLineChars="2100"/>
        <w:rPr>
          <w:rFonts w:hint="eastAsia" w:ascii="仿宋_GB2312" w:hAnsi="宋体" w:eastAsia="仿宋_GB2312"/>
          <w:sz w:val="32"/>
          <w:szCs w:val="32"/>
        </w:rPr>
      </w:pPr>
    </w:p>
    <w:p>
      <w:pPr>
        <w:adjustRightInd w:val="0"/>
        <w:snapToGrid w:val="0"/>
        <w:spacing w:line="560" w:lineRule="exact"/>
        <w:ind w:firstLine="6720" w:firstLineChars="2100"/>
        <w:rPr>
          <w:rFonts w:ascii="仿宋_GB2312" w:hAnsi="宋体" w:eastAsia="仿宋_GB2312"/>
          <w:sz w:val="32"/>
          <w:szCs w:val="32"/>
        </w:rPr>
      </w:pPr>
    </w:p>
    <w:p>
      <w:pPr>
        <w:adjustRightInd w:val="0"/>
        <w:snapToGrid w:val="0"/>
        <w:spacing w:line="560" w:lineRule="exact"/>
        <w:ind w:firstLine="4800" w:firstLineChars="1500"/>
        <w:rPr>
          <w:rFonts w:ascii="仿宋_GB2312" w:eastAsia="仿宋_GB2312"/>
          <w:color w:val="000000"/>
          <w:sz w:val="32"/>
          <w:szCs w:val="32"/>
        </w:rPr>
      </w:pPr>
      <w:r>
        <w:rPr>
          <w:rFonts w:hint="eastAsia" w:ascii="仿宋_GB2312" w:eastAsia="仿宋_GB2312"/>
          <w:color w:val="000000"/>
          <w:sz w:val="32"/>
          <w:szCs w:val="32"/>
        </w:rPr>
        <w:t>中国科协科普部</w:t>
      </w:r>
    </w:p>
    <w:p>
      <w:pPr>
        <w:adjustRightInd w:val="0"/>
        <w:snapToGrid w:val="0"/>
        <w:spacing w:line="560" w:lineRule="exact"/>
        <w:ind w:right="1260" w:rightChars="600"/>
        <w:jc w:val="right"/>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2022年2月28日</w:t>
      </w:r>
    </w:p>
    <w:p>
      <w:pPr>
        <w:widowControl/>
        <w:spacing w:line="560" w:lineRule="exact"/>
        <w:jc w:val="left"/>
        <w:rPr>
          <w:rFonts w:ascii="黑体" w:hAnsi="黑体" w:eastAsia="黑体"/>
          <w:color w:val="000000"/>
          <w:kern w:val="0"/>
          <w:sz w:val="32"/>
          <w:szCs w:val="32"/>
        </w:rPr>
      </w:pPr>
      <w:r>
        <w:rPr>
          <w:rFonts w:eastAsia="仿宋_GB2312"/>
          <w:kern w:val="0"/>
          <w:szCs w:val="28"/>
        </w:rPr>
        <w:br w:type="page"/>
      </w:r>
      <w:r>
        <w:rPr>
          <w:rFonts w:hint="eastAsia" w:ascii="黑体" w:hAnsi="黑体" w:eastAsia="黑体"/>
          <w:color w:val="000000"/>
          <w:kern w:val="0"/>
          <w:sz w:val="32"/>
          <w:szCs w:val="32"/>
        </w:rPr>
        <w:t>附件1</w:t>
      </w:r>
    </w:p>
    <w:p>
      <w:pPr>
        <w:spacing w:line="500" w:lineRule="exact"/>
        <w:textAlignment w:val="baseline"/>
        <w:rPr>
          <w:rFonts w:ascii="Times New Roman" w:hAnsi="Times New Roman" w:eastAsia="仿宋_GB2312"/>
          <w:color w:val="000000"/>
          <w:kern w:val="0"/>
          <w:sz w:val="28"/>
          <w:szCs w:val="20"/>
        </w:rPr>
      </w:pPr>
      <w:r>
        <w:drawing>
          <wp:anchor distT="0" distB="0" distL="114300" distR="114300" simplePos="0" relativeHeight="251659264" behindDoc="0" locked="0" layoutInCell="1" allowOverlap="1">
            <wp:simplePos x="0" y="0"/>
            <wp:positionH relativeFrom="column">
              <wp:posOffset>66675</wp:posOffset>
            </wp:positionH>
            <wp:positionV relativeFrom="paragraph">
              <wp:posOffset>427990</wp:posOffset>
            </wp:positionV>
            <wp:extent cx="1047750" cy="1047750"/>
            <wp:effectExtent l="0" t="0" r="0" b="0"/>
            <wp:wrapSquare wrapText="bothSides"/>
            <wp:docPr id="2" name="图片 37" descr="说明: 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7" descr="说明: 说明: hy10"/>
                    <pic:cNvPicPr>
                      <a:picLocks noChangeAspect="1"/>
                    </pic:cNvPicPr>
                  </pic:nvPicPr>
                  <pic:blipFill>
                    <a:blip r:embed="rId5">
                      <a:lum contrast="6000"/>
                    </a:blip>
                    <a:stretch>
                      <a:fillRect/>
                    </a:stretch>
                  </pic:blipFill>
                  <pic:spPr>
                    <a:xfrm>
                      <a:off x="0" y="0"/>
                      <a:ext cx="1047750" cy="1047750"/>
                    </a:xfrm>
                    <a:prstGeom prst="rect">
                      <a:avLst/>
                    </a:prstGeom>
                    <a:noFill/>
                    <a:ln w="9525">
                      <a:noFill/>
                    </a:ln>
                  </pic:spPr>
                </pic:pic>
              </a:graphicData>
            </a:graphic>
          </wp:anchor>
        </w:drawing>
      </w:r>
      <w:r>
        <w:rPr>
          <w:rFonts w:ascii="Times New Roman" w:hAnsi="Times New Roman" w:eastAsia="仿宋_GB2312"/>
          <w:color w:val="000000"/>
          <w:kern w:val="0"/>
          <w:sz w:val="28"/>
          <w:szCs w:val="20"/>
        </w:rPr>
        <w:t xml:space="preserve">           </w:t>
      </w:r>
    </w:p>
    <w:p>
      <w:pPr>
        <w:spacing w:line="520" w:lineRule="exact"/>
        <w:textAlignment w:val="baseline"/>
        <w:rPr>
          <w:rFonts w:ascii="Times New Roman" w:hAnsi="Times New Roman" w:eastAsia="楷体_GB2312"/>
          <w:b/>
          <w:color w:val="000000"/>
          <w:kern w:val="0"/>
          <w:sz w:val="24"/>
          <w:szCs w:val="20"/>
        </w:rPr>
      </w:pPr>
      <w:r>
        <w:rPr>
          <w:rFonts w:ascii="Times New Roman" w:hAnsi="Times New Roman" w:eastAsia="楷体_GB2312"/>
          <w:b/>
          <w:color w:val="000000"/>
          <w:kern w:val="0"/>
          <w:sz w:val="28"/>
          <w:szCs w:val="20"/>
        </w:rPr>
        <w:t xml:space="preserve">                                 </w:t>
      </w:r>
      <w:r>
        <w:rPr>
          <w:rFonts w:ascii="Times New Roman" w:hAnsi="Times New Roman" w:eastAsia="楷体_GB2312"/>
          <w:b/>
          <w:color w:val="000000"/>
          <w:kern w:val="0"/>
          <w:sz w:val="24"/>
          <w:szCs w:val="20"/>
        </w:rPr>
        <w:t xml:space="preserve">  </w:t>
      </w:r>
    </w:p>
    <w:p>
      <w:pPr>
        <w:spacing w:line="520" w:lineRule="exact"/>
        <w:ind w:firstLine="4200" w:firstLineChars="1500"/>
        <w:textAlignment w:val="baseline"/>
        <w:rPr>
          <w:rFonts w:ascii="Times New Roman" w:hAnsi="Times New Roman" w:eastAsia="黑体"/>
          <w:color w:val="000000"/>
          <w:kern w:val="0"/>
          <w:sz w:val="28"/>
          <w:szCs w:val="20"/>
        </w:rPr>
      </w:pPr>
      <w:r>
        <w:rPr>
          <w:rFonts w:ascii="Times New Roman" w:hAnsi="Times New Roman" w:eastAsia="黑体"/>
          <w:color w:val="000000"/>
          <w:kern w:val="0"/>
          <w:sz w:val="28"/>
          <w:szCs w:val="20"/>
        </w:rPr>
        <w:t xml:space="preserve">项目编号：      </w:t>
      </w:r>
    </w:p>
    <w:p>
      <w:pPr>
        <w:spacing w:line="500" w:lineRule="exact"/>
        <w:textAlignment w:val="baseline"/>
        <w:rPr>
          <w:rFonts w:ascii="Times New Roman" w:hAnsi="Times New Roman" w:eastAsia="仿宋_GB2312"/>
          <w:color w:val="000000"/>
          <w:kern w:val="0"/>
          <w:sz w:val="28"/>
          <w:szCs w:val="20"/>
        </w:rPr>
      </w:pPr>
    </w:p>
    <w:p>
      <w:pPr>
        <w:spacing w:line="500" w:lineRule="exact"/>
        <w:textAlignment w:val="baseline"/>
        <w:rPr>
          <w:rFonts w:ascii="Times New Roman" w:hAnsi="Times New Roman" w:eastAsia="仿宋_GB2312"/>
          <w:color w:val="000000"/>
          <w:kern w:val="0"/>
          <w:sz w:val="28"/>
          <w:szCs w:val="20"/>
        </w:rPr>
      </w:pPr>
    </w:p>
    <w:p>
      <w:pPr>
        <w:spacing w:line="720" w:lineRule="exact"/>
        <w:jc w:val="center"/>
        <w:textAlignment w:val="baseline"/>
        <w:rPr>
          <w:rFonts w:hint="eastAsia" w:ascii="小标宋" w:hAnsi="Times New Roman" w:eastAsia="小标宋"/>
          <w:bCs/>
          <w:color w:val="000000"/>
          <w:kern w:val="0"/>
          <w:sz w:val="72"/>
          <w:szCs w:val="72"/>
        </w:rPr>
      </w:pPr>
    </w:p>
    <w:p>
      <w:pPr>
        <w:spacing w:line="720" w:lineRule="exact"/>
        <w:jc w:val="center"/>
        <w:textAlignment w:val="baseline"/>
        <w:rPr>
          <w:rFonts w:hint="eastAsia" w:ascii="小标宋" w:hAnsi="Times New Roman" w:eastAsia="小标宋"/>
          <w:bCs/>
          <w:color w:val="000000"/>
          <w:kern w:val="0"/>
          <w:sz w:val="72"/>
          <w:szCs w:val="72"/>
        </w:rPr>
      </w:pPr>
      <w:r>
        <w:rPr>
          <w:rFonts w:hint="eastAsia" w:ascii="小标宋" w:hAnsi="Times New Roman" w:eastAsia="小标宋"/>
          <w:bCs/>
          <w:color w:val="000000"/>
          <w:kern w:val="0"/>
          <w:sz w:val="72"/>
          <w:szCs w:val="72"/>
        </w:rPr>
        <w:t>中  国  科  协</w:t>
      </w:r>
    </w:p>
    <w:p>
      <w:pPr>
        <w:spacing w:line="720" w:lineRule="exact"/>
        <w:jc w:val="center"/>
        <w:textAlignment w:val="baseline"/>
        <w:rPr>
          <w:rFonts w:hint="eastAsia" w:ascii="小标宋" w:hAnsi="Times New Roman" w:eastAsia="小标宋"/>
          <w:bCs/>
          <w:color w:val="000000"/>
          <w:kern w:val="0"/>
          <w:sz w:val="72"/>
          <w:szCs w:val="72"/>
        </w:rPr>
      </w:pPr>
    </w:p>
    <w:p>
      <w:pPr>
        <w:spacing w:line="720" w:lineRule="exact"/>
        <w:jc w:val="center"/>
        <w:textAlignment w:val="baseline"/>
        <w:rPr>
          <w:rFonts w:hint="eastAsia" w:ascii="小标宋" w:hAnsi="Times New Roman" w:eastAsia="小标宋"/>
          <w:bCs/>
          <w:color w:val="000000"/>
          <w:kern w:val="0"/>
          <w:sz w:val="72"/>
          <w:szCs w:val="72"/>
        </w:rPr>
      </w:pPr>
      <w:r>
        <w:rPr>
          <w:rFonts w:hint="eastAsia" w:ascii="小标宋" w:hAnsi="Times New Roman" w:eastAsia="小标宋"/>
          <w:bCs/>
          <w:color w:val="000000"/>
          <w:kern w:val="0"/>
          <w:sz w:val="72"/>
          <w:szCs w:val="72"/>
        </w:rPr>
        <w:t>科普标准化项目申报书</w:t>
      </w:r>
    </w:p>
    <w:p>
      <w:pPr>
        <w:spacing w:line="500" w:lineRule="exact"/>
        <w:textAlignment w:val="baseline"/>
        <w:rPr>
          <w:rFonts w:ascii="Times New Roman" w:hAnsi="Times New Roman" w:eastAsia="仿宋_GB2312"/>
          <w:color w:val="000000"/>
          <w:kern w:val="0"/>
          <w:sz w:val="28"/>
          <w:szCs w:val="20"/>
        </w:rPr>
      </w:pPr>
    </w:p>
    <w:p>
      <w:pPr>
        <w:spacing w:line="500" w:lineRule="exact"/>
        <w:textAlignment w:val="baseline"/>
        <w:rPr>
          <w:rFonts w:ascii="Times New Roman" w:hAnsi="Times New Roman" w:eastAsia="仿宋_GB2312"/>
          <w:color w:val="000000"/>
          <w:kern w:val="0"/>
          <w:sz w:val="28"/>
          <w:szCs w:val="20"/>
        </w:rPr>
      </w:pPr>
    </w:p>
    <w:p>
      <w:pPr>
        <w:spacing w:line="500" w:lineRule="exact"/>
        <w:textAlignment w:val="baseline"/>
        <w:rPr>
          <w:rFonts w:ascii="Times New Roman" w:hAnsi="Times New Roman" w:eastAsia="仿宋_GB2312"/>
          <w:color w:val="000000"/>
          <w:kern w:val="0"/>
          <w:sz w:val="28"/>
          <w:szCs w:val="20"/>
        </w:rPr>
      </w:pPr>
    </w:p>
    <w:tbl>
      <w:tblPr>
        <w:tblStyle w:val="9"/>
        <w:tblW w:w="7530" w:type="dxa"/>
        <w:jc w:val="center"/>
        <w:tblInd w:w="0" w:type="dxa"/>
        <w:tblLayout w:type="fixed"/>
        <w:tblCellMar>
          <w:top w:w="0" w:type="dxa"/>
          <w:left w:w="108" w:type="dxa"/>
          <w:bottom w:w="0" w:type="dxa"/>
          <w:right w:w="108" w:type="dxa"/>
        </w:tblCellMar>
      </w:tblPr>
      <w:tblGrid>
        <w:gridCol w:w="1410"/>
        <w:gridCol w:w="6120"/>
      </w:tblGrid>
      <w:tr>
        <w:tblPrEx>
          <w:tblLayout w:type="fixed"/>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项目</w:t>
            </w:r>
            <w:r>
              <w:rPr>
                <w:rFonts w:hint="eastAsia" w:ascii="Times New Roman" w:hAnsi="Times New Roman" w:eastAsia="仿宋_GB2312"/>
                <w:color w:val="000000"/>
                <w:kern w:val="0"/>
                <w:sz w:val="28"/>
                <w:szCs w:val="28"/>
              </w:rPr>
              <w:t>类别</w:t>
            </w:r>
          </w:p>
        </w:tc>
        <w:tc>
          <w:tcPr>
            <w:tcW w:w="6120" w:type="dxa"/>
            <w:vAlign w:val="center"/>
          </w:tcPr>
          <w:p>
            <w:pPr>
              <w:snapToGrid w:val="0"/>
              <w:spacing w:line="240" w:lineRule="atLeast"/>
              <w:textAlignment w:val="baseline"/>
              <w:rPr>
                <w:rFonts w:ascii="Times New Roman" w:hAnsi="Times New Roman" w:eastAsia="仿宋_GB2312"/>
                <w:color w:val="000000"/>
                <w:kern w:val="0"/>
                <w:sz w:val="28"/>
                <w:szCs w:val="28"/>
              </w:rPr>
            </w:pPr>
          </w:p>
        </w:tc>
      </w:tr>
      <w:tr>
        <w:tblPrEx>
          <w:tblLayout w:type="fixed"/>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项目名称</w:t>
            </w:r>
          </w:p>
        </w:tc>
        <w:tc>
          <w:tcPr>
            <w:tcW w:w="6120" w:type="dxa"/>
            <w:vAlign w:val="center"/>
          </w:tcPr>
          <w:p>
            <w:pPr>
              <w:snapToGrid w:val="0"/>
              <w:spacing w:line="240" w:lineRule="atLeast"/>
              <w:textAlignment w:val="baseline"/>
              <w:rPr>
                <w:rFonts w:ascii="Times New Roman" w:hAnsi="Times New Roman" w:eastAsia="仿宋_GB2312"/>
                <w:color w:val="000000"/>
                <w:kern w:val="0"/>
                <w:sz w:val="28"/>
                <w:szCs w:val="28"/>
              </w:rPr>
            </w:pPr>
          </w:p>
        </w:tc>
      </w:tr>
      <w:tr>
        <w:tblPrEx>
          <w:tblLayout w:type="fixed"/>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申报单位</w:t>
            </w:r>
          </w:p>
        </w:tc>
        <w:tc>
          <w:tcPr>
            <w:tcW w:w="6120" w:type="dxa"/>
            <w:vAlign w:val="center"/>
          </w:tcPr>
          <w:p>
            <w:pPr>
              <w:snapToGrid w:val="0"/>
              <w:spacing w:line="240" w:lineRule="atLeast"/>
              <w:textAlignment w:val="baseline"/>
              <w:rPr>
                <w:rFonts w:ascii="Times New Roman" w:hAnsi="Times New Roman" w:eastAsia="仿宋_GB2312"/>
                <w:color w:val="000000"/>
                <w:kern w:val="0"/>
                <w:sz w:val="28"/>
                <w:szCs w:val="28"/>
              </w:rPr>
            </w:pPr>
          </w:p>
        </w:tc>
      </w:tr>
      <w:tr>
        <w:tblPrEx>
          <w:tblLayout w:type="fixed"/>
          <w:tblCellMar>
            <w:top w:w="0" w:type="dxa"/>
            <w:left w:w="108" w:type="dxa"/>
            <w:bottom w:w="0" w:type="dxa"/>
            <w:right w:w="108" w:type="dxa"/>
          </w:tblCellMar>
        </w:tblPrEx>
        <w:trPr>
          <w:trHeight w:val="851" w:hRule="exact"/>
          <w:jc w:val="center"/>
        </w:trPr>
        <w:tc>
          <w:tcPr>
            <w:tcW w:w="1410" w:type="dxa"/>
            <w:vAlign w:val="center"/>
          </w:tcPr>
          <w:p>
            <w:pPr>
              <w:snapToGrid w:val="0"/>
              <w:spacing w:line="240" w:lineRule="atLeast"/>
              <w:jc w:val="lef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申请日期</w:t>
            </w:r>
          </w:p>
        </w:tc>
        <w:tc>
          <w:tcPr>
            <w:tcW w:w="6120" w:type="dxa"/>
            <w:vAlign w:val="center"/>
          </w:tcPr>
          <w:p>
            <w:pPr>
              <w:snapToGrid w:val="0"/>
              <w:spacing w:line="240" w:lineRule="atLeas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          年    月    日</w:t>
            </w:r>
          </w:p>
        </w:tc>
      </w:tr>
    </w:tbl>
    <w:p>
      <w:pPr>
        <w:spacing w:line="500" w:lineRule="exact"/>
        <w:jc w:val="center"/>
        <w:textAlignment w:val="baseline"/>
        <w:rPr>
          <w:rFonts w:ascii="Times New Roman" w:hAnsi="Times New Roman" w:eastAsia="仿宋_GB2312"/>
          <w:color w:val="000000"/>
          <w:kern w:val="0"/>
          <w:sz w:val="28"/>
          <w:szCs w:val="20"/>
        </w:rPr>
      </w:pPr>
    </w:p>
    <w:p>
      <w:pPr>
        <w:spacing w:line="500" w:lineRule="exact"/>
        <w:jc w:val="center"/>
        <w:textAlignment w:val="baseline"/>
        <w:rPr>
          <w:rFonts w:ascii="Times New Roman" w:hAnsi="Times New Roman" w:eastAsia="仿宋_GB2312"/>
          <w:color w:val="000000"/>
          <w:kern w:val="0"/>
          <w:sz w:val="28"/>
          <w:szCs w:val="20"/>
        </w:rPr>
      </w:pPr>
    </w:p>
    <w:p>
      <w:pPr>
        <w:spacing w:line="500" w:lineRule="exact"/>
        <w:jc w:val="center"/>
        <w:textAlignment w:val="baseline"/>
        <w:rPr>
          <w:rFonts w:ascii="Times New Roman" w:hAnsi="Times New Roman" w:eastAsia="仿宋_GB2312"/>
          <w:color w:val="000000"/>
          <w:kern w:val="0"/>
          <w:sz w:val="28"/>
          <w:szCs w:val="20"/>
        </w:rPr>
      </w:pPr>
    </w:p>
    <w:p>
      <w:pPr>
        <w:spacing w:line="500" w:lineRule="exact"/>
        <w:jc w:val="center"/>
        <w:textAlignment w:val="baseline"/>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中国科协科普部</w:t>
      </w:r>
      <w:r>
        <w:rPr>
          <w:rFonts w:ascii="Times New Roman" w:hAnsi="Times New Roman" w:eastAsia="黑体"/>
          <w:color w:val="000000"/>
          <w:kern w:val="0"/>
          <w:sz w:val="30"/>
          <w:szCs w:val="30"/>
        </w:rPr>
        <w:t>制表</w:t>
      </w:r>
    </w:p>
    <w:p>
      <w:pPr>
        <w:spacing w:before="312" w:after="468" w:line="520" w:lineRule="exact"/>
        <w:jc w:val="center"/>
        <w:textAlignment w:val="baseline"/>
        <w:rPr>
          <w:rFonts w:ascii="Times New Roman" w:hAnsi="Times New Roman" w:eastAsia="小标宋"/>
          <w:color w:val="000000"/>
          <w:kern w:val="0"/>
          <w:sz w:val="44"/>
          <w:szCs w:val="44"/>
        </w:rPr>
      </w:pPr>
      <w:r>
        <w:rPr>
          <w:rFonts w:ascii="Times New Roman" w:hAnsi="Times New Roman" w:eastAsia="小标宋"/>
          <w:color w:val="000000"/>
          <w:kern w:val="0"/>
          <w:sz w:val="44"/>
          <w:szCs w:val="44"/>
        </w:rPr>
        <w:t>填  报  说  明</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1．本申报书是申报中国科协科普标准化项目的依据，填写内容须实事求是，表述应明确、严谨。相应栏目请填写完整。格式不符的申请表不予受理。</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2．每个申请项目单独填写项目申报书，同一申报书申请两个或两个以上项目视作无效。申报书应为A4开本的计算机打印稿。文件模板可从中国科协网站（www.cast.org.cn）相关栏目中下载。</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3．“项目名称”须按项目指南中所设定的内容或申报通知要求填写，应确切反映项目内容和范围。同一项目不得以不同名称申请中国科协其他经费支持。“申报单位”须填写单位全称。</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项目申报单位基本情况”，项目应由项目单位本级执行，严禁转包。如需有关单位参与协作，请在申报书各相关部分中，写明由第一申报单位牵头项目实施和管理，并明确承办单位和协作单位双方在任务分工、经费使用等方面的责、权、利。</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5．“项目实施条件”，指项目单位在实施项目过程中应当具备的人员条件、资金条件、设施条件及其他相关条件。相关财务管理条件也应明确。</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6．“项目经费预算”，须按项目实施过程中具体工作需求详细填写。预算不可列支管理费，已有财政支持人员经费的单位，不可列支固定人员工资类预算。</w:t>
      </w:r>
    </w:p>
    <w:p>
      <w:pPr>
        <w:snapToGrid w:val="0"/>
        <w:spacing w:line="500" w:lineRule="exact"/>
        <w:ind w:firstLine="600" w:firstLineChars="200"/>
        <w:textAlignment w:val="baseline"/>
        <w:rPr>
          <w:rFonts w:hint="eastAsia"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7．项目申报书填好后，加盖单位公章，按照项目指南或申报通知要求寄送。</w:t>
      </w:r>
    </w:p>
    <w:p>
      <w:pPr>
        <w:snapToGrid w:val="0"/>
        <w:spacing w:line="500" w:lineRule="exact"/>
        <w:ind w:firstLine="600" w:firstLineChars="200"/>
        <w:textAlignment w:val="baseline"/>
        <w:rPr>
          <w:rFonts w:ascii="Times New Roman" w:hAnsi="Times New Roman" w:eastAsia="仿宋_GB2312"/>
          <w:color w:val="000000"/>
          <w:kern w:val="0"/>
          <w:sz w:val="30"/>
          <w:szCs w:val="30"/>
        </w:rPr>
      </w:pPr>
    </w:p>
    <w:p>
      <w:pPr>
        <w:snapToGrid w:val="0"/>
        <w:spacing w:line="500" w:lineRule="exact"/>
        <w:ind w:firstLine="600" w:firstLineChars="200"/>
        <w:textAlignment w:val="baseline"/>
        <w:rPr>
          <w:rFonts w:ascii="Times New Roman" w:hAnsi="Times New Roman" w:eastAsia="仿宋_GB2312"/>
          <w:color w:val="000000"/>
          <w:kern w:val="0"/>
          <w:sz w:val="30"/>
          <w:szCs w:val="30"/>
        </w:rPr>
      </w:pPr>
    </w:p>
    <w:p>
      <w:pPr>
        <w:snapToGrid w:val="0"/>
        <w:spacing w:line="20" w:lineRule="exact"/>
        <w:ind w:firstLine="600" w:firstLineChars="200"/>
        <w:textAlignment w:val="baseline"/>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br w:type="page"/>
      </w:r>
    </w:p>
    <w:p>
      <w:pPr>
        <w:snapToGrid w:val="0"/>
        <w:spacing w:line="20" w:lineRule="exact"/>
        <w:ind w:firstLine="600" w:firstLineChars="200"/>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30"/>
          <w:szCs w:val="30"/>
        </w:rPr>
        <w:br w:type="textWrapping"/>
      </w:r>
    </w:p>
    <w:tbl>
      <w:tblPr>
        <w:tblStyle w:val="9"/>
        <w:tblW w:w="906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033"/>
        <w:gridCol w:w="344"/>
        <w:gridCol w:w="414"/>
        <w:gridCol w:w="1641"/>
        <w:gridCol w:w="1255"/>
        <w:gridCol w:w="736"/>
        <w:gridCol w:w="740"/>
        <w:gridCol w:w="360"/>
        <w:gridCol w:w="627"/>
        <w:gridCol w:w="1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imes New Roman" w:hAnsi="Times New Roman" w:eastAsia="楷体_GB2312"/>
                <w:color w:val="000000"/>
                <w:kern w:val="0"/>
                <w:sz w:val="28"/>
                <w:szCs w:val="28"/>
              </w:rPr>
            </w:pPr>
            <w:r>
              <w:rPr>
                <w:rFonts w:ascii="Times New Roman" w:hAnsi="Times New Roman" w:eastAsia="黑体"/>
                <w:bCs/>
                <w:kern w:val="0"/>
                <w:sz w:val="28"/>
                <w:szCs w:val="20"/>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单位名称</w:t>
            </w:r>
          </w:p>
        </w:tc>
        <w:tc>
          <w:tcPr>
            <w:tcW w:w="695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单位地址</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4"/>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邮政编码</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项目负责人</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职称/职务</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联系电话</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手    机</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电子信箱</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传    真</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协作单位名称</w:t>
            </w:r>
          </w:p>
        </w:tc>
        <w:tc>
          <w:tcPr>
            <w:tcW w:w="6956" w:type="dxa"/>
            <w:gridSpan w:val="8"/>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i/>
                <w:color w:val="000000"/>
                <w:kern w:val="0"/>
                <w:sz w:val="28"/>
                <w:szCs w:val="28"/>
              </w:rPr>
            </w:pPr>
            <w:r>
              <w:rPr>
                <w:rFonts w:ascii="Times New Roman" w:hAnsi="Times New Roman" w:eastAsia="仿宋_GB2312"/>
                <w:i/>
                <w:color w:val="000000"/>
                <w:kern w:val="0"/>
                <w:sz w:val="28"/>
                <w:szCs w:val="28"/>
              </w:rPr>
              <w:t>如有，必须填写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协作单位地址</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邮政编码</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项目负责人</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职称/职务</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联系电话</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手    机</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111"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电子信箱</w:t>
            </w:r>
          </w:p>
        </w:tc>
        <w:tc>
          <w:tcPr>
            <w:tcW w:w="331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c>
          <w:tcPr>
            <w:tcW w:w="1476"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传    真</w:t>
            </w:r>
          </w:p>
        </w:tc>
        <w:tc>
          <w:tcPr>
            <w:tcW w:w="2170"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pacing w:line="480" w:lineRule="exact"/>
              <w:textAlignment w:val="baseline"/>
              <w:rPr>
                <w:rFonts w:ascii="Times New Roman" w:hAnsi="Times New Roman" w:eastAsia="楷体_GB2312"/>
                <w:color w:val="000000"/>
                <w:kern w:val="0"/>
                <w:sz w:val="28"/>
                <w:szCs w:val="28"/>
              </w:rPr>
            </w:pPr>
            <w:r>
              <w:rPr>
                <w:rFonts w:ascii="Times New Roman" w:hAnsi="Times New Roman" w:eastAsia="黑体"/>
                <w:bCs/>
                <w:kern w:val="0"/>
                <w:sz w:val="28"/>
                <w:szCs w:val="20"/>
              </w:rPr>
              <w:t>二、立项依据和目的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2"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napToGrid w:val="0"/>
              <w:spacing w:line="320" w:lineRule="atLeast"/>
              <w:textAlignment w:val="baseline"/>
            </w:pPr>
          </w:p>
          <w:p>
            <w:pPr>
              <w:pStyle w:val="2"/>
              <w:rPr>
                <w:rFonts w:ascii="Times New Roman" w:hAnsi="Times New Roman" w:eastAsia="黑体"/>
                <w:bCs/>
                <w:kern w:val="0"/>
                <w:sz w:val="28"/>
                <w:szCs w:val="20"/>
              </w:rPr>
            </w:pPr>
          </w:p>
          <w:p>
            <w:pPr>
              <w:pStyle w:val="2"/>
              <w:rPr>
                <w:rFonts w:ascii="Times New Roman" w:hAnsi="Times New Roman" w:eastAsia="黑体"/>
                <w:bCs/>
                <w:kern w:val="0"/>
                <w:sz w:val="28"/>
                <w:szCs w:val="20"/>
              </w:rPr>
            </w:pPr>
          </w:p>
          <w:p>
            <w:pPr>
              <w:pStyle w:val="2"/>
              <w:rPr>
                <w:rFonts w:ascii="Times New Roman" w:hAnsi="Times New Roman" w:eastAsia="黑体"/>
                <w:bCs/>
                <w:kern w:val="0"/>
                <w:sz w:val="28"/>
                <w:szCs w:val="20"/>
              </w:rPr>
            </w:pPr>
          </w:p>
          <w:p>
            <w:pPr>
              <w:pStyle w:val="2"/>
              <w:rPr>
                <w:rFonts w:ascii="Times New Roman" w:hAnsi="Times New Roman" w:eastAsia="黑体"/>
                <w:bCs/>
                <w:kern w:val="0"/>
                <w:sz w:val="28"/>
                <w:szCs w:val="20"/>
              </w:rPr>
            </w:pPr>
          </w:p>
          <w:p>
            <w:pPr>
              <w:pStyle w:val="2"/>
              <w:rPr>
                <w:rFonts w:ascii="Times New Roman" w:hAnsi="Times New Roman" w:eastAsia="黑体"/>
                <w:bCs/>
                <w:kern w:val="0"/>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9"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imes New Roman" w:hAnsi="Times New Roman" w:eastAsia="楷体_GB2312"/>
                <w:color w:val="000000"/>
                <w:kern w:val="0"/>
                <w:sz w:val="28"/>
                <w:szCs w:val="28"/>
              </w:rPr>
            </w:pPr>
            <w:r>
              <w:rPr>
                <w:rFonts w:ascii="Times New Roman" w:hAnsi="Times New Roman" w:eastAsia="黑体"/>
                <w:bCs/>
                <w:kern w:val="0"/>
                <w:sz w:val="28"/>
                <w:szCs w:val="20"/>
              </w:rPr>
              <w:t>三、项目主要内容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5"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napToGrid w:val="0"/>
              <w:spacing w:line="480" w:lineRule="exact"/>
              <w:textAlignment w:val="baseline"/>
              <w:rPr>
                <w:rFonts w:ascii="Times New Roman" w:hAnsi="Times New Roman" w:eastAsia="黑体"/>
                <w:bCs/>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6"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napToGrid w:val="0"/>
              <w:spacing w:line="480" w:lineRule="exact"/>
              <w:textAlignment w:val="baseline"/>
              <w:rPr>
                <w:rFonts w:ascii="Times New Roman" w:hAnsi="Times New Roman" w:eastAsia="楷体_GB2312"/>
                <w:color w:val="000000"/>
                <w:kern w:val="0"/>
                <w:sz w:val="28"/>
                <w:szCs w:val="28"/>
              </w:rPr>
            </w:pPr>
            <w:r>
              <w:rPr>
                <w:rFonts w:ascii="Times New Roman" w:hAnsi="Times New Roman" w:eastAsia="黑体"/>
                <w:bCs/>
                <w:kern w:val="0"/>
                <w:sz w:val="28"/>
                <w:szCs w:val="20"/>
              </w:rPr>
              <w:t>四、项目目标及预期成果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668"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pacing w:line="400" w:lineRule="atLeast"/>
              <w:ind w:firstLine="560" w:firstLineChars="200"/>
              <w:textAlignment w:val="baseline"/>
              <w:rPr>
                <w:rFonts w:ascii="Times New Roman" w:hAnsi="Times New Roman" w:eastAsia="黑体"/>
                <w:bCs/>
                <w:kern w:val="0"/>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2"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pacing w:line="480" w:lineRule="exact"/>
              <w:textAlignment w:val="baseline"/>
              <w:rPr>
                <w:rFonts w:ascii="Times New Roman" w:hAnsi="Times New Roman" w:eastAsia="楷体_GB2312"/>
                <w:color w:val="000000"/>
                <w:kern w:val="0"/>
                <w:sz w:val="28"/>
                <w:szCs w:val="28"/>
              </w:rPr>
            </w:pPr>
            <w:r>
              <w:rPr>
                <w:rFonts w:ascii="Times New Roman" w:hAnsi="Times New Roman" w:eastAsia="黑体"/>
                <w:bCs/>
                <w:kern w:val="0"/>
                <w:sz w:val="28"/>
                <w:szCs w:val="20"/>
              </w:rPr>
              <w:t>五、项目实施条件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16"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top"/>
          </w:tcPr>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p>
            <w:pPr>
              <w:snapToGrid w:val="0"/>
              <w:spacing w:line="440" w:lineRule="atLeast"/>
              <w:ind w:firstLine="560" w:firstLineChars="200"/>
              <w:textAlignment w:val="baseline"/>
              <w:rPr>
                <w:rFonts w:ascii="Times New Roman" w:hAnsi="Times New Roman" w:eastAsia="黑体"/>
                <w:bCs/>
                <w:kern w:val="0"/>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imes New Roman" w:hAnsi="Times New Roman" w:eastAsia="仿宋_GB2312"/>
                <w:b/>
                <w:color w:val="000000"/>
                <w:kern w:val="0"/>
                <w:sz w:val="28"/>
                <w:szCs w:val="28"/>
              </w:rPr>
            </w:pPr>
            <w:r>
              <w:rPr>
                <w:rFonts w:ascii="Times New Roman" w:hAnsi="Times New Roman" w:eastAsia="黑体"/>
                <w:bCs/>
                <w:kern w:val="0"/>
                <w:sz w:val="28"/>
                <w:szCs w:val="20"/>
              </w:rPr>
              <w:t>六、项目实施步骤和进度计划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0"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项目起止时间：     年 月 日起至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57" w:hRule="exact"/>
          <w:jc w:val="center"/>
        </w:trPr>
        <w:tc>
          <w:tcPr>
            <w:tcW w:w="176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实施阶段</w:t>
            </w:r>
          </w:p>
        </w:tc>
        <w:tc>
          <w:tcPr>
            <w:tcW w:w="5490" w:type="dxa"/>
            <w:gridSpan w:val="7"/>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目标内容</w:t>
            </w:r>
          </w:p>
        </w:tc>
        <w:tc>
          <w:tcPr>
            <w:tcW w:w="181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7" w:hRule="exact"/>
          <w:jc w:val="center"/>
        </w:trPr>
        <w:tc>
          <w:tcPr>
            <w:tcW w:w="176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第一阶段</w:t>
            </w:r>
          </w:p>
        </w:tc>
        <w:tc>
          <w:tcPr>
            <w:tcW w:w="5490" w:type="dxa"/>
            <w:gridSpan w:val="7"/>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kern w:val="0"/>
                <w:sz w:val="24"/>
                <w:szCs w:val="20"/>
              </w:rPr>
            </w:pPr>
          </w:p>
        </w:tc>
        <w:tc>
          <w:tcPr>
            <w:tcW w:w="181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textAlignment w:val="baseline"/>
              <w:rPr>
                <w:rFonts w:ascii="Times New Roman" w:hAnsi="Times New Roman"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7" w:hRule="exact"/>
          <w:jc w:val="center"/>
        </w:trPr>
        <w:tc>
          <w:tcPr>
            <w:tcW w:w="176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第二阶段</w:t>
            </w:r>
          </w:p>
        </w:tc>
        <w:tc>
          <w:tcPr>
            <w:tcW w:w="5490" w:type="dxa"/>
            <w:gridSpan w:val="7"/>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kern w:val="0"/>
                <w:sz w:val="24"/>
                <w:szCs w:val="20"/>
              </w:rPr>
            </w:pPr>
          </w:p>
        </w:tc>
        <w:tc>
          <w:tcPr>
            <w:tcW w:w="181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textAlignment w:val="baseline"/>
              <w:rPr>
                <w:rFonts w:ascii="Times New Roman" w:hAnsi="Times New Roman"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7" w:hRule="exact"/>
          <w:jc w:val="center"/>
        </w:trPr>
        <w:tc>
          <w:tcPr>
            <w:tcW w:w="176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第三阶段</w:t>
            </w:r>
          </w:p>
        </w:tc>
        <w:tc>
          <w:tcPr>
            <w:tcW w:w="5490" w:type="dxa"/>
            <w:gridSpan w:val="7"/>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kern w:val="0"/>
                <w:sz w:val="24"/>
                <w:szCs w:val="20"/>
              </w:rPr>
            </w:pPr>
          </w:p>
        </w:tc>
        <w:tc>
          <w:tcPr>
            <w:tcW w:w="181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textAlignment w:val="baseline"/>
              <w:rPr>
                <w:rFonts w:ascii="Times New Roman" w:hAnsi="Times New Roman"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77" w:hRule="exact"/>
          <w:jc w:val="center"/>
        </w:trPr>
        <w:tc>
          <w:tcPr>
            <w:tcW w:w="176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仿宋_GB2312"/>
                <w:kern w:val="0"/>
                <w:sz w:val="24"/>
                <w:szCs w:val="20"/>
              </w:rPr>
            </w:pPr>
            <w:r>
              <w:rPr>
                <w:rFonts w:ascii="Times New Roman" w:hAnsi="Times New Roman" w:eastAsia="仿宋_GB2312"/>
                <w:kern w:val="0"/>
                <w:sz w:val="24"/>
                <w:szCs w:val="20"/>
              </w:rPr>
              <w:t>……</w:t>
            </w:r>
          </w:p>
        </w:tc>
        <w:tc>
          <w:tcPr>
            <w:tcW w:w="5490" w:type="dxa"/>
            <w:gridSpan w:val="7"/>
            <w:tcBorders>
              <w:top w:val="single" w:color="auto" w:sz="4" w:space="0"/>
              <w:left w:val="single" w:color="auto" w:sz="4" w:space="0"/>
              <w:bottom w:val="single" w:color="auto" w:sz="4" w:space="0"/>
              <w:right w:val="single" w:color="auto" w:sz="4" w:space="0"/>
            </w:tcBorders>
            <w:vAlign w:val="center"/>
          </w:tcPr>
          <w:p>
            <w:pPr>
              <w:textAlignment w:val="baseline"/>
              <w:rPr>
                <w:rFonts w:ascii="Times New Roman" w:hAnsi="Times New Roman" w:eastAsia="仿宋_GB2312"/>
                <w:kern w:val="0"/>
                <w:sz w:val="24"/>
                <w:szCs w:val="20"/>
              </w:rPr>
            </w:pPr>
          </w:p>
        </w:tc>
        <w:tc>
          <w:tcPr>
            <w:tcW w:w="181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right"/>
              <w:textAlignment w:val="baseline"/>
              <w:rPr>
                <w:rFonts w:ascii="Times New Roman" w:hAnsi="Times New Roman"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atLeast"/>
          <w:jc w:val="center"/>
        </w:trPr>
        <w:tc>
          <w:tcPr>
            <w:tcW w:w="9067" w:type="dxa"/>
            <w:gridSpan w:val="11"/>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imes New Roman" w:hAnsi="Times New Roman" w:eastAsia="黑体"/>
                <w:bCs/>
                <w:kern w:val="0"/>
                <w:sz w:val="28"/>
                <w:szCs w:val="20"/>
              </w:rPr>
            </w:pPr>
            <w:r>
              <w:rPr>
                <w:rFonts w:ascii="Times New Roman" w:hAnsi="Times New Roman" w:eastAsia="黑体"/>
                <w:bCs/>
                <w:kern w:val="0"/>
                <w:sz w:val="28"/>
                <w:szCs w:val="20"/>
              </w:rPr>
              <w:t>七、项目负责人及主要参加人员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26"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序号</w:t>
            </w:r>
          </w:p>
        </w:tc>
        <w:tc>
          <w:tcPr>
            <w:tcW w:w="103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姓名</w:t>
            </w:r>
          </w:p>
        </w:tc>
        <w:tc>
          <w:tcPr>
            <w:tcW w:w="75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年龄</w:t>
            </w:r>
          </w:p>
        </w:tc>
        <w:tc>
          <w:tcPr>
            <w:tcW w:w="164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职务/职称</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工作单位</w:t>
            </w: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
                <w:color w:val="000000"/>
                <w:kern w:val="0"/>
                <w:sz w:val="28"/>
              </w:rPr>
            </w:pPr>
            <w:r>
              <w:rPr>
                <w:rFonts w:ascii="Times New Roman" w:hAnsi="Times New Roman" w:eastAsia="仿宋_GB2312"/>
                <w:bCs/>
                <w:kern w:val="0"/>
                <w:sz w:val="24"/>
                <w:szCs w:val="20"/>
              </w:rPr>
              <w:t>在本项目中承担的主要工作</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
                <w:color w:val="000000"/>
                <w:kern w:val="0"/>
                <w:sz w:val="28"/>
              </w:rPr>
            </w:pPr>
            <w:r>
              <w:rPr>
                <w:rFonts w:ascii="Times New Roman" w:hAnsi="Times New Roman" w:eastAsia="仿宋_GB2312"/>
                <w:bCs/>
                <w:kern w:val="0"/>
                <w:sz w:val="24"/>
                <w:szCs w:val="20"/>
              </w:rPr>
              <w:t>手机/电话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8"/>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color w:val="000000"/>
                <w:kern w:val="0"/>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320" w:lineRule="exact"/>
              <w:textAlignment w:val="baseline"/>
              <w:rPr>
                <w:rFonts w:ascii="Times New Roman" w:hAnsi="Times New Roman" w:eastAsia="仿宋_GB2312"/>
                <w:color w:val="000000"/>
                <w:kern w:val="0"/>
                <w:sz w:val="24"/>
              </w:rPr>
            </w:pPr>
          </w:p>
        </w:tc>
      </w:tr>
    </w:tbl>
    <w:p>
      <w:pPr>
        <w:spacing w:line="20" w:lineRule="exact"/>
        <w:textAlignment w:val="baseline"/>
        <w:rPr>
          <w:rFonts w:ascii="Times New Roman" w:hAnsi="Times New Roman"/>
          <w:kern w:val="0"/>
          <w:sz w:val="28"/>
          <w:szCs w:val="20"/>
        </w:rPr>
      </w:pPr>
      <w:r>
        <w:rPr>
          <w:rFonts w:ascii="Times New Roman" w:hAnsi="Times New Roman"/>
          <w:kern w:val="0"/>
          <w:sz w:val="28"/>
          <w:szCs w:val="20"/>
        </w:rPr>
        <w:br w:type="textWrapping"/>
      </w:r>
    </w:p>
    <w:tbl>
      <w:tblPr>
        <w:tblStyle w:val="9"/>
        <w:tblW w:w="90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4680"/>
        <w:gridCol w:w="1080"/>
        <w:gridCol w:w="25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5"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Times New Roman" w:hAnsi="Times New Roman" w:eastAsia="黑体"/>
                <w:bCs/>
                <w:kern w:val="0"/>
                <w:sz w:val="28"/>
                <w:szCs w:val="20"/>
              </w:rPr>
            </w:pPr>
            <w:r>
              <w:rPr>
                <w:rFonts w:ascii="Times New Roman" w:hAnsi="Times New Roman" w:eastAsia="黑体"/>
                <w:bCs/>
                <w:kern w:val="0"/>
                <w:sz w:val="28"/>
                <w:szCs w:val="20"/>
              </w:rPr>
              <w:t>八、项目经费预算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83"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textAlignment w:val="baseline"/>
              <w:rPr>
                <w:rFonts w:ascii="Times New Roman" w:hAnsi="Times New Roman" w:eastAsia="仿宋_GB2312"/>
                <w:b/>
                <w:color w:val="000000"/>
                <w:kern w:val="0"/>
                <w:sz w:val="28"/>
                <w:szCs w:val="28"/>
              </w:rPr>
            </w:pPr>
            <w:r>
              <w:rPr>
                <w:rFonts w:ascii="Times New Roman" w:hAnsi="Times New Roman" w:eastAsia="仿宋_GB2312"/>
                <w:b/>
                <w:color w:val="000000"/>
                <w:kern w:val="0"/>
                <w:sz w:val="28"/>
                <w:szCs w:val="28"/>
              </w:rPr>
              <w:t>经费总预算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50" w:hRule="atLeast"/>
          <w:jc w:val="center"/>
        </w:trPr>
        <w:tc>
          <w:tcPr>
            <w:tcW w:w="90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jc w:val="right"/>
              <w:textAlignment w:val="baseline"/>
              <w:rPr>
                <w:rFonts w:hint="eastAsia" w:ascii="仿宋_GB2312" w:hAnsi="Times New Roman" w:eastAsia="仿宋_GB2312"/>
                <w:b/>
                <w:bCs/>
                <w:kern w:val="0"/>
                <w:sz w:val="28"/>
                <w:szCs w:val="20"/>
              </w:rPr>
            </w:pPr>
            <w:r>
              <w:rPr>
                <w:rFonts w:hint="eastAsia" w:ascii="仿宋_GB2312" w:hAnsi="Times New Roman" w:eastAsia="仿宋_GB2312"/>
                <w:b/>
                <w:kern w:val="0"/>
                <w:sz w:val="28"/>
              </w:rPr>
              <w:t>经费支出预算表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序号</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支出内容明细</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金额</w:t>
            </w:r>
          </w:p>
        </w:tc>
        <w:tc>
          <w:tcPr>
            <w:tcW w:w="2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Times New Roman" w:hAnsi="Times New Roman" w:eastAsia="仿宋_GB2312"/>
                <w:bCs/>
                <w:kern w:val="0"/>
                <w:sz w:val="24"/>
                <w:szCs w:val="20"/>
              </w:rPr>
            </w:pPr>
            <w:r>
              <w:rPr>
                <w:rFonts w:ascii="Times New Roman" w:hAnsi="Times New Roman" w:eastAsia="仿宋_GB2312"/>
                <w:bCs/>
                <w:kern w:val="0"/>
                <w:sz w:val="24"/>
                <w:szCs w:val="20"/>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_GB2312"/>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_GB2312"/>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_GB2312"/>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_GB2312"/>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textAlignment w:val="baseline"/>
              <w:rPr>
                <w:rFonts w:ascii="Times New Roman" w:hAnsi="Times New Roman" w:eastAsia="仿宋"/>
                <w:kern w:val="0"/>
                <w:sz w:val="28"/>
                <w:szCs w:val="28"/>
              </w:rPr>
            </w:pP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1120" w:firstLineChars="400"/>
              <w:textAlignment w:val="baseline"/>
              <w:rPr>
                <w:rFonts w:ascii="Times New Roman" w:hAnsi="Times New Roman" w:eastAsia="仿宋"/>
                <w:color w:val="000000"/>
                <w:kern w:val="0"/>
                <w:sz w:val="28"/>
                <w:szCs w:val="28"/>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0" w:firstLineChars="100"/>
              <w:jc w:val="right"/>
              <w:textAlignment w:val="baseline"/>
              <w:rPr>
                <w:rFonts w:ascii="Times New Roman" w:hAnsi="Times New Roman" w:eastAsia="仿宋"/>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281" w:firstLineChars="100"/>
              <w:textAlignment w:val="baseline"/>
              <w:rPr>
                <w:rFonts w:ascii="Times New Roman" w:hAnsi="Times New Roman"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4" w:hRule="exact"/>
          <w:jc w:val="center"/>
        </w:trPr>
        <w:tc>
          <w:tcPr>
            <w:tcW w:w="54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textAlignment w:val="baseline"/>
              <w:rPr>
                <w:rFonts w:ascii="Times New Roman" w:hAnsi="Times New Roman" w:eastAsia="仿宋_GB2312"/>
                <w:b/>
                <w:color w:val="000000"/>
                <w:kern w:val="0"/>
                <w:sz w:val="28"/>
                <w:szCs w:val="28"/>
              </w:rPr>
            </w:pPr>
            <w:r>
              <w:rPr>
                <w:rFonts w:ascii="Times New Roman" w:hAnsi="Times New Roman" w:eastAsia="仿宋_GB2312"/>
                <w:b/>
                <w:color w:val="000000"/>
                <w:kern w:val="0"/>
                <w:sz w:val="28"/>
                <w:szCs w:val="28"/>
              </w:rPr>
              <w:t>合计</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80" w:firstLineChars="100"/>
              <w:jc w:val="right"/>
              <w:textAlignment w:val="baseline"/>
              <w:rPr>
                <w:rFonts w:ascii="Times New Roman" w:hAnsi="Times New Roman" w:eastAsia="黑体"/>
                <w:color w:val="000000"/>
                <w:kern w:val="0"/>
                <w:sz w:val="28"/>
                <w:szCs w:val="28"/>
              </w:rPr>
            </w:pPr>
          </w:p>
        </w:tc>
        <w:tc>
          <w:tcPr>
            <w:tcW w:w="256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ind w:firstLine="281" w:firstLineChars="100"/>
              <w:textAlignment w:val="baseline"/>
              <w:rPr>
                <w:rFonts w:ascii="Times New Roman" w:hAnsi="Times New Roman" w:eastAsia="黑体"/>
                <w:b/>
                <w:kern w:val="0"/>
                <w:sz w:val="28"/>
                <w:szCs w:val="20"/>
              </w:rPr>
            </w:pPr>
          </w:p>
        </w:tc>
      </w:tr>
    </w:tbl>
    <w:p>
      <w:pPr>
        <w:spacing w:line="20" w:lineRule="exact"/>
        <w:textAlignment w:val="baseline"/>
        <w:rPr>
          <w:rFonts w:ascii="Times New Roman" w:hAnsi="Times New Roman"/>
          <w:kern w:val="0"/>
          <w:sz w:val="28"/>
          <w:szCs w:val="20"/>
        </w:rPr>
      </w:pPr>
    </w:p>
    <w:p>
      <w:pPr>
        <w:spacing w:line="20" w:lineRule="exact"/>
        <w:textAlignment w:val="baseline"/>
        <w:rPr>
          <w:rFonts w:ascii="Times New Roman" w:hAnsi="Times New Roman"/>
          <w:kern w:val="0"/>
          <w:sz w:val="28"/>
          <w:szCs w:val="20"/>
        </w:rPr>
      </w:pPr>
      <w:r>
        <w:rPr>
          <w:rFonts w:ascii="Times New Roman" w:hAnsi="Times New Roman"/>
          <w:kern w:val="0"/>
          <w:sz w:val="28"/>
          <w:szCs w:val="20"/>
        </w:rPr>
        <w:br w:type="textWrapping"/>
      </w:r>
    </w:p>
    <w:tbl>
      <w:tblPr>
        <w:tblStyle w:val="9"/>
        <w:tblW w:w="908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90" w:hRule="atLeast"/>
          <w:jc w:val="center"/>
        </w:trPr>
        <w:tc>
          <w:tcPr>
            <w:tcW w:w="9084" w:type="dxa"/>
            <w:tcBorders>
              <w:top w:val="single" w:color="auto" w:sz="4" w:space="0"/>
              <w:left w:val="single" w:color="auto" w:sz="4" w:space="0"/>
              <w:bottom w:val="single" w:color="auto" w:sz="4" w:space="0"/>
              <w:right w:val="single" w:color="auto" w:sz="4" w:space="0"/>
            </w:tcBorders>
            <w:vAlign w:val="center"/>
          </w:tcPr>
          <w:p>
            <w:pPr>
              <w:spacing w:line="480" w:lineRule="exact"/>
              <w:textAlignment w:val="baseline"/>
              <w:rPr>
                <w:rFonts w:ascii="Times New Roman" w:hAnsi="Times New Roman"/>
                <w:color w:val="000000"/>
                <w:kern w:val="0"/>
                <w:sz w:val="28"/>
                <w:szCs w:val="28"/>
              </w:rPr>
            </w:pPr>
            <w:r>
              <w:rPr>
                <w:rFonts w:ascii="Times New Roman" w:hAnsi="Times New Roman" w:eastAsia="黑体"/>
                <w:bCs/>
                <w:kern w:val="0"/>
                <w:sz w:val="28"/>
                <w:szCs w:val="20"/>
              </w:rPr>
              <w:t>九、项目申报单位意见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8" w:hRule="atLeast"/>
          <w:jc w:val="center"/>
        </w:trPr>
        <w:tc>
          <w:tcPr>
            <w:tcW w:w="9084" w:type="dxa"/>
            <w:tcBorders>
              <w:top w:val="single" w:color="auto" w:sz="4" w:space="0"/>
              <w:left w:val="single" w:color="auto" w:sz="4" w:space="0"/>
              <w:bottom w:val="nil"/>
              <w:right w:val="single" w:color="auto" w:sz="4" w:space="0"/>
            </w:tcBorders>
            <w:vAlign w:val="center"/>
          </w:tcPr>
          <w:p>
            <w:pPr>
              <w:snapToGrid w:val="0"/>
              <w:spacing w:line="560" w:lineRule="exact"/>
              <w:ind w:firstLine="417" w:firstLineChars="149"/>
              <w:textAlignment w:val="baseline"/>
              <w:rPr>
                <w:rFonts w:ascii="Times New Roman" w:hAnsi="Times New Roman" w:eastAsia="仿宋_GB2312"/>
                <w:color w:val="000000"/>
                <w:kern w:val="0"/>
                <w:sz w:val="28"/>
                <w:szCs w:val="28"/>
              </w:rPr>
            </w:pPr>
          </w:p>
          <w:p>
            <w:pPr>
              <w:snapToGrid w:val="0"/>
              <w:spacing w:after="312" w:line="560" w:lineRule="exact"/>
              <w:ind w:firstLine="1120" w:firstLineChars="400"/>
              <w:jc w:val="lef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项目负责人（签名）：                       年    月    日</w:t>
            </w:r>
          </w:p>
          <w:p>
            <w:pPr>
              <w:snapToGrid w:val="0"/>
              <w:spacing w:after="312" w:line="560" w:lineRule="exact"/>
              <w:ind w:firstLine="1120" w:firstLineChars="400"/>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单位负责人（签名）：                    </w:t>
            </w:r>
            <w:r>
              <w:rPr>
                <w:rFonts w:hint="eastAsia"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rPr>
              <w:t>年    月    日</w:t>
            </w:r>
          </w:p>
          <w:p>
            <w:pPr>
              <w:snapToGrid w:val="0"/>
              <w:spacing w:line="560" w:lineRule="exact"/>
              <w:ind w:firstLine="280" w:firstLineChars="100"/>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开户银行： </w:t>
            </w:r>
          </w:p>
          <w:p>
            <w:pPr>
              <w:snapToGrid w:val="0"/>
              <w:spacing w:line="560" w:lineRule="exact"/>
              <w:ind w:firstLine="280" w:firstLineChars="100"/>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账    号： </w:t>
            </w:r>
          </w:p>
          <w:p>
            <w:pPr>
              <w:snapToGrid w:val="0"/>
              <w:spacing w:line="560" w:lineRule="exact"/>
              <w:ind w:firstLine="280" w:firstLineChars="100"/>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户    名： </w:t>
            </w:r>
          </w:p>
          <w:p>
            <w:pPr>
              <w:snapToGrid w:val="0"/>
              <w:spacing w:line="560" w:lineRule="exact"/>
              <w:ind w:right="1260" w:firstLine="280" w:firstLineChars="100"/>
              <w:jc w:val="righ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单位公章</w:t>
            </w:r>
          </w:p>
          <w:p>
            <w:pPr>
              <w:spacing w:before="312" w:line="460" w:lineRule="exact"/>
              <w:ind w:right="840" w:firstLine="4480" w:firstLineChars="1600"/>
              <w:jc w:val="right"/>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94" w:hRule="atLeast"/>
          <w:jc w:val="center"/>
        </w:trPr>
        <w:tc>
          <w:tcPr>
            <w:tcW w:w="908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textAlignment w:val="baseline"/>
              <w:rPr>
                <w:rFonts w:ascii="Times New Roman" w:hAnsi="Times New Roman" w:eastAsia="仿宋_GB2312"/>
                <w:color w:val="000000"/>
                <w:sz w:val="28"/>
                <w:szCs w:val="28"/>
              </w:rPr>
            </w:pPr>
            <w:r>
              <w:rPr>
                <w:rFonts w:ascii="Times New Roman" w:hAnsi="Times New Roman" w:eastAsia="黑体"/>
                <w:bCs/>
                <w:sz w:val="28"/>
                <w:szCs w:val="20"/>
              </w:rPr>
              <w:t>十、</w:t>
            </w:r>
            <w:r>
              <w:rPr>
                <w:rFonts w:hint="eastAsia" w:ascii="Times New Roman" w:hAnsi="Times New Roman" w:eastAsia="黑体"/>
                <w:bCs/>
                <w:sz w:val="28"/>
                <w:szCs w:val="20"/>
              </w:rPr>
              <w:t>中国科协科普部</w:t>
            </w:r>
            <w:r>
              <w:rPr>
                <w:rFonts w:ascii="Times New Roman" w:hAnsi="Times New Roman" w:eastAsia="黑体"/>
                <w:bCs/>
                <w:sz w:val="28"/>
                <w:szCs w:val="20"/>
              </w:rPr>
              <w:t>审核意见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81" w:hRule="atLeast"/>
          <w:jc w:val="center"/>
        </w:trPr>
        <w:tc>
          <w:tcPr>
            <w:tcW w:w="9084" w:type="dxa"/>
            <w:tcBorders>
              <w:top w:val="single" w:color="auto" w:sz="4" w:space="0"/>
              <w:left w:val="single" w:color="auto" w:sz="4" w:space="0"/>
              <w:bottom w:val="single" w:color="auto" w:sz="4" w:space="0"/>
              <w:right w:val="single" w:color="auto" w:sz="4" w:space="0"/>
            </w:tcBorders>
            <w:vAlign w:val="center"/>
          </w:tcPr>
          <w:p>
            <w:pPr>
              <w:snapToGrid w:val="0"/>
              <w:spacing w:line="500" w:lineRule="atLeast"/>
              <w:ind w:firstLine="240" w:firstLineChars="100"/>
              <w:textAlignment w:val="baseline"/>
              <w:rPr>
                <w:rFonts w:ascii="Times New Roman" w:hAnsi="Times New Roman"/>
                <w:bCs/>
                <w:kern w:val="0"/>
                <w:sz w:val="24"/>
                <w:szCs w:val="20"/>
              </w:rPr>
            </w:pPr>
          </w:p>
          <w:p>
            <w:pPr>
              <w:snapToGrid w:val="0"/>
              <w:spacing w:line="500" w:lineRule="atLeast"/>
              <w:ind w:firstLine="240" w:firstLineChars="100"/>
              <w:textAlignment w:val="baseline"/>
              <w:rPr>
                <w:rFonts w:ascii="Times New Roman" w:hAnsi="Times New Roman"/>
                <w:bCs/>
                <w:kern w:val="0"/>
                <w:sz w:val="24"/>
                <w:szCs w:val="20"/>
              </w:rPr>
            </w:pPr>
          </w:p>
          <w:p>
            <w:pPr>
              <w:snapToGrid w:val="0"/>
              <w:spacing w:line="500" w:lineRule="atLeast"/>
              <w:ind w:firstLine="240" w:firstLineChars="100"/>
              <w:textAlignment w:val="baseline"/>
              <w:rPr>
                <w:rFonts w:ascii="Times New Roman" w:hAnsi="Times New Roman"/>
                <w:bCs/>
                <w:kern w:val="0"/>
                <w:sz w:val="24"/>
                <w:szCs w:val="20"/>
              </w:rPr>
            </w:pPr>
          </w:p>
          <w:p>
            <w:pPr>
              <w:snapToGrid w:val="0"/>
              <w:spacing w:line="500" w:lineRule="atLeast"/>
              <w:ind w:firstLine="240" w:firstLineChars="100"/>
              <w:textAlignment w:val="baseline"/>
              <w:rPr>
                <w:rFonts w:ascii="Times New Roman" w:hAnsi="Times New Roman"/>
                <w:bCs/>
                <w:kern w:val="0"/>
                <w:sz w:val="24"/>
                <w:szCs w:val="20"/>
              </w:rPr>
            </w:pPr>
          </w:p>
          <w:p>
            <w:pPr>
              <w:snapToGrid w:val="0"/>
              <w:spacing w:line="500" w:lineRule="atLeast"/>
              <w:ind w:firstLine="240" w:firstLineChars="100"/>
              <w:textAlignment w:val="baseline"/>
              <w:rPr>
                <w:rFonts w:ascii="Times New Roman" w:hAnsi="Times New Roman"/>
                <w:bCs/>
                <w:kern w:val="0"/>
                <w:sz w:val="24"/>
                <w:szCs w:val="20"/>
              </w:rPr>
            </w:pPr>
          </w:p>
          <w:p>
            <w:pPr>
              <w:snapToGrid w:val="0"/>
              <w:spacing w:line="500" w:lineRule="atLeast"/>
              <w:ind w:firstLine="240" w:firstLineChars="100"/>
              <w:textAlignment w:val="baseline"/>
              <w:rPr>
                <w:rFonts w:ascii="Times New Roman" w:hAnsi="Times New Roman"/>
                <w:bCs/>
                <w:kern w:val="0"/>
                <w:sz w:val="24"/>
                <w:szCs w:val="20"/>
              </w:rPr>
            </w:pPr>
          </w:p>
          <w:p>
            <w:pPr>
              <w:pStyle w:val="2"/>
            </w:pPr>
          </w:p>
          <w:p>
            <w:pPr>
              <w:snapToGrid w:val="0"/>
              <w:spacing w:line="500" w:lineRule="atLeast"/>
              <w:ind w:firstLine="1068"/>
              <w:textAlignment w:val="baseline"/>
              <w:rPr>
                <w:rFonts w:ascii="Times New Roman" w:hAnsi="Times New Roman"/>
                <w:bCs/>
                <w:kern w:val="0"/>
                <w:sz w:val="24"/>
                <w:szCs w:val="20"/>
              </w:rPr>
            </w:pPr>
          </w:p>
          <w:p>
            <w:pPr>
              <w:snapToGrid w:val="0"/>
              <w:spacing w:after="312" w:line="560" w:lineRule="exact"/>
              <w:ind w:firstLine="1120" w:firstLineChars="400"/>
              <w:textAlignment w:val="baseline"/>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负责人</w:t>
            </w:r>
            <w:r>
              <w:rPr>
                <w:rFonts w:ascii="Times New Roman" w:hAnsi="Times New Roman" w:eastAsia="仿宋_GB2312"/>
                <w:color w:val="000000"/>
                <w:kern w:val="0"/>
                <w:sz w:val="28"/>
                <w:szCs w:val="28"/>
              </w:rPr>
              <w:t>（签名）：</w:t>
            </w:r>
            <w:r>
              <w:rPr>
                <w:rFonts w:hint="eastAsia" w:ascii="Times New Roman" w:hAnsi="Times New Roman" w:eastAsia="仿宋_GB2312"/>
                <w:color w:val="000000"/>
                <w:kern w:val="0"/>
                <w:sz w:val="28"/>
                <w:szCs w:val="28"/>
              </w:rPr>
              <w:t xml:space="preserve">                    科普部公章</w:t>
            </w:r>
          </w:p>
          <w:p>
            <w:pPr>
              <w:snapToGrid w:val="0"/>
              <w:spacing w:after="312" w:line="560" w:lineRule="exact"/>
              <w:ind w:firstLine="6440" w:firstLineChars="2300"/>
              <w:textAlignment w:val="baseline"/>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年   月   日</w:t>
            </w:r>
          </w:p>
        </w:tc>
      </w:tr>
    </w:tbl>
    <w:p>
      <w:pPr>
        <w:widowControl/>
        <w:jc w:val="left"/>
        <w:rPr>
          <w:rFonts w:ascii="黑体" w:hAnsi="黑体" w:eastAsia="黑体"/>
          <w:color w:val="000000"/>
          <w:sz w:val="32"/>
          <w:szCs w:val="32"/>
        </w:rPr>
      </w:pPr>
      <w:r>
        <w:rPr>
          <w:rFonts w:ascii="黑体" w:hAnsi="黑体" w:eastAsia="黑体"/>
          <w:color w:val="000000"/>
          <w:kern w:val="0"/>
          <w:sz w:val="32"/>
          <w:szCs w:val="32"/>
        </w:rPr>
        <w:br w:type="page"/>
      </w:r>
      <w:r>
        <w:rPr>
          <w:rFonts w:hint="eastAsia" w:ascii="黑体" w:hAnsi="黑体" w:eastAsia="黑体"/>
          <w:color w:val="000000"/>
          <w:sz w:val="32"/>
          <w:szCs w:val="32"/>
        </w:rPr>
        <w:t>附件2</w:t>
      </w:r>
    </w:p>
    <w:p>
      <w:pPr>
        <w:jc w:val="center"/>
        <w:rPr>
          <w:rFonts w:ascii="小标宋" w:hAnsi="黑体" w:eastAsia="小标宋"/>
          <w:color w:val="000000"/>
          <w:sz w:val="44"/>
          <w:szCs w:val="44"/>
        </w:rPr>
      </w:pPr>
      <w:r>
        <w:rPr>
          <w:rFonts w:hint="eastAsia" w:ascii="小标宋" w:hAnsi="黑体" w:eastAsia="小标宋"/>
          <w:color w:val="000000"/>
          <w:sz w:val="44"/>
          <w:szCs w:val="44"/>
        </w:rPr>
        <w:t>资质证明材料</w:t>
      </w:r>
    </w:p>
    <w:p>
      <w:pPr>
        <w:pStyle w:val="13"/>
        <w:numPr>
          <w:ilvl w:val="0"/>
          <w:numId w:val="1"/>
        </w:numPr>
        <w:spacing w:line="580" w:lineRule="exact"/>
        <w:ind w:firstLineChars="0"/>
        <w:rPr>
          <w:rFonts w:hint="eastAsia" w:ascii="仿宋_GB2312" w:hAnsi="仿宋" w:eastAsia="仿宋_GB2312"/>
          <w:b/>
          <w:bCs/>
          <w:sz w:val="28"/>
          <w:szCs w:val="28"/>
        </w:rPr>
      </w:pPr>
      <w:r>
        <w:rPr>
          <w:rFonts w:hint="eastAsia" w:ascii="仿宋_GB2312" w:hAnsi="仿宋" w:eastAsia="仿宋_GB2312"/>
          <w:b/>
          <w:bCs/>
          <w:sz w:val="28"/>
          <w:szCs w:val="28"/>
        </w:rPr>
        <w:t>营业执照、组织机构代码证、税务登记证</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（提供营业执照副本（或法人证书）的复印件、税务登记证复印件、组织机构代码证复印件；或三证合一的营业执照副本复印件）</w:t>
      </w: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sz w:val="28"/>
          <w:szCs w:val="28"/>
        </w:rPr>
      </w:pPr>
    </w:p>
    <w:p>
      <w:pPr>
        <w:pStyle w:val="13"/>
        <w:numPr>
          <w:ilvl w:val="0"/>
          <w:numId w:val="1"/>
        </w:numPr>
        <w:spacing w:line="580" w:lineRule="exact"/>
        <w:ind w:firstLineChars="0"/>
        <w:rPr>
          <w:rFonts w:hint="eastAsia" w:ascii="仿宋_GB2312" w:hAnsi="仿宋" w:eastAsia="仿宋_GB2312"/>
          <w:b/>
          <w:bCs/>
          <w:sz w:val="28"/>
          <w:szCs w:val="28"/>
        </w:rPr>
      </w:pPr>
      <w:r>
        <w:rPr>
          <w:rFonts w:hint="eastAsia" w:ascii="仿宋_GB2312" w:hAnsi="仿宋" w:eastAsia="仿宋_GB2312"/>
          <w:b/>
          <w:bCs/>
          <w:sz w:val="28"/>
          <w:szCs w:val="28"/>
        </w:rPr>
        <w:t>依法缴纳税收和社会保障资金资料</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（提供依法缴纳税收和社会保障资金的证明资料或单据的复印件）</w:t>
      </w: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sz w:val="28"/>
          <w:szCs w:val="28"/>
        </w:rPr>
      </w:pPr>
    </w:p>
    <w:p>
      <w:pPr>
        <w:pStyle w:val="13"/>
        <w:numPr>
          <w:ilvl w:val="0"/>
          <w:numId w:val="1"/>
        </w:numPr>
        <w:spacing w:line="580" w:lineRule="exact"/>
        <w:ind w:firstLineChars="0"/>
        <w:rPr>
          <w:rFonts w:hint="eastAsia" w:ascii="仿宋_GB2312" w:hAnsi="仿宋" w:eastAsia="仿宋_GB2312"/>
          <w:b/>
          <w:bCs/>
          <w:sz w:val="28"/>
          <w:szCs w:val="28"/>
        </w:rPr>
      </w:pPr>
      <w:r>
        <w:rPr>
          <w:rFonts w:hint="eastAsia" w:ascii="仿宋_GB2312" w:hAnsi="仿宋" w:eastAsia="仿宋_GB2312"/>
          <w:b/>
          <w:bCs/>
          <w:sz w:val="28"/>
          <w:szCs w:val="28"/>
        </w:rPr>
        <w:t>参加本次采购活动前三年内在经营活动中没有重大违法记录的声明</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（具体内容由申报人自行填写）</w:t>
      </w: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sz w:val="28"/>
          <w:szCs w:val="28"/>
          <w:u w:val="single"/>
        </w:rPr>
      </w:pPr>
      <w:r>
        <w:rPr>
          <w:rFonts w:hint="eastAsia" w:ascii="仿宋_GB2312" w:hAnsi="仿宋" w:eastAsia="仿宋_GB2312"/>
          <w:sz w:val="28"/>
          <w:szCs w:val="28"/>
        </w:rPr>
        <w:t>法定代表人或投标人代表签字：</w:t>
      </w:r>
      <w:r>
        <w:rPr>
          <w:rFonts w:hint="eastAsia" w:ascii="仿宋_GB2312" w:hAnsi="仿宋" w:eastAsia="仿宋_GB2312"/>
          <w:sz w:val="28"/>
          <w:szCs w:val="28"/>
          <w:u w:val="single"/>
        </w:rPr>
        <w:t xml:space="preserve">         </w:t>
      </w:r>
    </w:p>
    <w:p>
      <w:pPr>
        <w:spacing w:line="580" w:lineRule="exact"/>
        <w:rPr>
          <w:rFonts w:hint="eastAsia" w:ascii="仿宋_GB2312" w:hAnsi="仿宋" w:eastAsia="仿宋_GB2312"/>
          <w:i/>
          <w:iCs/>
          <w:sz w:val="28"/>
          <w:szCs w:val="28"/>
          <w:u w:val="single"/>
        </w:rPr>
      </w:pPr>
      <w:r>
        <w:rPr>
          <w:rFonts w:hint="eastAsia" w:ascii="仿宋_GB2312" w:hAnsi="仿宋" w:eastAsia="仿宋_GB2312"/>
          <w:i/>
          <w:iCs/>
          <w:sz w:val="28"/>
          <w:szCs w:val="28"/>
        </w:rPr>
        <w:t>（若为授权代表签字，需同时提供授权书）</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加盖投标单位公章：</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签字日期：</w:t>
      </w:r>
    </w:p>
    <w:p>
      <w:pPr>
        <w:tabs>
          <w:tab w:val="left" w:pos="432"/>
        </w:tabs>
        <w:suppressAutoHyphens/>
        <w:snapToGrid w:val="0"/>
        <w:spacing w:before="260" w:after="260" w:line="300" w:lineRule="auto"/>
        <w:outlineLvl w:val="1"/>
        <w:rPr>
          <w:rFonts w:hint="eastAsia" w:ascii="仿宋_GB2312" w:hAnsi="仿宋" w:eastAsia="仿宋_GB2312"/>
          <w:b/>
          <w:bCs/>
          <w:sz w:val="28"/>
          <w:szCs w:val="28"/>
        </w:rPr>
      </w:pPr>
    </w:p>
    <w:p>
      <w:pPr>
        <w:tabs>
          <w:tab w:val="left" w:pos="432"/>
        </w:tabs>
        <w:suppressAutoHyphens/>
        <w:snapToGrid w:val="0"/>
        <w:spacing w:before="260" w:after="260" w:line="300" w:lineRule="auto"/>
        <w:outlineLvl w:val="1"/>
        <w:rPr>
          <w:rFonts w:ascii="仿宋" w:hAnsi="仿宋" w:eastAsia="仿宋"/>
          <w:b/>
          <w:bCs/>
          <w:sz w:val="28"/>
          <w:szCs w:val="28"/>
        </w:rPr>
      </w:pPr>
    </w:p>
    <w:p>
      <w:pPr>
        <w:spacing w:line="580" w:lineRule="exact"/>
        <w:rPr>
          <w:rFonts w:hint="eastAsia" w:ascii="仿宋_GB2312" w:hAnsi="仿宋" w:eastAsia="仿宋_GB2312"/>
          <w:b/>
          <w:bCs/>
          <w:sz w:val="28"/>
          <w:szCs w:val="28"/>
        </w:rPr>
      </w:pPr>
      <w:r>
        <w:rPr>
          <w:rFonts w:ascii="仿宋" w:hAnsi="仿宋" w:eastAsia="仿宋"/>
          <w:b/>
          <w:bCs/>
          <w:sz w:val="28"/>
          <w:szCs w:val="28"/>
        </w:rPr>
        <w:br w:type="page"/>
      </w:r>
      <w:r>
        <w:rPr>
          <w:rFonts w:hint="eastAsia" w:ascii="仿宋_GB2312" w:hAnsi="仿宋" w:eastAsia="仿宋_GB2312"/>
          <w:b/>
          <w:bCs/>
          <w:sz w:val="28"/>
          <w:szCs w:val="28"/>
        </w:rPr>
        <w:t>4.“信用中国”“中国政府采购网”网站查询结果承诺</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（按评审通知中供应商资格要求提供）</w:t>
      </w:r>
    </w:p>
    <w:p>
      <w:pPr>
        <w:suppressAutoHyphens/>
        <w:snapToGrid w:val="0"/>
        <w:spacing w:line="300" w:lineRule="auto"/>
        <w:rPr>
          <w:rFonts w:hint="eastAsia" w:ascii="仿宋_GB2312" w:hAnsi="仿宋" w:eastAsia="仿宋_GB2312" w:cs="宋体"/>
          <w:sz w:val="28"/>
          <w:szCs w:val="28"/>
        </w:rPr>
      </w:pPr>
    </w:p>
    <w:p>
      <w:pPr>
        <w:widowControl/>
        <w:suppressAutoHyphens/>
        <w:adjustRightInd w:val="0"/>
        <w:snapToGrid w:val="0"/>
        <w:spacing w:line="30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我方承诺至投标截止时间未被列入“信用中国”网站(www.creditchina.gov.cn)失信被执行人、重大税收违法案件当事人名单及“中国政府采购网”网站（www.ccgp.gov.cn）政府采购严重违法失信行为记录名单。</w:t>
      </w:r>
    </w:p>
    <w:p>
      <w:pPr>
        <w:suppressAutoHyphens/>
        <w:snapToGrid w:val="0"/>
        <w:spacing w:line="300" w:lineRule="auto"/>
        <w:rPr>
          <w:rFonts w:hint="eastAsia" w:ascii="仿宋_GB2312" w:hAnsi="仿宋" w:eastAsia="仿宋_GB2312" w:cs="宋体"/>
          <w:sz w:val="28"/>
          <w:szCs w:val="28"/>
        </w:rPr>
      </w:pPr>
    </w:p>
    <w:p>
      <w:pPr>
        <w:spacing w:line="580" w:lineRule="exact"/>
        <w:rPr>
          <w:rFonts w:hint="eastAsia" w:ascii="仿宋_GB2312" w:hAnsi="仿宋" w:eastAsia="仿宋_GB2312"/>
          <w:sz w:val="28"/>
          <w:szCs w:val="28"/>
          <w:u w:val="single"/>
        </w:rPr>
      </w:pPr>
      <w:r>
        <w:rPr>
          <w:rFonts w:hint="eastAsia" w:ascii="仿宋_GB2312" w:hAnsi="仿宋" w:eastAsia="仿宋_GB2312"/>
          <w:sz w:val="28"/>
          <w:szCs w:val="28"/>
        </w:rPr>
        <w:t>法定代表人或投标人代表签字：</w:t>
      </w:r>
      <w:r>
        <w:rPr>
          <w:rFonts w:hint="eastAsia" w:ascii="仿宋_GB2312" w:hAnsi="仿宋" w:eastAsia="仿宋_GB2312"/>
          <w:sz w:val="28"/>
          <w:szCs w:val="28"/>
          <w:u w:val="single"/>
        </w:rPr>
        <w:t xml:space="preserve">         </w:t>
      </w:r>
    </w:p>
    <w:p>
      <w:pPr>
        <w:spacing w:line="580" w:lineRule="exact"/>
        <w:rPr>
          <w:rFonts w:hint="eastAsia" w:ascii="仿宋_GB2312" w:hAnsi="仿宋" w:eastAsia="仿宋_GB2312"/>
          <w:i/>
          <w:iCs/>
          <w:sz w:val="28"/>
          <w:szCs w:val="28"/>
          <w:u w:val="single"/>
        </w:rPr>
      </w:pPr>
      <w:r>
        <w:rPr>
          <w:rFonts w:hint="eastAsia" w:ascii="仿宋_GB2312" w:hAnsi="仿宋" w:eastAsia="仿宋_GB2312"/>
          <w:i/>
          <w:iCs/>
          <w:sz w:val="28"/>
          <w:szCs w:val="28"/>
        </w:rPr>
        <w:t>（若为授权代表签字，需同时提供授权书）</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加盖投标单位公章：</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580" w:lineRule="exact"/>
        <w:rPr>
          <w:rFonts w:hint="eastAsia" w:ascii="仿宋_GB2312" w:hAnsi="仿宋" w:eastAsia="仿宋_GB2312"/>
          <w:sz w:val="28"/>
          <w:szCs w:val="28"/>
        </w:rPr>
      </w:pPr>
      <w:r>
        <w:rPr>
          <w:rFonts w:hint="eastAsia" w:ascii="仿宋_GB2312" w:hAnsi="仿宋" w:eastAsia="仿宋_GB2312"/>
          <w:sz w:val="28"/>
          <w:szCs w:val="28"/>
        </w:rPr>
        <w:t>签字日期：</w:t>
      </w: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sz w:val="28"/>
          <w:szCs w:val="28"/>
        </w:rPr>
      </w:pPr>
    </w:p>
    <w:p>
      <w:pPr>
        <w:spacing w:line="580" w:lineRule="exact"/>
        <w:rPr>
          <w:rFonts w:hint="eastAsia" w:ascii="仿宋_GB2312" w:hAnsi="仿宋" w:eastAsia="仿宋_GB2312"/>
          <w:b/>
          <w:bCs/>
          <w:sz w:val="28"/>
          <w:szCs w:val="28"/>
        </w:rPr>
      </w:pPr>
      <w:r>
        <w:rPr>
          <w:rFonts w:hint="eastAsia" w:ascii="仿宋_GB2312" w:hAnsi="仿宋" w:eastAsia="仿宋_GB2312"/>
          <w:b/>
          <w:bCs/>
          <w:sz w:val="28"/>
          <w:szCs w:val="28"/>
        </w:rPr>
        <w:t>5.其他材料</w:t>
      </w:r>
    </w:p>
    <w:p>
      <w:pPr>
        <w:spacing w:line="580" w:lineRule="exact"/>
        <w:jc w:val="left"/>
        <w:rPr>
          <w:rFonts w:hint="eastAsia" w:ascii="仿宋_GB2312" w:hAnsi="仿宋" w:eastAsia="仿宋_GB2312"/>
          <w:sz w:val="28"/>
          <w:szCs w:val="28"/>
        </w:rPr>
      </w:pPr>
      <w:r>
        <w:rPr>
          <w:rFonts w:hint="eastAsia" w:ascii="仿宋_GB2312" w:hAnsi="仿宋" w:eastAsia="仿宋_GB2312"/>
          <w:sz w:val="28"/>
          <w:szCs w:val="28"/>
        </w:rPr>
        <w:t>（若有相关自主知识产权，请在此部分添加证明材料）</w:t>
      </w:r>
    </w:p>
    <w:p>
      <w:pPr>
        <w:rPr>
          <w:rFonts w:ascii="黑体" w:hAnsi="黑体" w:eastAsia="黑体"/>
          <w:color w:val="000000"/>
          <w:sz w:val="32"/>
          <w:szCs w:val="32"/>
        </w:rPr>
      </w:pPr>
      <w:r>
        <w:rPr>
          <w:rFonts w:hint="eastAsia" w:ascii="黑体" w:hAnsi="黑体" w:eastAsia="黑体"/>
          <w:color w:val="000000"/>
          <w:sz w:val="32"/>
          <w:szCs w:val="32"/>
        </w:rPr>
        <w:br w:type="page"/>
      </w:r>
      <w:r>
        <w:rPr>
          <w:rFonts w:hint="eastAsia" w:ascii="黑体" w:hAnsi="黑体" w:eastAsia="黑体"/>
          <w:color w:val="000000"/>
          <w:sz w:val="32"/>
          <w:szCs w:val="32"/>
        </w:rPr>
        <w:t>附件3</w:t>
      </w:r>
    </w:p>
    <w:p>
      <w:pPr>
        <w:spacing w:before="156" w:beforeLines="50" w:after="468" w:afterLines="150" w:line="700" w:lineRule="exact"/>
        <w:ind w:firstLine="220" w:firstLineChars="50"/>
        <w:jc w:val="center"/>
        <w:rPr>
          <w:rFonts w:hint="eastAsia" w:ascii="楷体_GB2312" w:eastAsia="楷体_GB2312"/>
          <w:color w:val="000000"/>
          <w:sz w:val="30"/>
          <w:szCs w:val="30"/>
        </w:rPr>
      </w:pPr>
      <w:r>
        <w:rPr>
          <w:rFonts w:hint="eastAsia" w:ascii="小标宋" w:eastAsia="小标宋"/>
          <w:color w:val="000000"/>
          <w:sz w:val="44"/>
          <w:szCs w:val="44"/>
        </w:rPr>
        <w:t>全国科普服务标准化技术委员会负责领域的国家标准体系</w:t>
      </w:r>
      <w:r>
        <w:rPr>
          <w:rFonts w:ascii="小标宋" w:eastAsia="小标宋"/>
          <w:color w:val="000000"/>
          <w:sz w:val="44"/>
          <w:szCs w:val="44"/>
        </w:rPr>
        <w:br w:type="textWrapping"/>
      </w:r>
      <w:r>
        <w:rPr>
          <w:rFonts w:hint="eastAsia" w:ascii="楷体_GB2312" w:eastAsia="楷体_GB2312"/>
          <w:color w:val="000000"/>
          <w:sz w:val="30"/>
          <w:szCs w:val="30"/>
        </w:rPr>
        <w:t>（修订稿）</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2017</w:t>
      </w:r>
      <w:r>
        <w:rPr>
          <w:rFonts w:hint="eastAsia" w:ascii="仿宋_GB2312" w:eastAsia="仿宋_GB2312"/>
          <w:color w:val="000000"/>
          <w:sz w:val="32"/>
          <w:szCs w:val="32"/>
        </w:rPr>
        <w:t>年6月12日，全国科普服务标准化技术委员会（SAC/TC568）（以下简称“科普标委会”）经国家标准化管理委员会批准正式成立，主要负责科普基础设施设备、科普展教品、科普服务质量与评价、数字科技馆、科学素质测评领域国家标准制修订工作。科普标委会的成立标志着科普服务标准化工作进入常态化、制度化，为科普服务国家标准的制订修订、贯彻实施奠定了基础，对于科普服务标准化建设具有重要的里程碑意义。</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此，为进一步对国家标准化改革战略部署和科普服务领域发展现实需求做出积极响应，对科普服务科学化、规范化、高质量发展提供有力支撑，在全体委员审议通过的标准体系表草案的基础上，从科普标委会的标准化现实需求出发，推进顶层设计，发挥纲领性作用，修订完成科普服务标准体系、标准明细表、重点标准制修订路线图，支撑科普标委会的标准化体系建设系统、有序开展。</w:t>
      </w:r>
    </w:p>
    <w:p>
      <w:pPr>
        <w:spacing w:before="156" w:beforeLines="50"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一、科普服务标准体系框架</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科普服务标准体系按照《GBT</w:t>
      </w:r>
      <w:r>
        <w:rPr>
          <w:rFonts w:ascii="仿宋_GB2312" w:eastAsia="仿宋_GB2312"/>
          <w:color w:val="000000"/>
          <w:sz w:val="32"/>
          <w:szCs w:val="32"/>
        </w:rPr>
        <w:t xml:space="preserve"> 24421.2-2009 </w:t>
      </w:r>
      <w:r>
        <w:rPr>
          <w:rFonts w:hint="eastAsia" w:ascii="仿宋_GB2312" w:eastAsia="仿宋_GB2312"/>
          <w:color w:val="000000"/>
          <w:sz w:val="32"/>
          <w:szCs w:val="32"/>
        </w:rPr>
        <w:t>服务业组织标准化工作指南</w:t>
      </w:r>
      <w:r>
        <w:rPr>
          <w:rFonts w:ascii="仿宋_GB2312" w:eastAsia="仿宋_GB2312"/>
          <w:color w:val="000000"/>
          <w:sz w:val="32"/>
          <w:szCs w:val="32"/>
        </w:rPr>
        <w:t xml:space="preserve"> </w:t>
      </w:r>
      <w:r>
        <w:rPr>
          <w:rFonts w:hint="eastAsia" w:ascii="仿宋_GB2312" w:eastAsia="仿宋_GB2312"/>
          <w:color w:val="000000"/>
          <w:sz w:val="32"/>
          <w:szCs w:val="32"/>
        </w:rPr>
        <w:t>第2部分：标准体系》的要求，拟划分为基础通用标准、服务提供标准、服务资源标准、服务评价标准四大类。标准体系框架如下图所示：</w:t>
      </w:r>
    </w:p>
    <w:p>
      <w:pPr>
        <w:spacing w:line="580" w:lineRule="exact"/>
        <w:rPr>
          <w:rFonts w:ascii="仿宋_GB2312" w:eastAsia="仿宋_GB2312"/>
          <w:color w:val="000000"/>
          <w:sz w:val="28"/>
          <w:szCs w:val="28"/>
        </w:rPr>
      </w:pPr>
      <w:r>
        <w:drawing>
          <wp:anchor distT="0" distB="0" distL="114300" distR="114300" simplePos="0" relativeHeight="251658240" behindDoc="0" locked="0" layoutInCell="1" allowOverlap="1">
            <wp:simplePos x="0" y="0"/>
            <wp:positionH relativeFrom="column">
              <wp:posOffset>24130</wp:posOffset>
            </wp:positionH>
            <wp:positionV relativeFrom="paragraph">
              <wp:posOffset>375285</wp:posOffset>
            </wp:positionV>
            <wp:extent cx="5604510" cy="2636520"/>
            <wp:effectExtent l="0" t="0" r="15240" b="11430"/>
            <wp:wrapTopAndBottom/>
            <wp:docPr id="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9"/>
                    <pic:cNvPicPr>
                      <a:picLocks noChangeAspect="1"/>
                    </pic:cNvPicPr>
                  </pic:nvPicPr>
                  <pic:blipFill>
                    <a:blip r:embed="rId6"/>
                    <a:stretch>
                      <a:fillRect/>
                    </a:stretch>
                  </pic:blipFill>
                  <pic:spPr>
                    <a:xfrm>
                      <a:off x="0" y="0"/>
                      <a:ext cx="5604510" cy="2636520"/>
                    </a:xfrm>
                    <a:prstGeom prst="rect">
                      <a:avLst/>
                    </a:prstGeom>
                    <a:noFill/>
                    <a:ln w="9525">
                      <a:noFill/>
                    </a:ln>
                  </pic:spPr>
                </pic:pic>
              </a:graphicData>
            </a:graphic>
          </wp:anchor>
        </w:drawing>
      </w:r>
    </w:p>
    <w:p>
      <w:pPr>
        <w:adjustRightInd w:val="0"/>
        <w:snapToGrid w:val="0"/>
        <w:spacing w:line="580" w:lineRule="exact"/>
        <w:ind w:firstLine="643" w:firstLineChars="200"/>
        <w:rPr>
          <w:rFonts w:ascii="仿宋_GB2312" w:eastAsia="仿宋_GB2312"/>
          <w:b/>
          <w:color w:val="000000"/>
          <w:sz w:val="32"/>
          <w:szCs w:val="32"/>
        </w:rPr>
      </w:pP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基础通用标准分体系</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基础通用标准分体系处于科普标委会标准体系的最上端，编号为10，是整个标准体系中最普遍、最通用的标准集合，包括11术语标准、12图形符号标准、13分类代码标准、14工作指南等4个标准子体系。</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础通用标准分体系一方面直接规定了术语、图形符号、分类代码等科普服务活动基本内容的相关要求，发挥着约束、规范作用；另一方面，亦为其它科普服务标准的制定提供了统一依据和技术基础，对于科普标委会科普服务标准化活动具有普遍的指导意义。</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服务提供标准分体系</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服务提供标准分体系编号为20，处于标准体系的中上部，是直接针对服务接触面的标准集合，包括21通用服务标准、22设施服务标准、23网络服务标准等3个子标准体系。本部分主要对科普服务活动过程中与服务对象直接接触或间接接触的内容与事项进行规范。</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服务资源标准分体系</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服务资源标准分体系编号为30，处于标准体系的中下部，是规范服务活动中各要素的标准集合，不直接规范服务行为和服务接触面，包括31服务机构标准、32服务人员标准、33基础设施标准、34展教装备标准、35信息化标准等5个子标准体系，对科普服务活动全过程的规范、统一、高效运转发挥着不可或缺的支撑保障作用。</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服务评价标准分体系</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服务评价标准分体系编号为40，处于标准体系的最下端，是对服务进行评估、验证的标准集合，对整个标准体系起着可持续的提升作用，包括41服务质量评价标准、42科学素养测评标准等2个子标准体系，有助于形成管理闭环，促进服务水平、效果和成果的螺旋式上升。</w:t>
      </w:r>
    </w:p>
    <w:p>
      <w:pPr>
        <w:spacing w:line="580" w:lineRule="exact"/>
        <w:ind w:firstLine="640" w:firstLineChars="200"/>
        <w:rPr>
          <w:rFonts w:ascii="黑体" w:hAnsi="黑体" w:eastAsia="黑体"/>
          <w:color w:val="000000"/>
          <w:sz w:val="32"/>
          <w:szCs w:val="28"/>
        </w:rPr>
      </w:pPr>
      <w:r>
        <w:rPr>
          <w:rFonts w:hint="eastAsia" w:ascii="黑体" w:hAnsi="黑体" w:eastAsia="黑体"/>
          <w:color w:val="000000"/>
          <w:sz w:val="32"/>
          <w:szCs w:val="28"/>
        </w:rPr>
        <w:t>二、标准明细表</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科普标委会标准体系框架构建完成的基础上，借助标准化基本原理，运用服务标准化建设工作方法，以满足科普标委会现实需求为出发点，借鉴国内外先进实践经验，结合目前发布实施及正在研制过程中的科普服务相关标准，从服务机构、服务人员、服务交付、服务质量、服务管理、设施设备等服务标准研制核心要素方面梳理出45项标准，如表1所示。</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特别要指出的是，如前所述，鉴于科普标委会对国家标准制修订的特殊职责，因此，作为科普标委会标准化建设工作的顶层设计，在标准明细表梳理中，以推荐性或强制性国家标准为主。</w:t>
      </w:r>
    </w:p>
    <w:p>
      <w:pPr>
        <w:adjustRightInd w:val="0"/>
        <w:snapToGrid w:val="0"/>
        <w:spacing w:line="460" w:lineRule="exact"/>
        <w:jc w:val="center"/>
        <w:rPr>
          <w:rFonts w:ascii="仿宋_GB2312" w:eastAsia="仿宋_GB2312"/>
          <w:b/>
          <w:color w:val="000000"/>
          <w:sz w:val="28"/>
        </w:rPr>
      </w:pPr>
      <w:r>
        <w:rPr>
          <w:rFonts w:hint="eastAsia" w:ascii="仿宋_GB2312" w:eastAsia="仿宋_GB2312"/>
          <w:b/>
          <w:color w:val="000000"/>
          <w:sz w:val="28"/>
        </w:rPr>
        <w:t>表1 科普标委会标准体系标准明细表</w:t>
      </w:r>
    </w:p>
    <w:tbl>
      <w:tblPr>
        <w:tblStyle w:val="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252"/>
        <w:gridCol w:w="1086"/>
        <w:gridCol w:w="3037"/>
        <w:gridCol w:w="1146"/>
        <w:gridCol w:w="1202"/>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blHeader/>
          <w:jc w:val="center"/>
        </w:trPr>
        <w:tc>
          <w:tcPr>
            <w:tcW w:w="1100" w:type="dxa"/>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分体系</w:t>
            </w:r>
          </w:p>
        </w:tc>
        <w:tc>
          <w:tcPr>
            <w:tcW w:w="1252" w:type="dxa"/>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子体系</w:t>
            </w:r>
          </w:p>
        </w:tc>
        <w:tc>
          <w:tcPr>
            <w:tcW w:w="1086" w:type="dxa"/>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体系内编号</w:t>
            </w:r>
          </w:p>
        </w:tc>
        <w:tc>
          <w:tcPr>
            <w:tcW w:w="3037" w:type="dxa"/>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名称</w:t>
            </w:r>
          </w:p>
        </w:tc>
        <w:tc>
          <w:tcPr>
            <w:tcW w:w="1146" w:type="dxa"/>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约束力</w:t>
            </w:r>
          </w:p>
        </w:tc>
        <w:tc>
          <w:tcPr>
            <w:tcW w:w="1224" w:type="dxa"/>
            <w:gridSpan w:val="2"/>
            <w:vAlign w:val="center"/>
          </w:tcPr>
          <w:p>
            <w:pPr>
              <w:adjustRightInd w:val="0"/>
              <w:snapToGrid w:val="0"/>
              <w:spacing w:line="360" w:lineRule="exact"/>
              <w:jc w:val="center"/>
              <w:rPr>
                <w:rFonts w:ascii="仿宋_GB2312" w:eastAsia="仿宋_GB2312"/>
                <w:b/>
                <w:color w:val="000000"/>
              </w:rPr>
            </w:pPr>
            <w:r>
              <w:rPr>
                <w:rFonts w:hint="eastAsia" w:ascii="仿宋_GB2312" w:eastAsia="仿宋_GB2312"/>
                <w:b/>
                <w:color w:val="000000"/>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restart"/>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10基础通用标准</w:t>
            </w: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11</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术语</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11.1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科普服务基本术语</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12</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图形符号标准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12.1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科普服务符号与标识</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13</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分类代码标准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13.1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科普服务分类与代码</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13.2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科普资源分类与代码</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现行有效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14工作指南</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14.1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科普服务标准化工作指南</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tcBorders>
              <w:bottom w:val="single" w:color="auto" w:sz="4" w:space="0"/>
            </w:tcBorders>
            <w:vAlign w:val="center"/>
          </w:tcPr>
          <w:p>
            <w:pPr>
              <w:adjustRightInd w:val="0"/>
              <w:snapToGrid w:val="0"/>
              <w:spacing w:line="360" w:lineRule="exact"/>
              <w:jc w:val="center"/>
              <w:rPr>
                <w:rFonts w:ascii="仿宋_GB2312" w:eastAsia="仿宋_GB2312"/>
                <w:color w:val="000000"/>
              </w:rPr>
            </w:pPr>
          </w:p>
        </w:tc>
        <w:tc>
          <w:tcPr>
            <w:tcW w:w="1252" w:type="dxa"/>
            <w:vMerge w:val="continue"/>
            <w:tcBorders>
              <w:bottom w:val="single" w:color="auto" w:sz="4" w:space="0"/>
            </w:tcBorders>
            <w:vAlign w:val="center"/>
          </w:tcPr>
          <w:p>
            <w:pPr>
              <w:adjustRightInd w:val="0"/>
              <w:snapToGrid w:val="0"/>
              <w:spacing w:line="360" w:lineRule="exact"/>
              <w:jc w:val="center"/>
              <w:rPr>
                <w:rFonts w:ascii="仿宋_GB2312" w:eastAsia="仿宋_GB2312"/>
                <w:color w:val="000000"/>
              </w:rPr>
            </w:pPr>
          </w:p>
        </w:tc>
        <w:tc>
          <w:tcPr>
            <w:tcW w:w="6493" w:type="dxa"/>
            <w:gridSpan w:val="5"/>
            <w:tcBorders>
              <w:bottom w:val="single" w:color="auto" w:sz="4" w:space="0"/>
            </w:tcBorders>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 xml:space="preserve">20 </w:t>
            </w:r>
            <w:r>
              <w:rPr>
                <w:rFonts w:hint="eastAsia" w:ascii="仿宋_GB2312" w:eastAsia="仿宋_GB2312"/>
                <w:color w:val="000000"/>
              </w:rPr>
              <w:t>服务提供标准</w:t>
            </w: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21</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通用服务标准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21.1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科普场馆服务基本要求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21.2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科普活动服务基本要求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21.3</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线下科普活动基本要求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21.4</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科普教育基地服务基本要求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21.5</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科普志愿服务规范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tcBorders>
              <w:bottom w:val="nil"/>
            </w:tcBorders>
            <w:vAlign w:val="center"/>
          </w:tcPr>
          <w:p>
            <w:pPr>
              <w:adjustRightInd w:val="0"/>
              <w:snapToGrid w:val="0"/>
              <w:spacing w:line="360" w:lineRule="exact"/>
              <w:jc w:val="center"/>
              <w:rPr>
                <w:rFonts w:ascii="仿宋_GB2312" w:eastAsia="仿宋_GB2312"/>
                <w:color w:val="000000"/>
              </w:rPr>
            </w:pPr>
          </w:p>
        </w:tc>
        <w:tc>
          <w:tcPr>
            <w:tcW w:w="1252" w:type="dxa"/>
            <w:vMerge w:val="restart"/>
            <w:tcBorders>
              <w:bottom w:val="nil"/>
            </w:tcBorders>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22</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设施服务标准</w:t>
            </w:r>
          </w:p>
        </w:tc>
        <w:tc>
          <w:tcPr>
            <w:tcW w:w="1086" w:type="dxa"/>
            <w:tcBorders>
              <w:bottom w:val="single" w:color="auto" w:sz="4" w:space="0"/>
            </w:tcBorders>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22.1</w:t>
            </w:r>
          </w:p>
        </w:tc>
        <w:tc>
          <w:tcPr>
            <w:tcW w:w="3037" w:type="dxa"/>
            <w:tcBorders>
              <w:bottom w:val="single" w:color="auto" w:sz="4" w:space="0"/>
            </w:tcBorders>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kern w:val="0"/>
              </w:rPr>
              <w:t>科技馆展览教育服务规范</w:t>
            </w:r>
          </w:p>
        </w:tc>
        <w:tc>
          <w:tcPr>
            <w:tcW w:w="1146" w:type="dxa"/>
            <w:tcBorders>
              <w:bottom w:val="single" w:color="auto" w:sz="4" w:space="0"/>
            </w:tcBorders>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tcBorders>
              <w:bottom w:val="single" w:color="auto" w:sz="4" w:space="0"/>
            </w:tcBorders>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现行有效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tcBorders>
              <w:top w:val="nil"/>
            </w:tcBorders>
            <w:vAlign w:val="center"/>
          </w:tcPr>
          <w:p>
            <w:pPr>
              <w:adjustRightInd w:val="0"/>
              <w:snapToGrid w:val="0"/>
              <w:spacing w:line="360" w:lineRule="exact"/>
              <w:jc w:val="center"/>
              <w:rPr>
                <w:rFonts w:ascii="仿宋_GB2312" w:eastAsia="仿宋_GB2312"/>
                <w:color w:val="000000"/>
              </w:rPr>
            </w:pPr>
          </w:p>
        </w:tc>
        <w:tc>
          <w:tcPr>
            <w:tcW w:w="1252" w:type="dxa"/>
            <w:vMerge w:val="continue"/>
            <w:tcBorders>
              <w:top w:val="nil"/>
            </w:tcBorders>
            <w:vAlign w:val="center"/>
          </w:tcPr>
          <w:p>
            <w:pPr>
              <w:adjustRightInd w:val="0"/>
              <w:snapToGrid w:val="0"/>
              <w:spacing w:line="360" w:lineRule="exact"/>
              <w:jc w:val="center"/>
              <w:rPr>
                <w:rFonts w:ascii="仿宋_GB2312" w:eastAsia="仿宋_GB2312"/>
                <w:color w:val="000000"/>
              </w:rPr>
            </w:pPr>
          </w:p>
        </w:tc>
        <w:tc>
          <w:tcPr>
            <w:tcW w:w="1086" w:type="dxa"/>
            <w:tcBorders>
              <w:top w:val="single" w:color="auto" w:sz="4" w:space="0"/>
            </w:tcBorders>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22.2</w:t>
            </w:r>
          </w:p>
        </w:tc>
        <w:tc>
          <w:tcPr>
            <w:tcW w:w="3037" w:type="dxa"/>
            <w:tcBorders>
              <w:top w:val="single" w:color="auto" w:sz="4" w:space="0"/>
            </w:tcBorders>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rPr>
              <w:t>流动科技馆科普服务规范</w:t>
            </w:r>
          </w:p>
        </w:tc>
        <w:tc>
          <w:tcPr>
            <w:tcW w:w="1146" w:type="dxa"/>
            <w:tcBorders>
              <w:top w:val="single" w:color="auto" w:sz="4" w:space="0"/>
            </w:tcBorders>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tcBorders>
              <w:top w:val="single" w:color="auto" w:sz="4" w:space="0"/>
            </w:tcBorders>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22.3</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rPr>
              <w:t>科普大篷车科普服务规范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23</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网络服务标准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23.1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网络科普服务指南</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23.2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媒体科普服务指南</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30</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服务资源标准</w:t>
            </w:r>
          </w:p>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31</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服务机构标准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31.1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科普服务机构基本要求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71" w:type="dxa"/>
            <w:gridSpan w:val="4"/>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32</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服务人员标准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32.1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科普人员基本服务要求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32.2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科普场馆科技辅导员服务基本要求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32.</w:t>
            </w:r>
            <w:r>
              <w:rPr>
                <w:rFonts w:hint="eastAsia" w:ascii="仿宋_GB2312" w:eastAsia="仿宋_GB2312"/>
                <w:color w:val="000000"/>
              </w:rPr>
              <w:t>3</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科普志愿者管理规范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2" w:type="dxa"/>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71" w:type="dxa"/>
            <w:gridSpan w:val="4"/>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基础设施标准</w:t>
            </w:r>
          </w:p>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33.1</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rPr>
              <w:t>科学技术馆建设标准（建标2007-101）</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rPr>
                <w:rFonts w:ascii="仿宋_GB2312" w:eastAsia="仿宋_GB2312"/>
                <w:color w:val="000000"/>
              </w:rPr>
            </w:pPr>
            <w:r>
              <w:rPr>
                <w:rFonts w:hint="eastAsia" w:ascii="仿宋_GB2312" w:eastAsia="仿宋_GB2312"/>
                <w:color w:val="000000"/>
              </w:rPr>
              <w:t>修订中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33.2</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kern w:val="0"/>
              </w:rPr>
              <w:t xml:space="preserve">科普服务 场所要求 </w:t>
            </w:r>
            <w:r>
              <w:rPr>
                <w:rFonts w:hint="eastAsia" w:ascii="仿宋_GB2312" w:eastAsia="仿宋_GB2312"/>
                <w:color w:val="000000"/>
              </w:rPr>
              <w:t>第1部分：功能</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33.3</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kern w:val="0"/>
              </w:rPr>
              <w:t xml:space="preserve">科普服务 场所要求 </w:t>
            </w:r>
            <w:r>
              <w:rPr>
                <w:rFonts w:hint="eastAsia" w:ascii="仿宋_GB2312" w:eastAsia="仿宋_GB2312"/>
                <w:color w:val="000000"/>
              </w:rPr>
              <w:t>第2部分：安全</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强制性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33.4</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kern w:val="0"/>
              </w:rPr>
              <w:t>科普服务</w:t>
            </w:r>
            <w:r>
              <w:rPr>
                <w:rFonts w:ascii="仿宋_GB2312" w:eastAsia="仿宋_GB2312"/>
                <w:color w:val="000000"/>
                <w:kern w:val="0"/>
              </w:rPr>
              <w:t xml:space="preserve"> </w:t>
            </w:r>
            <w:r>
              <w:rPr>
                <w:rFonts w:hint="eastAsia" w:ascii="仿宋_GB2312" w:eastAsia="仿宋_GB2312"/>
                <w:color w:val="000000"/>
                <w:kern w:val="0"/>
              </w:rPr>
              <w:t>场所要求</w:t>
            </w:r>
            <w:r>
              <w:rPr>
                <w:rFonts w:ascii="仿宋_GB2312" w:eastAsia="仿宋_GB2312"/>
                <w:color w:val="000000"/>
                <w:kern w:val="0"/>
              </w:rPr>
              <w:t xml:space="preserve"> </w:t>
            </w:r>
            <w:r>
              <w:rPr>
                <w:rFonts w:hint="eastAsia" w:ascii="仿宋_GB2312" w:eastAsia="仿宋_GB2312"/>
                <w:color w:val="000000"/>
                <w:kern w:val="0"/>
              </w:rPr>
              <w:t>第3</w:t>
            </w:r>
            <w:r>
              <w:rPr>
                <w:rFonts w:hint="eastAsia" w:ascii="仿宋_GB2312" w:eastAsia="仿宋_GB2312"/>
                <w:color w:val="000000"/>
              </w:rPr>
              <w:t>部分：环境保护</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强制性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33.5</w:t>
            </w:r>
          </w:p>
        </w:tc>
        <w:tc>
          <w:tcPr>
            <w:tcW w:w="3037" w:type="dxa"/>
            <w:vAlign w:val="center"/>
          </w:tcPr>
          <w:p>
            <w:pPr>
              <w:adjustRightInd w:val="0"/>
              <w:snapToGrid w:val="0"/>
              <w:spacing w:line="360" w:lineRule="exact"/>
              <w:jc w:val="left"/>
              <w:rPr>
                <w:rFonts w:ascii="仿宋_GB2312" w:eastAsia="仿宋_GB2312"/>
                <w:color w:val="000000"/>
                <w:kern w:val="0"/>
              </w:rPr>
            </w:pPr>
            <w:r>
              <w:rPr>
                <w:rFonts w:hint="eastAsia" w:ascii="仿宋_GB2312" w:eastAsia="仿宋_GB2312"/>
                <w:color w:val="000000"/>
              </w:rPr>
              <w:t>科技馆功能配置指南</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33.6</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流动科技馆功能与内容配置规范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33.</w:t>
            </w:r>
            <w:r>
              <w:rPr>
                <w:rFonts w:hint="eastAsia" w:ascii="仿宋_GB2312" w:eastAsia="仿宋_GB2312"/>
                <w:color w:val="000000"/>
              </w:rPr>
              <w:t>7</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科普场馆特效影院运行管理规范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展教装备标准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科普展品安全要求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强制性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科普展品环保要求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强制性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34.3</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科普展品测试与试验要求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34.4</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hAnsi="微软雅黑" w:eastAsia="仿宋_GB2312"/>
                <w:color w:val="000000"/>
              </w:rPr>
              <w:t>科技馆展品设计通用要求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34.5</w:t>
            </w:r>
          </w:p>
        </w:tc>
        <w:tc>
          <w:tcPr>
            <w:tcW w:w="3037" w:type="dxa"/>
            <w:vAlign w:val="center"/>
          </w:tcPr>
          <w:p>
            <w:pPr>
              <w:adjustRightInd w:val="0"/>
              <w:snapToGrid w:val="0"/>
              <w:jc w:val="left"/>
              <w:rPr>
                <w:rFonts w:ascii="仿宋_GB2312" w:eastAsia="仿宋_GB2312"/>
                <w:color w:val="000000"/>
              </w:rPr>
            </w:pPr>
            <w:r>
              <w:rPr>
                <w:rFonts w:hint="eastAsia" w:ascii="仿宋_GB2312" w:hAnsi="微软雅黑" w:eastAsia="仿宋_GB2312"/>
                <w:color w:val="000000"/>
              </w:rPr>
              <w:t>科技馆常设展览建设通用流程</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34.6</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w:t>
            </w:r>
            <w:r>
              <w:rPr>
                <w:rFonts w:ascii="仿宋_GB2312" w:eastAsia="仿宋_GB2312"/>
                <w:color w:val="000000"/>
              </w:rPr>
              <w:t xml:space="preserve"> </w:t>
            </w:r>
            <w:r>
              <w:rPr>
                <w:rFonts w:hint="eastAsia" w:ascii="仿宋_GB2312" w:eastAsia="仿宋_GB2312"/>
                <w:color w:val="000000"/>
              </w:rPr>
              <w:t>科普展品技术要求</w:t>
            </w:r>
            <w:r>
              <w:rPr>
                <w:rFonts w:ascii="仿宋_GB2312" w:eastAsia="仿宋_GB2312"/>
                <w:color w:val="000000"/>
              </w:rPr>
              <w:t xml:space="preserve"> </w:t>
            </w:r>
            <w:r>
              <w:rPr>
                <w:rFonts w:hint="eastAsia" w:ascii="仿宋_GB2312" w:eastAsia="仿宋_GB2312"/>
                <w:color w:val="000000"/>
              </w:rPr>
              <w:t>第1部分：机械结构</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34.7</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w:t>
            </w:r>
            <w:r>
              <w:rPr>
                <w:rFonts w:ascii="仿宋_GB2312" w:eastAsia="仿宋_GB2312"/>
                <w:color w:val="000000"/>
              </w:rPr>
              <w:t xml:space="preserve"> </w:t>
            </w:r>
            <w:r>
              <w:rPr>
                <w:rFonts w:hint="eastAsia" w:ascii="仿宋_GB2312" w:eastAsia="仿宋_GB2312"/>
                <w:color w:val="000000"/>
              </w:rPr>
              <w:t>科普展品技术要求</w:t>
            </w:r>
            <w:r>
              <w:rPr>
                <w:rFonts w:ascii="仿宋_GB2312" w:eastAsia="仿宋_GB2312"/>
                <w:color w:val="000000"/>
              </w:rPr>
              <w:t xml:space="preserve"> </w:t>
            </w:r>
            <w:r>
              <w:rPr>
                <w:rFonts w:hint="eastAsia" w:ascii="仿宋_GB2312" w:eastAsia="仿宋_GB2312"/>
                <w:color w:val="000000"/>
              </w:rPr>
              <w:t>第2部分：多媒体</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34.8</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w:t>
            </w:r>
            <w:r>
              <w:rPr>
                <w:rFonts w:ascii="仿宋_GB2312" w:eastAsia="仿宋_GB2312"/>
                <w:color w:val="000000"/>
              </w:rPr>
              <w:t xml:space="preserve"> </w:t>
            </w:r>
            <w:r>
              <w:rPr>
                <w:rFonts w:hint="eastAsia" w:ascii="仿宋_GB2312" w:eastAsia="仿宋_GB2312"/>
                <w:color w:val="000000"/>
              </w:rPr>
              <w:t>科普展品技术要求</w:t>
            </w:r>
            <w:r>
              <w:rPr>
                <w:rFonts w:ascii="仿宋_GB2312" w:eastAsia="仿宋_GB2312"/>
                <w:color w:val="000000"/>
              </w:rPr>
              <w:t xml:space="preserve"> </w:t>
            </w:r>
            <w:r>
              <w:rPr>
                <w:rFonts w:hint="eastAsia" w:ascii="仿宋_GB2312" w:eastAsia="仿宋_GB2312"/>
                <w:color w:val="000000"/>
              </w:rPr>
              <w:t>第3部分：说明牌</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w:t>
            </w:r>
            <w:r>
              <w:rPr>
                <w:rFonts w:hint="eastAsia" w:ascii="仿宋_GB2312" w:eastAsia="仿宋_GB2312"/>
                <w:color w:val="000000"/>
              </w:rPr>
              <w:t>9</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hAnsi="微软雅黑" w:eastAsia="仿宋_GB2312"/>
                <w:color w:val="000000"/>
              </w:rPr>
              <w:t>科普场馆展品运行管理规范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34.</w:t>
            </w:r>
            <w:r>
              <w:rPr>
                <w:rFonts w:hint="eastAsia" w:ascii="仿宋_GB2312" w:eastAsia="仿宋_GB2312"/>
                <w:color w:val="000000"/>
              </w:rPr>
              <w:t>10</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科普设备设施资产管理规范</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w:t>
            </w:r>
            <w:r>
              <w:rPr>
                <w:rFonts w:hint="eastAsia" w:ascii="仿宋_GB2312" w:eastAsia="仿宋_GB2312"/>
                <w:color w:val="000000"/>
              </w:rPr>
              <w:t>5</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信息化标准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w:t>
            </w:r>
            <w:r>
              <w:rPr>
                <w:rFonts w:hint="eastAsia" w:ascii="仿宋_GB2312" w:eastAsia="仿宋_GB2312"/>
                <w:color w:val="000000"/>
              </w:rPr>
              <w:t>5</w:t>
            </w:r>
            <w:r>
              <w:rPr>
                <w:rFonts w:ascii="仿宋_GB2312" w:eastAsia="仿宋_GB2312"/>
                <w:color w:val="000000"/>
              </w:rPr>
              <w:t>.1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科普信息资源唯一标识符</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现行有效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w:t>
            </w:r>
            <w:r>
              <w:rPr>
                <w:rFonts w:hint="eastAsia" w:ascii="仿宋_GB2312" w:eastAsia="仿宋_GB2312"/>
                <w:color w:val="000000"/>
              </w:rPr>
              <w:t>5</w:t>
            </w:r>
            <w:r>
              <w:rPr>
                <w:rFonts w:ascii="仿宋_GB2312" w:eastAsia="仿宋_GB2312"/>
                <w:color w:val="000000"/>
              </w:rPr>
              <w:t>.2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数字科普资源质量要求</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w:t>
            </w:r>
            <w:r>
              <w:rPr>
                <w:rFonts w:hint="eastAsia" w:ascii="仿宋_GB2312" w:eastAsia="仿宋_GB2312"/>
                <w:color w:val="000000"/>
              </w:rPr>
              <w:t>5</w:t>
            </w:r>
            <w:r>
              <w:rPr>
                <w:rFonts w:ascii="仿宋_GB2312" w:eastAsia="仿宋_GB2312"/>
                <w:color w:val="000000"/>
              </w:rPr>
              <w:t>.3</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科普人力资源元数据</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3</w:t>
            </w:r>
            <w:r>
              <w:rPr>
                <w:rFonts w:hint="eastAsia" w:ascii="仿宋_GB2312" w:eastAsia="仿宋_GB2312"/>
                <w:color w:val="000000"/>
              </w:rPr>
              <w:t>5</w:t>
            </w:r>
            <w:r>
              <w:rPr>
                <w:rFonts w:ascii="仿宋_GB2312" w:eastAsia="仿宋_GB2312"/>
                <w:color w:val="000000"/>
              </w:rPr>
              <w:t>.4</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科普服务核心元数据</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40</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服务评价标准</w:t>
            </w: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41</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服务质量评价标准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41.1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科普服务评价</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41.2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科普教育基地认定</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41.</w:t>
            </w:r>
            <w:r>
              <w:rPr>
                <w:rFonts w:hint="eastAsia" w:ascii="仿宋_GB2312" w:eastAsia="仿宋_GB2312"/>
                <w:color w:val="000000"/>
              </w:rPr>
              <w:t>3</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科技馆等级划分与评定</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restart"/>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42</w:t>
            </w:r>
          </w:p>
          <w:p>
            <w:pPr>
              <w:adjustRightInd w:val="0"/>
              <w:snapToGrid w:val="0"/>
              <w:spacing w:line="360" w:lineRule="exact"/>
              <w:jc w:val="center"/>
              <w:rPr>
                <w:rFonts w:ascii="仿宋_GB2312" w:eastAsia="仿宋_GB2312"/>
                <w:color w:val="000000"/>
              </w:rPr>
            </w:pPr>
            <w:r>
              <w:rPr>
                <w:rFonts w:hint="eastAsia" w:ascii="仿宋_GB2312" w:eastAsia="仿宋_GB2312"/>
                <w:color w:val="000000"/>
              </w:rPr>
              <w:t>科学素养测评标准</w:t>
            </w: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42.1</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全民科学素质测评流程</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1086" w:type="dxa"/>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42.2</w:t>
            </w:r>
          </w:p>
        </w:tc>
        <w:tc>
          <w:tcPr>
            <w:tcW w:w="3037" w:type="dxa"/>
            <w:vAlign w:val="center"/>
          </w:tcPr>
          <w:p>
            <w:pPr>
              <w:adjustRightInd w:val="0"/>
              <w:snapToGrid w:val="0"/>
              <w:spacing w:line="360" w:lineRule="exact"/>
              <w:jc w:val="left"/>
              <w:rPr>
                <w:rFonts w:ascii="仿宋_GB2312" w:eastAsia="仿宋_GB2312"/>
                <w:color w:val="000000"/>
              </w:rPr>
            </w:pPr>
            <w:r>
              <w:rPr>
                <w:rFonts w:hint="eastAsia" w:ascii="仿宋_GB2312" w:eastAsia="仿宋_GB2312"/>
                <w:color w:val="000000"/>
              </w:rPr>
              <w:t>全民科学素质测评指标</w:t>
            </w:r>
          </w:p>
        </w:tc>
        <w:tc>
          <w:tcPr>
            <w:tcW w:w="1146" w:type="dxa"/>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推荐性</w:t>
            </w:r>
          </w:p>
        </w:tc>
        <w:tc>
          <w:tcPr>
            <w:tcW w:w="1224" w:type="dxa"/>
            <w:gridSpan w:val="2"/>
            <w:vAlign w:val="center"/>
          </w:tcPr>
          <w:p>
            <w:pPr>
              <w:adjustRightInd w:val="0"/>
              <w:snapToGrid w:val="0"/>
              <w:spacing w:line="360" w:lineRule="exact"/>
              <w:jc w:val="center"/>
              <w:rPr>
                <w:rFonts w:ascii="仿宋_GB2312" w:eastAsia="仿宋_GB2312"/>
                <w:color w:val="000000"/>
              </w:rPr>
            </w:pPr>
            <w:r>
              <w:rPr>
                <w:rFonts w:hint="eastAsia" w:ascii="仿宋_GB2312" w:eastAsia="仿宋_GB2312"/>
                <w:color w:val="000000"/>
              </w:rPr>
              <w:t>预研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0" w:type="dxa"/>
            <w:vMerge w:val="continue"/>
            <w:vAlign w:val="center"/>
          </w:tcPr>
          <w:p>
            <w:pPr>
              <w:adjustRightInd w:val="0"/>
              <w:snapToGrid w:val="0"/>
              <w:spacing w:line="360" w:lineRule="exact"/>
              <w:jc w:val="center"/>
              <w:rPr>
                <w:rFonts w:ascii="仿宋_GB2312" w:eastAsia="仿宋_GB2312"/>
                <w:color w:val="000000"/>
              </w:rPr>
            </w:pPr>
          </w:p>
        </w:tc>
        <w:tc>
          <w:tcPr>
            <w:tcW w:w="1252" w:type="dxa"/>
            <w:vMerge w:val="continue"/>
            <w:vAlign w:val="center"/>
          </w:tcPr>
          <w:p>
            <w:pPr>
              <w:adjustRightInd w:val="0"/>
              <w:snapToGrid w:val="0"/>
              <w:spacing w:line="360" w:lineRule="exact"/>
              <w:jc w:val="center"/>
              <w:rPr>
                <w:rFonts w:ascii="仿宋_GB2312" w:eastAsia="仿宋_GB2312"/>
                <w:color w:val="000000"/>
              </w:rPr>
            </w:pPr>
          </w:p>
        </w:tc>
        <w:tc>
          <w:tcPr>
            <w:tcW w:w="6493" w:type="dxa"/>
            <w:gridSpan w:val="5"/>
            <w:vAlign w:val="center"/>
          </w:tcPr>
          <w:p>
            <w:pPr>
              <w:adjustRightInd w:val="0"/>
              <w:snapToGrid w:val="0"/>
              <w:spacing w:line="360" w:lineRule="exact"/>
              <w:jc w:val="center"/>
              <w:rPr>
                <w:rFonts w:ascii="仿宋_GB2312" w:eastAsia="仿宋_GB2312"/>
                <w:color w:val="000000"/>
              </w:rPr>
            </w:pPr>
            <w:r>
              <w:rPr>
                <w:rFonts w:ascii="仿宋_GB2312" w:eastAsia="仿宋_GB2312"/>
                <w:color w:val="000000"/>
              </w:rPr>
              <w:t>……</w:t>
            </w:r>
          </w:p>
        </w:tc>
      </w:tr>
    </w:tbl>
    <w:p>
      <w:pPr>
        <w:adjustRightInd w:val="0"/>
        <w:snapToGrid w:val="0"/>
        <w:spacing w:line="460" w:lineRule="exact"/>
        <w:jc w:val="center"/>
        <w:rPr>
          <w:rFonts w:ascii="仿宋_GB2312" w:eastAsia="仿宋_GB2312"/>
          <w:b/>
          <w:color w:val="000000"/>
        </w:rPr>
      </w:pPr>
    </w:p>
    <w:p>
      <w:pPr>
        <w:widowControl/>
        <w:jc w:val="left"/>
        <w:rPr>
          <w:rFonts w:ascii="黑体" w:hAnsi="黑体" w:eastAsia="黑体"/>
          <w:color w:val="000000"/>
          <w:sz w:val="32"/>
          <w:szCs w:val="32"/>
        </w:rPr>
      </w:pPr>
    </w:p>
    <w:p>
      <w:pPr>
        <w:spacing w:line="20" w:lineRule="exact"/>
        <w:rPr>
          <w:color w:val="000000"/>
        </w:rPr>
      </w:pPr>
    </w:p>
    <w:p>
      <w:pPr>
        <w:rPr>
          <w:color w:val="000000"/>
        </w:rPr>
      </w:pPr>
    </w:p>
    <w:p>
      <w:pPr>
        <w:pStyle w:val="2"/>
        <w:rPr>
          <w:color w:val="000000"/>
        </w:rPr>
      </w:pPr>
    </w:p>
    <w:p>
      <w:pPr>
        <w:spacing w:line="20" w:lineRule="exact"/>
      </w:pPr>
      <w:r>
        <w:rPr>
          <w:rFonts w:ascii="仿宋_GB2312" w:eastAsia="仿宋_GB2312"/>
          <w:b/>
        </w:rPr>
        <w:br w:type="page"/>
      </w:r>
    </w:p>
    <w:p>
      <w:pPr>
        <w:rPr>
          <w:rFonts w:ascii="黑体" w:hAnsi="黑体" w:eastAsia="黑体"/>
          <w:color w:val="000000"/>
          <w:sz w:val="32"/>
          <w:szCs w:val="32"/>
        </w:rPr>
      </w:pPr>
      <w:r>
        <w:rPr>
          <w:rFonts w:hint="eastAsia" w:ascii="黑体" w:hAnsi="黑体" w:eastAsia="黑体"/>
          <w:color w:val="000000"/>
          <w:sz w:val="32"/>
          <w:szCs w:val="32"/>
        </w:rPr>
        <w:t>附件4</w:t>
      </w:r>
    </w:p>
    <w:p>
      <w:pPr>
        <w:spacing w:before="156" w:beforeLines="50" w:after="468" w:afterLines="150" w:line="700" w:lineRule="exact"/>
        <w:jc w:val="center"/>
        <w:rPr>
          <w:rFonts w:ascii="小标宋" w:hAnsi="黑体" w:eastAsia="小标宋"/>
          <w:color w:val="000000"/>
          <w:sz w:val="44"/>
          <w:szCs w:val="44"/>
        </w:rPr>
      </w:pPr>
      <w:r>
        <w:rPr>
          <w:rFonts w:hint="eastAsia" w:ascii="小标宋" w:hAnsi="黑体" w:eastAsia="小标宋"/>
          <w:color w:val="000000"/>
          <w:sz w:val="44"/>
          <w:szCs w:val="44"/>
        </w:rPr>
        <w:t>推荐性国家标准项目建议书</w:t>
      </w:r>
    </w:p>
    <w:p>
      <w:pPr>
        <w:rPr>
          <w:rFonts w:ascii="仿宋_GB2312" w:eastAsia="仿宋_GB2312"/>
          <w:b/>
        </w:rPr>
      </w:pPr>
      <w:r>
        <w:rPr>
          <w:rFonts w:hint="eastAsia" w:ascii="仿宋_GB2312" w:eastAsia="仿宋_GB2312"/>
          <w:b/>
        </w:rPr>
        <w:t xml:space="preserve">项目联系人：  </w:t>
      </w:r>
      <w:r>
        <w:rPr>
          <w:rFonts w:hint="eastAsia" w:ascii="方正小标宋简体" w:hAnsi="黑体" w:eastAsia="方正小标宋简体"/>
          <w:b/>
          <w:sz w:val="24"/>
          <w:szCs w:val="32"/>
        </w:rPr>
        <w:t xml:space="preserve">                                  </w:t>
      </w:r>
      <w:r>
        <w:rPr>
          <w:rFonts w:hint="eastAsia" w:ascii="仿宋_GB2312" w:eastAsia="仿宋_GB2312"/>
          <w:b/>
        </w:rPr>
        <w:t>联系方式（手机）：</w:t>
      </w:r>
    </w:p>
    <w:tbl>
      <w:tblPr>
        <w:tblStyle w:val="9"/>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211"/>
        <w:gridCol w:w="306"/>
        <w:gridCol w:w="1681"/>
        <w:gridCol w:w="22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中文名称</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英文名称</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制定/修订</w:t>
            </w:r>
          </w:p>
        </w:tc>
        <w:tc>
          <w:tcPr>
            <w:tcW w:w="251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□制定  □修订</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被修订标准号</w:t>
            </w:r>
          </w:p>
        </w:tc>
        <w:tc>
          <w:tcPr>
            <w:tcW w:w="2436" w:type="dxa"/>
            <w:gridSpan w:val="2"/>
            <w:tcBorders>
              <w:top w:val="single" w:color="auto" w:sz="4" w:space="0"/>
              <w:left w:val="single" w:color="auto" w:sz="4" w:space="0"/>
              <w:bottom w:val="single" w:color="auto" w:sz="4" w:space="0"/>
              <w:right w:val="single" w:color="auto" w:sz="4" w:space="0"/>
            </w:tcBorders>
            <w:vAlign w:val="top"/>
          </w:tcPr>
          <w:p>
            <w:pPr>
              <w:spacing w:line="32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采用国际标准</w:t>
            </w:r>
          </w:p>
        </w:tc>
        <w:tc>
          <w:tcPr>
            <w:tcW w:w="2517" w:type="dxa"/>
            <w:gridSpan w:val="2"/>
            <w:tcBorders>
              <w:top w:val="single" w:color="auto" w:sz="4" w:space="0"/>
              <w:left w:val="single" w:color="auto" w:sz="4" w:space="0"/>
              <w:bottom w:val="single" w:color="auto" w:sz="4" w:space="0"/>
              <w:right w:val="single" w:color="auto" w:sz="4" w:space="0"/>
            </w:tcBorders>
            <w:vAlign w:val="top"/>
          </w:tcPr>
          <w:p>
            <w:pPr>
              <w:spacing w:line="320" w:lineRule="exact"/>
              <w:ind w:firstLine="105" w:firstLineChars="50"/>
              <w:rPr>
                <w:rFonts w:ascii="仿宋_GB2312" w:eastAsia="仿宋_GB2312"/>
              </w:rPr>
            </w:pPr>
            <w:r>
              <w:rPr>
                <w:rFonts w:hint="eastAsia" w:ascii="仿宋_GB2312" w:eastAsia="仿宋_GB2312"/>
              </w:rPr>
              <w:t>□无  □ISO □IEC</w:t>
            </w:r>
          </w:p>
          <w:p>
            <w:pPr>
              <w:spacing w:line="320" w:lineRule="exact"/>
              <w:rPr>
                <w:rFonts w:ascii="仿宋_GB2312" w:eastAsia="仿宋_GB2312"/>
              </w:rPr>
            </w:pPr>
            <w:r>
              <w:rPr>
                <w:rFonts w:hint="eastAsia" w:ascii="仿宋_GB2312" w:eastAsia="仿宋_GB2312"/>
              </w:rPr>
              <w:t xml:space="preserve"> □ITU □ISO/IEC</w:t>
            </w:r>
          </w:p>
          <w:p>
            <w:pPr>
              <w:spacing w:line="320" w:lineRule="exact"/>
              <w:rPr>
                <w:rFonts w:ascii="仿宋_GB2312" w:eastAsia="仿宋_GB2312"/>
              </w:rPr>
            </w:pPr>
            <w:r>
              <w:rPr>
                <w:rFonts w:hint="eastAsia" w:ascii="仿宋_GB2312" w:eastAsia="仿宋_GB2312"/>
              </w:rPr>
              <w:t xml:space="preserve"> □ISO确认的标准</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采用程度</w:t>
            </w:r>
          </w:p>
        </w:tc>
        <w:tc>
          <w:tcPr>
            <w:tcW w:w="2436"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ascii="仿宋_GB2312" w:eastAsia="仿宋_GB2312"/>
              </w:rPr>
            </w:pPr>
            <w:r>
              <w:rPr>
                <w:rFonts w:hint="eastAsia" w:ascii="仿宋_GB2312" w:eastAsia="仿宋_GB2312"/>
              </w:rPr>
              <w:t>□等同 □修改</w:t>
            </w:r>
          </w:p>
          <w:p>
            <w:pPr>
              <w:spacing w:line="320" w:lineRule="exact"/>
              <w:rPr>
                <w:rFonts w:ascii="仿宋_GB2312" w:eastAsia="仿宋_GB2312"/>
              </w:rPr>
            </w:pPr>
            <w:r>
              <w:rPr>
                <w:rFonts w:hint="eastAsia" w:ascii="仿宋_GB2312" w:eastAsia="仿宋_GB2312"/>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采标号</w:t>
            </w:r>
          </w:p>
        </w:tc>
        <w:tc>
          <w:tcPr>
            <w:tcW w:w="2517"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ascii="仿宋_GB2312" w:eastAsia="仿宋_GB2312"/>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采标名称</w:t>
            </w:r>
          </w:p>
        </w:tc>
        <w:tc>
          <w:tcPr>
            <w:tcW w:w="2436" w:type="dxa"/>
            <w:gridSpan w:val="2"/>
            <w:tcBorders>
              <w:top w:val="single" w:color="auto" w:sz="4" w:space="0"/>
              <w:left w:val="single" w:color="auto" w:sz="4" w:space="0"/>
              <w:bottom w:val="single" w:color="auto" w:sz="4" w:space="0"/>
              <w:right w:val="single" w:color="auto" w:sz="4" w:space="0"/>
            </w:tcBorders>
            <w:vAlign w:val="top"/>
          </w:tcPr>
          <w:p>
            <w:pPr>
              <w:spacing w:line="32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标准类别</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rPr>
            </w:pPr>
            <w:r>
              <w:rPr>
                <w:rFonts w:hint="eastAsia" w:ascii="仿宋_GB2312" w:eastAsia="仿宋_GB2312"/>
              </w:rPr>
              <w:t>□安全 □卫生 □环保 □基础 □方法 □管理 □产品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ICS</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上报单位</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全国科普服务标准化技术委员会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技术归口单位</w:t>
            </w:r>
          </w:p>
          <w:p>
            <w:pPr>
              <w:jc w:val="center"/>
              <w:rPr>
                <w:rFonts w:ascii="仿宋_GB2312" w:eastAsia="仿宋_GB2312"/>
              </w:rPr>
            </w:pPr>
            <w:r>
              <w:rPr>
                <w:rFonts w:hint="eastAsia" w:ascii="仿宋_GB2312" w:eastAsia="仿宋_GB2312"/>
              </w:rPr>
              <w:t>（或技术委员会）</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全国科普服务标准化技术委员会（TC 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color w:val="000000"/>
                <w:sz w:val="32"/>
                <w:szCs w:val="32"/>
              </w:rPr>
            </w:pPr>
            <w:r>
              <w:rPr>
                <w:rFonts w:hint="eastAsia" w:ascii="仿宋_GB2312" w:hAnsi="黑体" w:eastAsia="仿宋_GB2312"/>
                <w:color w:val="000000"/>
                <w:sz w:val="22"/>
                <w:szCs w:val="32"/>
              </w:rPr>
              <w:t>主管部门</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color w:val="000000"/>
                <w:sz w:val="32"/>
                <w:szCs w:val="32"/>
              </w:rPr>
            </w:pPr>
            <w:r>
              <w:rPr>
                <w:rFonts w:hint="eastAsia" w:ascii="仿宋_GB2312" w:eastAsia="仿宋_GB2312"/>
              </w:rPr>
              <w:t>中国科学技术协会（731）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起草单位</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项目周期</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rPr>
            </w:pPr>
            <w:r>
              <w:rPr>
                <w:rFonts w:hint="eastAsia" w:ascii="仿宋_GB2312" w:eastAsia="仿宋_GB2312"/>
              </w:rPr>
              <w:t>□ 12个月  □18个月  ■ 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是否采用快速程序</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rPr>
            </w:pPr>
            <w:r>
              <w:rPr>
                <w:rFonts w:hint="eastAsia" w:ascii="仿宋_GB2312" w:eastAsia="仿宋_GB2312"/>
              </w:rPr>
              <w:t>□是  ■ 否</w:t>
            </w:r>
          </w:p>
        </w:tc>
        <w:tc>
          <w:tcPr>
            <w:tcW w:w="2210"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bCs/>
              </w:rPr>
            </w:pPr>
            <w:r>
              <w:rPr>
                <w:rFonts w:hint="eastAsia" w:ascii="仿宋_GB2312" w:eastAsia="仿宋_GB2312"/>
              </w:rPr>
              <w:t>快速程序代码</w:t>
            </w:r>
          </w:p>
        </w:tc>
        <w:tc>
          <w:tcPr>
            <w:tcW w:w="221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rPr>
            </w:pPr>
            <w:r>
              <w:rPr>
                <w:rFonts w:hint="eastAsia" w:ascii="仿宋_GB2312" w:eastAsia="仿宋_GB2312"/>
              </w:rPr>
              <w:t xml:space="preserve">□B1 □B2 □B3 </w:t>
            </w:r>
          </w:p>
          <w:p>
            <w:pPr>
              <w:rPr>
                <w:rFonts w:ascii="仿宋_GB2312" w:eastAsia="仿宋_GB2312"/>
                <w:b/>
                <w:bCs/>
              </w:rPr>
            </w:pPr>
            <w:r>
              <w:rPr>
                <w:rFonts w:hint="eastAsia" w:ascii="仿宋_GB2312" w:eastAsia="仿宋_GB2312"/>
              </w:rPr>
              <w:t>□B4 □C3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经费预算说明</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4"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目的、意义</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范围和主要技术内容</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国内外情况简要说明</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有关法律法规和强制性标准的关系</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标准涉及的产品清单</w:t>
            </w:r>
          </w:p>
        </w:tc>
        <w:tc>
          <w:tcPr>
            <w:tcW w:w="6634" w:type="dxa"/>
            <w:gridSpan w:val="5"/>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9"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是否有国家级科研项目支撑</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 是 □否</w:t>
            </w:r>
          </w:p>
        </w:tc>
        <w:tc>
          <w:tcPr>
            <w:tcW w:w="22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科研项目编号及名称</w:t>
            </w:r>
          </w:p>
        </w:tc>
        <w:tc>
          <w:tcPr>
            <w:tcW w:w="22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是否涉及专利</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 是  □ 否</w:t>
            </w:r>
          </w:p>
        </w:tc>
        <w:tc>
          <w:tcPr>
            <w:tcW w:w="22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专利号及名称</w:t>
            </w:r>
          </w:p>
        </w:tc>
        <w:tc>
          <w:tcPr>
            <w:tcW w:w="22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rPr>
            </w:pPr>
            <w:r>
              <w:rPr>
                <w:rFonts w:hint="eastAsia" w:ascii="仿宋_GB2312" w:eastAsia="仿宋_GB2312"/>
              </w:rPr>
              <w:t>是否由行标或</w:t>
            </w:r>
          </w:p>
          <w:p>
            <w:pPr>
              <w:jc w:val="center"/>
              <w:rPr>
                <w:rFonts w:ascii="仿宋_GB2312" w:eastAsia="仿宋_GB2312"/>
              </w:rPr>
            </w:pPr>
            <w:r>
              <w:rPr>
                <w:rFonts w:hint="eastAsia" w:ascii="仿宋_GB2312" w:eastAsia="仿宋_GB2312"/>
              </w:rPr>
              <w:t>地标转化</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 是□ 否</w:t>
            </w:r>
          </w:p>
        </w:tc>
        <w:tc>
          <w:tcPr>
            <w:tcW w:w="22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行地标标准号及名称</w:t>
            </w:r>
          </w:p>
        </w:tc>
        <w:tc>
          <w:tcPr>
            <w:tcW w:w="2213"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备注</w:t>
            </w:r>
          </w:p>
        </w:tc>
        <w:tc>
          <w:tcPr>
            <w:tcW w:w="6634" w:type="dxa"/>
            <w:gridSpan w:val="5"/>
            <w:tcBorders>
              <w:top w:val="single" w:color="auto" w:sz="4" w:space="0"/>
              <w:left w:val="single" w:color="auto" w:sz="4" w:space="0"/>
              <w:bottom w:val="single" w:color="auto" w:sz="4" w:space="0"/>
              <w:right w:val="single" w:color="auto" w:sz="4" w:space="0"/>
            </w:tcBorders>
            <w:vAlign w:val="center"/>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6" w:hRule="atLeast"/>
          <w:jc w:val="center"/>
        </w:trPr>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申报单位意见</w:t>
            </w:r>
          </w:p>
        </w:tc>
        <w:tc>
          <w:tcPr>
            <w:tcW w:w="6634" w:type="dxa"/>
            <w:gridSpan w:val="5"/>
            <w:tcBorders>
              <w:top w:val="single" w:color="auto" w:sz="4" w:space="0"/>
              <w:left w:val="single" w:color="auto" w:sz="4" w:space="0"/>
              <w:bottom w:val="single" w:color="auto" w:sz="4" w:space="0"/>
              <w:right w:val="single" w:color="auto" w:sz="4" w:space="0"/>
            </w:tcBorders>
            <w:vAlign w:val="center"/>
          </w:tcPr>
          <w:p>
            <w:pPr>
              <w:snapToGrid w:val="0"/>
              <w:spacing w:after="312" w:afterLines="100" w:line="560" w:lineRule="exact"/>
              <w:jc w:val="left"/>
              <w:rPr>
                <w:rFonts w:ascii="仿宋_GB2312" w:eastAsia="仿宋_GB2312"/>
                <w:color w:val="000000"/>
                <w:szCs w:val="28"/>
              </w:rPr>
            </w:pPr>
          </w:p>
          <w:p>
            <w:pPr>
              <w:pStyle w:val="2"/>
              <w:rPr>
                <w:rFonts w:ascii="仿宋_GB2312" w:eastAsia="仿宋_GB2312"/>
                <w:color w:val="000000"/>
                <w:szCs w:val="28"/>
              </w:rPr>
            </w:pPr>
          </w:p>
          <w:p>
            <w:pPr>
              <w:pStyle w:val="2"/>
              <w:rPr>
                <w:rFonts w:ascii="仿宋_GB2312" w:eastAsia="仿宋_GB2312"/>
                <w:color w:val="000000"/>
                <w:szCs w:val="28"/>
              </w:rPr>
            </w:pPr>
          </w:p>
          <w:p>
            <w:pPr>
              <w:pStyle w:val="2"/>
              <w:rPr>
                <w:rFonts w:ascii="仿宋_GB2312" w:eastAsia="仿宋_GB2312"/>
                <w:color w:val="000000"/>
                <w:szCs w:val="28"/>
              </w:rPr>
            </w:pPr>
          </w:p>
          <w:p>
            <w:pPr>
              <w:snapToGrid w:val="0"/>
              <w:spacing w:after="312" w:afterLines="100" w:line="320" w:lineRule="exact"/>
              <w:ind w:firstLine="2520" w:firstLineChars="1200"/>
              <w:jc w:val="left"/>
              <w:rPr>
                <w:rFonts w:ascii="仿宋_GB2312" w:eastAsia="仿宋_GB2312"/>
                <w:color w:val="000000"/>
                <w:szCs w:val="28"/>
              </w:rPr>
            </w:pPr>
            <w:r>
              <w:rPr>
                <w:rFonts w:hint="eastAsia" w:ascii="仿宋_GB2312" w:eastAsia="仿宋_GB2312"/>
                <w:color w:val="000000"/>
                <w:szCs w:val="28"/>
              </w:rPr>
              <w:t xml:space="preserve">项目负责人（签名）：           </w:t>
            </w:r>
          </w:p>
          <w:p>
            <w:pPr>
              <w:snapToGrid w:val="0"/>
              <w:spacing w:after="312" w:afterLines="100" w:line="320" w:lineRule="exact"/>
              <w:jc w:val="left"/>
              <w:rPr>
                <w:rFonts w:ascii="仿宋_GB2312" w:eastAsia="仿宋_GB2312"/>
                <w:color w:val="000000"/>
                <w:szCs w:val="28"/>
              </w:rPr>
            </w:pPr>
            <w:r>
              <w:rPr>
                <w:rFonts w:hint="eastAsia" w:ascii="仿宋_GB2312" w:eastAsia="仿宋_GB2312"/>
                <w:color w:val="000000"/>
                <w:szCs w:val="28"/>
              </w:rPr>
              <w:t xml:space="preserve">                                        年    月    日</w:t>
            </w:r>
          </w:p>
          <w:p>
            <w:pPr>
              <w:snapToGrid w:val="0"/>
              <w:spacing w:after="312" w:afterLines="100" w:line="320" w:lineRule="exact"/>
              <w:ind w:firstLine="2520" w:firstLineChars="1200"/>
              <w:jc w:val="left"/>
              <w:rPr>
                <w:rFonts w:ascii="仿宋_GB2312" w:eastAsia="仿宋_GB2312"/>
                <w:color w:val="000000"/>
                <w:szCs w:val="28"/>
              </w:rPr>
            </w:pPr>
            <w:r>
              <w:rPr>
                <w:rFonts w:hint="eastAsia" w:ascii="仿宋_GB2312" w:eastAsia="仿宋_GB2312"/>
                <w:color w:val="000000"/>
                <w:szCs w:val="28"/>
              </w:rPr>
              <w:t xml:space="preserve">单位负责人（签名）：              </w:t>
            </w:r>
          </w:p>
          <w:p>
            <w:pPr>
              <w:snapToGrid w:val="0"/>
              <w:spacing w:after="312" w:afterLines="100" w:line="320" w:lineRule="exact"/>
              <w:ind w:firstLine="2520" w:firstLineChars="1200"/>
              <w:jc w:val="left"/>
              <w:rPr>
                <w:rFonts w:ascii="仿宋_GB2312" w:eastAsia="仿宋_GB2312"/>
                <w:color w:val="000000"/>
                <w:szCs w:val="28"/>
              </w:rPr>
            </w:pPr>
            <w:r>
              <w:rPr>
                <w:rFonts w:hint="eastAsia" w:ascii="仿宋_GB2312" w:eastAsia="仿宋_GB2312"/>
                <w:color w:val="000000"/>
                <w:szCs w:val="28"/>
              </w:rPr>
              <w:t xml:space="preserve">                年    月    日</w:t>
            </w:r>
          </w:p>
          <w:p>
            <w:pPr>
              <w:rPr>
                <w:rFonts w:ascii="仿宋_GB2312" w:eastAsia="仿宋_GB2312"/>
              </w:rPr>
            </w:pPr>
          </w:p>
        </w:tc>
      </w:tr>
    </w:tbl>
    <w:p>
      <w:r>
        <w:br w:type="page"/>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kinsoku/>
        <w:wordWrap/>
        <w:overflowPunct w:val="0"/>
        <w:topLinePunct w:val="0"/>
        <w:autoSpaceDE w:val="0"/>
        <w:autoSpaceDN w:val="0"/>
        <w:bidi w:val="0"/>
        <w:adjustRightInd w:val="0"/>
        <w:snapToGrid/>
        <w:spacing w:after="625" w:afterLines="200"/>
        <w:textAlignment w:val="baseline"/>
        <w:outlineLvl w:val="9"/>
      </w:pPr>
    </w:p>
    <w:p>
      <w:pPr>
        <w:pStyle w:val="2"/>
        <w:keepNext w:val="0"/>
        <w:keepLines w:val="0"/>
        <w:pageBreakBefore w:val="0"/>
        <w:widowControl/>
        <w:kinsoku/>
        <w:wordWrap/>
        <w:overflowPunct w:val="0"/>
        <w:topLinePunct w:val="0"/>
        <w:autoSpaceDE w:val="0"/>
        <w:autoSpaceDN w:val="0"/>
        <w:bidi w:val="0"/>
        <w:adjustRightInd w:val="0"/>
        <w:snapToGrid/>
        <w:spacing w:before="0"/>
        <w:textAlignment w:val="baseline"/>
        <w:outlineLvl w:val="9"/>
      </w:pPr>
    </w:p>
    <w:p>
      <w:pPr>
        <w:pStyle w:val="2"/>
      </w:pPr>
    </w:p>
    <w:tbl>
      <w:tblPr>
        <w:tblStyle w:val="9"/>
        <w:tblW w:w="8789" w:type="dxa"/>
        <w:jc w:val="center"/>
        <w:tblInd w:w="0" w:type="dxa"/>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0" w:type="dxa"/>
          <w:bottom w:w="0" w:type="dxa"/>
          <w:right w:w="0" w:type="dxa"/>
        </w:tblCellMar>
      </w:tblPr>
      <w:tblGrid>
        <w:gridCol w:w="8789"/>
      </w:tblGrid>
      <w:tr>
        <w:tblPrEx>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8789" w:type="dxa"/>
            <w:tcBorders>
              <w:top w:val="single" w:color="auto" w:sz="8" w:space="0"/>
              <w:bottom w:val="single" w:color="auto" w:sz="8" w:space="0"/>
            </w:tcBorders>
            <w:vAlign w:val="top"/>
          </w:tcPr>
          <w:p>
            <w:pPr>
              <w:spacing w:beforeLines="0" w:afterLines="0" w:line="540" w:lineRule="exact"/>
              <w:ind w:firstLine="300" w:firstLineChars="100"/>
              <w:rPr>
                <w:rFonts w:hint="default" w:ascii="宋体" w:hAnsi="宋体" w:eastAsia="仿宋_GB2312"/>
                <w:sz w:val="28"/>
              </w:rPr>
            </w:pPr>
            <w:r>
              <w:rPr>
                <w:rFonts w:hint="eastAsia" w:ascii="宋体" w:hAnsi="宋体" w:eastAsia="仿宋_GB2312"/>
                <w:sz w:val="30"/>
                <w:szCs w:val="30"/>
              </w:rPr>
              <w:t>福建省科学技术协会办公室</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 xml:space="preserve">    </w:t>
            </w:r>
            <w:r>
              <w:rPr>
                <w:rFonts w:hint="eastAsia" w:ascii="仿宋_GB2312" w:hAnsi="宋体" w:eastAsia="仿宋_GB2312"/>
                <w:sz w:val="30"/>
                <w:szCs w:val="30"/>
              </w:rPr>
              <w:t xml:space="preserve">  202</w:t>
            </w:r>
            <w:r>
              <w:rPr>
                <w:rFonts w:hint="eastAsia" w:ascii="仿宋_GB2312" w:hAnsi="宋体" w:eastAsia="仿宋_GB2312"/>
                <w:sz w:val="30"/>
                <w:szCs w:val="30"/>
                <w:lang w:val="en-US" w:eastAsia="zh-CN"/>
              </w:rPr>
              <w:t>2</w:t>
            </w:r>
            <w:r>
              <w:rPr>
                <w:rFonts w:hint="eastAsia" w:ascii="仿宋_GB2312" w:hAnsi="宋体" w:eastAsia="仿宋_GB2312"/>
                <w:sz w:val="30"/>
                <w:szCs w:val="30"/>
              </w:rPr>
              <w:t>年</w:t>
            </w:r>
            <w:r>
              <w:rPr>
                <w:rFonts w:hint="eastAsia" w:ascii="仿宋_GB2312" w:hAnsi="宋体" w:eastAsia="仿宋_GB2312"/>
                <w:sz w:val="30"/>
                <w:szCs w:val="30"/>
                <w:lang w:val="en-US" w:eastAsia="zh-CN"/>
              </w:rPr>
              <w:t>3</w:t>
            </w:r>
            <w:r>
              <w:rPr>
                <w:rFonts w:hint="eastAsia" w:ascii="仿宋_GB2312" w:hAnsi="宋体" w:eastAsia="仿宋_GB2312"/>
                <w:sz w:val="30"/>
                <w:szCs w:val="30"/>
              </w:rPr>
              <w:t>月</w:t>
            </w:r>
            <w:r>
              <w:rPr>
                <w:rFonts w:hint="eastAsia" w:ascii="仿宋_GB2312" w:hAnsi="宋体" w:eastAsia="仿宋_GB2312"/>
                <w:sz w:val="30"/>
                <w:szCs w:val="30"/>
                <w:lang w:val="en-US" w:eastAsia="zh-CN"/>
              </w:rPr>
              <w:t>7</w:t>
            </w:r>
            <w:r>
              <w:rPr>
                <w:rFonts w:hint="eastAsia" w:ascii="仿宋_GB2312" w:hAnsi="宋体" w:eastAsia="仿宋_GB2312"/>
                <w:sz w:val="30"/>
                <w:szCs w:val="30"/>
              </w:rPr>
              <w:t>日印发</w:t>
            </w:r>
          </w:p>
        </w:tc>
      </w:tr>
    </w:tbl>
    <w:p>
      <w:pPr>
        <w:pStyle w:val="2"/>
        <w:keepNext w:val="0"/>
        <w:keepLines w:val="0"/>
        <w:pageBreakBefore w:val="0"/>
        <w:widowControl/>
        <w:kinsoku/>
        <w:wordWrap/>
        <w:overflowPunct w:val="0"/>
        <w:topLinePunct w:val="0"/>
        <w:autoSpaceDE w:val="0"/>
        <w:autoSpaceDN w:val="0"/>
        <w:bidi w:val="0"/>
        <w:adjustRightInd w:val="0"/>
        <w:snapToGrid/>
        <w:spacing w:before="0"/>
        <w:textAlignment w:val="baseline"/>
        <w:outlineLvl w:val="9"/>
      </w:pPr>
    </w:p>
    <w:sectPr>
      <w:footerReference r:id="rId3" w:type="default"/>
      <w:pgSz w:w="11906" w:h="16838"/>
      <w:pgMar w:top="1531" w:right="1587" w:bottom="1531"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全新硬笔行书简">
    <w:panose1 w:val="0201060004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4B78"/>
    <w:multiLevelType w:val="multilevel"/>
    <w:tmpl w:val="10374B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7536"/>
    <w:rsid w:val="07D421BB"/>
    <w:rsid w:val="0A1E3C64"/>
    <w:rsid w:val="21496A54"/>
    <w:rsid w:val="28544CD3"/>
    <w:rsid w:val="2F0A6F35"/>
    <w:rsid w:val="383B7082"/>
    <w:rsid w:val="3B89129D"/>
    <w:rsid w:val="3CBB1359"/>
    <w:rsid w:val="4D720E22"/>
    <w:rsid w:val="4E911189"/>
    <w:rsid w:val="53424DB4"/>
    <w:rsid w:val="5D003EDD"/>
    <w:rsid w:val="6D9C0CD9"/>
    <w:rsid w:val="72A26CDB"/>
    <w:rsid w:val="797B1538"/>
    <w:rsid w:val="799C6582"/>
    <w:rsid w:val="79CA0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val="0"/>
      <w:keepLines w:val="0"/>
      <w:spacing w:beforeLines="0" w:beforeAutospacing="0" w:afterLines="0" w:afterAutospacing="0" w:line="640" w:lineRule="exact"/>
      <w:jc w:val="center"/>
      <w:outlineLvl w:val="0"/>
    </w:pPr>
    <w:rPr>
      <w:rFonts w:ascii="方正小标宋简体" w:hAnsi="方正小标宋简体" w:eastAsia="方正小标宋简体"/>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overflowPunct w:val="0"/>
      <w:autoSpaceDE w:val="0"/>
      <w:autoSpaceDN w:val="0"/>
      <w:adjustRightInd w:val="0"/>
      <w:spacing w:before="1200" w:line="20" w:lineRule="exact"/>
      <w:textAlignment w:val="baseline"/>
    </w:pPr>
    <w:rPr>
      <w:rFonts w:ascii="仿宋_GB2312" w:hAnsi="Times New Roman" w:eastAsia="仿宋_GB2312"/>
      <w:kern w:val="0"/>
      <w:sz w:val="30"/>
      <w:szCs w:val="20"/>
    </w:rPr>
  </w:style>
  <w:style w:type="paragraph" w:styleId="4">
    <w:name w:val="Plain Text"/>
    <w:basedOn w:val="1"/>
    <w:qFormat/>
    <w:uiPriority w:val="0"/>
    <w:rPr>
      <w:rFonts w:ascii="宋体" w:hAnsi="Courier New"/>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1">
    <w:name w:val="订制标题"/>
    <w:basedOn w:val="12"/>
    <w:qFormat/>
    <w:uiPriority w:val="0"/>
  </w:style>
  <w:style w:type="paragraph" w:customStyle="1" w:styleId="12">
    <w:name w:val="公文标题"/>
    <w:basedOn w:val="1"/>
    <w:qFormat/>
    <w:uiPriority w:val="9"/>
    <w:pPr>
      <w:spacing w:line="560" w:lineRule="exact"/>
      <w:jc w:val="center"/>
    </w:pPr>
    <w:rPr>
      <w:rFonts w:ascii="小标宋" w:eastAsia="小标宋"/>
      <w:sz w:val="44"/>
      <w:szCs w:val="44"/>
    </w:rPr>
  </w:style>
  <w:style w:type="paragraph" w:customStyle="1" w:styleId="13">
    <w:name w:val="_Style 5"/>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2022-03-07T02:00:00Z</dcterms:created>
  <dc:creator>admin</dc:creator>
  <cp:lastModifiedBy>Administrator</cp:lastModifiedBy>
  <cp:lastPrinted>2022-03-08T00:49:32Z</cp:lastPrinted>
  <dcterms:modified xsi:type="dcterms:W3CDTF">2022-03-08T00:49:39Z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