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4C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关于组织开展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年校级科研创新团队</w:t>
      </w:r>
    </w:p>
    <w:p w14:paraId="3A9F87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申报工作的通知</w:t>
      </w:r>
    </w:p>
    <w:p w14:paraId="7BC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2C6D7A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）：</w:t>
      </w:r>
    </w:p>
    <w:p w14:paraId="719E7E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为加强有组织科研，鼓励和支持学校科学基础研究和技术创新，培育一批优秀的科研创新团队，提升学校科研创新能力和社会服务水平。根据《泉州师范学院科研创新团队建设计划实施办法（试行）》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（泉师科〔2024〕11号）有关规定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，学校拟开展202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年度校级科研创新团队申报工作，现将有关事项通知如下：</w:t>
      </w:r>
    </w:p>
    <w:p w14:paraId="64F253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一、申报条件及要求</w:t>
      </w:r>
    </w:p>
    <w:p w14:paraId="5F16AE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创新团队应有明确的主攻方向与发展思路，研究实力和学术水平在同行中具有相对优势或特色，研究工作已取得较突出的成绩，或具有明显的创新潜力。创新团队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具备良好的工作条件和实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验环境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以学校A、B类重点学科为依托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5A0D0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申报类型：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杰出创新团队和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青年创新团队</w:t>
      </w:r>
    </w:p>
    <w:p w14:paraId="37F271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杰出创新团队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应具有正高级职称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本校全职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或柔性引进人才，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2020-2024年，下同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主持过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国家级项目（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自然科学基金面上项目或社会科学基金一般项目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省部级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重大科研项目，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或近5年以第一完成人获得省部级科研奖励（二等奖及以上），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年主持横向项目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/社科类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100万元以上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04409B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青年创新团队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应具有正高级职称或具有博士学位的副教授，年龄在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5周岁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以下的本校全职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主持过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省部级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以上科研项目或市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级重大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或近5年以第一完成人获得省部级科研奖励（三等奖及以上），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年主持横向项目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/社科类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50万元以上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5E65AA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团队骨干成员一般不少于5人，具有相对集中的研究方向和合理的学术梯队、专业结构，鼓励跨学科联合申报。45周岁以下的中青年研究骨干成员应占团队总数的50%以上，博士学位或高级职称人员应占2/3以上；研究骨干应具有较强的科研能力，主持过市厅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项目。</w:t>
      </w:r>
    </w:p>
    <w:p w14:paraId="5D82E3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、申报流程</w:t>
      </w:r>
    </w:p>
    <w:p w14:paraId="5BF55D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1.科研创新团队负责人填写《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科研创新团队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2025年4月11日前将申报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材料交所在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单位。</w:t>
      </w:r>
    </w:p>
    <w:p w14:paraId="5F0B82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2.各单位对所申报的科研创新团队工作业绩和科研工作思路进行初审，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根据学科和人才队伍建设需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从培养高水平学术团队角度出发，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召开党政联席会研究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并将电子版、纸质版（一式两份）于202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月18日前交至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科研处或社科中心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EB40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科研处、社科中心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组织专家评审，将评审结果提交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校学术委员会评议，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A8C7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4.学校公布立项建设团队名单。</w:t>
      </w:r>
    </w:p>
    <w:p w14:paraId="2D541D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经费资助</w:t>
      </w:r>
    </w:p>
    <w:p w14:paraId="0B3B38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杰出创新团队资助经费（科技类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/社科类30万元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），青年创新团队资助经费（科技类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/社科类15万元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，经费由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团队依托的重点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学科建设经费支出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创新团队一个建设周期为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年，经费在建设期间分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次下达，立项下达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合格后下达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第三年考核合格后下达20%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经中期评估考核优秀的团队可申请提前下拨经费。</w:t>
      </w:r>
    </w:p>
    <w:p w14:paraId="65D18A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经费使用，团队建设任务与考核等详见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《泉州师范学院科研创新团队建设计划实施办法（试行）》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75F375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34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联系方式</w:t>
      </w:r>
    </w:p>
    <w:p w14:paraId="534B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科研处，王福明，22909330，邮箱：qztckyc@qztc.edu.cn</w:t>
      </w:r>
    </w:p>
    <w:p w14:paraId="4213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社科中心，王旖旎，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22919103，邮箱：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skzx@qztc.edu.cn</w:t>
      </w:r>
    </w:p>
    <w:p w14:paraId="458BDD7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4D87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科研创新团队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</w:t>
      </w:r>
    </w:p>
    <w:p w14:paraId="7BAA52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920" w:hanging="1920" w:hangingChars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泉州师范学院科研创新团队建设计划实施办法（试行）</w:t>
      </w:r>
    </w:p>
    <w:p w14:paraId="1F2E0B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690C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FC8A0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24C76E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社会科学发展研究中心</w:t>
      </w:r>
    </w:p>
    <w:p w14:paraId="048F812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2025年3月24日</w:t>
      </w:r>
    </w:p>
    <w:p w14:paraId="72A1A0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73C952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30D4F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7248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AFAC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01C6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C774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D9B5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CCF3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2788219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/>
          <w:b/>
          <w:color w:val="000000"/>
          <w:spacing w:val="10"/>
          <w:sz w:val="52"/>
          <w:szCs w:val="52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编号：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</w:t>
      </w:r>
    </w:p>
    <w:p w14:paraId="6A5BAF8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/>
          <w:b/>
          <w:color w:val="000000"/>
          <w:spacing w:val="10"/>
          <w:sz w:val="52"/>
          <w:szCs w:val="52"/>
        </w:rPr>
      </w:pPr>
    </w:p>
    <w:p w14:paraId="67293810">
      <w:pPr>
        <w:keepNext w:val="0"/>
        <w:keepLines w:val="0"/>
        <w:pageBreakBefore w:val="0"/>
        <w:kinsoku/>
        <w:wordWrap/>
        <w:topLinePunct w:val="0"/>
        <w:bidi w:val="0"/>
        <w:ind w:left="420"/>
        <w:jc w:val="center"/>
        <w:rPr>
          <w:rFonts w:hint="eastAsia" w:ascii="黑体" w:hAnsi="黑体" w:eastAsia="黑体"/>
          <w:color w:val="000000"/>
          <w:spacing w:val="10"/>
          <w:sz w:val="52"/>
          <w:szCs w:val="52"/>
          <w:lang w:eastAsia="zh-CN"/>
        </w:rPr>
      </w:pPr>
      <w:r>
        <w:rPr>
          <w:rFonts w:hint="eastAsia" w:ascii="黑体" w:hAnsi="黑体" w:eastAsia="黑体"/>
          <w:color w:val="000000"/>
          <w:spacing w:val="10"/>
          <w:sz w:val="52"/>
          <w:szCs w:val="52"/>
          <w:lang w:eastAsia="zh-CN"/>
        </w:rPr>
        <w:t>泉州师范</w:t>
      </w:r>
      <w:r>
        <w:rPr>
          <w:rFonts w:hint="eastAsia" w:ascii="黑体" w:hAnsi="黑体" w:eastAsia="黑体"/>
          <w:color w:val="000000"/>
          <w:spacing w:val="10"/>
          <w:sz w:val="52"/>
          <w:szCs w:val="52"/>
        </w:rPr>
        <w:t>学院</w:t>
      </w:r>
      <w:r>
        <w:rPr>
          <w:rFonts w:hint="eastAsia" w:ascii="黑体" w:hAnsi="黑体" w:eastAsia="黑体"/>
          <w:color w:val="000000"/>
          <w:spacing w:val="10"/>
          <w:sz w:val="52"/>
          <w:szCs w:val="52"/>
          <w:lang w:eastAsia="zh-CN"/>
        </w:rPr>
        <w:t>科研创新团队</w:t>
      </w:r>
    </w:p>
    <w:p w14:paraId="0238FC8C">
      <w:pPr>
        <w:keepNext w:val="0"/>
        <w:keepLines w:val="0"/>
        <w:pageBreakBefore w:val="0"/>
        <w:kinsoku/>
        <w:wordWrap/>
        <w:topLinePunct w:val="0"/>
        <w:bidi w:val="0"/>
        <w:ind w:left="420"/>
        <w:jc w:val="center"/>
        <w:rPr>
          <w:rFonts w:eastAsia="仿宋"/>
          <w:b/>
          <w:color w:val="000000"/>
          <w:spacing w:val="1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</w:rPr>
        <w:t>建设计划申请书</w:t>
      </w:r>
    </w:p>
    <w:p w14:paraId="0936ECF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eastAsia="仿宋"/>
          <w:color w:val="000000"/>
          <w:spacing w:val="10"/>
          <w:sz w:val="32"/>
          <w:szCs w:val="32"/>
        </w:rPr>
      </w:pPr>
    </w:p>
    <w:p w14:paraId="49B81F6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eastAsia="仿宋"/>
          <w:color w:val="000000"/>
          <w:spacing w:val="10"/>
          <w:sz w:val="32"/>
          <w:szCs w:val="32"/>
        </w:rPr>
      </w:pPr>
    </w:p>
    <w:p w14:paraId="0BB450C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eastAsia="仿宋"/>
          <w:color w:val="000000"/>
          <w:spacing w:val="10"/>
          <w:sz w:val="32"/>
          <w:szCs w:val="32"/>
        </w:rPr>
      </w:pPr>
    </w:p>
    <w:p w14:paraId="43AEAFE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eastAsia="仿宋"/>
          <w:color w:val="000000"/>
          <w:spacing w:val="10"/>
          <w:sz w:val="32"/>
          <w:szCs w:val="32"/>
        </w:rPr>
      </w:pPr>
    </w:p>
    <w:p w14:paraId="04497F7E">
      <w:pPr>
        <w:keepNext w:val="0"/>
        <w:keepLines w:val="0"/>
        <w:pageBreakBefore w:val="0"/>
        <w:kinsoku/>
        <w:wordWrap/>
        <w:topLinePunct w:val="0"/>
        <w:bidi w:val="0"/>
        <w:spacing w:line="1020" w:lineRule="exact"/>
        <w:ind w:firstLine="1120" w:firstLineChars="400"/>
        <w:rPr>
          <w:rFonts w:hint="eastAsia" w:ascii="宋体" w:hAnsi="宋体"/>
          <w:color w:val="000000"/>
          <w:spacing w:val="-20"/>
          <w:sz w:val="32"/>
          <w:szCs w:val="32"/>
          <w:u w:val="single"/>
        </w:rPr>
      </w:pPr>
      <w:r>
        <w:rPr>
          <w:rFonts w:ascii="宋体" w:hAnsi="宋体"/>
          <w:color w:val="000000"/>
          <w:spacing w:val="-20"/>
          <w:sz w:val="32"/>
          <w:szCs w:val="32"/>
        </w:rPr>
        <w:t>团 队名 称：</w:t>
      </w:r>
      <w:r>
        <w:rPr>
          <w:rFonts w:ascii="宋体" w:hAnsi="宋体"/>
          <w:color w:val="000000"/>
          <w:spacing w:val="-20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color w:val="000000"/>
          <w:spacing w:val="-2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宋体" w:hAnsi="宋体"/>
          <w:color w:val="000000"/>
          <w:spacing w:val="-20"/>
          <w:sz w:val="32"/>
          <w:szCs w:val="32"/>
          <w:u w:val="single"/>
        </w:rPr>
        <w:t xml:space="preserve">                  </w:t>
      </w:r>
    </w:p>
    <w:p w14:paraId="095957E6">
      <w:pPr>
        <w:keepNext w:val="0"/>
        <w:keepLines w:val="0"/>
        <w:pageBreakBefore w:val="0"/>
        <w:tabs>
          <w:tab w:val="left" w:pos="7560"/>
        </w:tabs>
        <w:kinsoku/>
        <w:wordWrap/>
        <w:topLinePunct w:val="0"/>
        <w:bidi w:val="0"/>
        <w:spacing w:line="1020" w:lineRule="exact"/>
        <w:ind w:firstLine="1120" w:firstLineChars="400"/>
        <w:rPr>
          <w:rFonts w:hint="eastAsia" w:ascii="宋体" w:hAnsi="宋体"/>
          <w:color w:val="000000"/>
          <w:spacing w:val="-20"/>
          <w:sz w:val="32"/>
          <w:szCs w:val="32"/>
          <w:u w:val="single"/>
        </w:rPr>
      </w:pPr>
      <w:r>
        <w:rPr>
          <w:rFonts w:ascii="宋体" w:hAnsi="宋体"/>
          <w:color w:val="000000"/>
          <w:spacing w:val="-20"/>
          <w:sz w:val="32"/>
          <w:szCs w:val="32"/>
        </w:rPr>
        <w:t>团队</w:t>
      </w:r>
      <w:r>
        <w:rPr>
          <w:rFonts w:hint="eastAsia" w:ascii="宋体" w:hAnsi="宋体" w:eastAsia="宋体"/>
          <w:color w:val="000000"/>
          <w:spacing w:val="-20"/>
          <w:sz w:val="32"/>
          <w:szCs w:val="32"/>
          <w:lang w:eastAsia="zh-CN"/>
        </w:rPr>
        <w:t>负责人</w:t>
      </w:r>
      <w:r>
        <w:rPr>
          <w:rFonts w:ascii="宋体" w:hAnsi="宋体"/>
          <w:color w:val="000000"/>
          <w:spacing w:val="-20"/>
          <w:sz w:val="32"/>
          <w:szCs w:val="32"/>
        </w:rPr>
        <w:t>：</w:t>
      </w:r>
      <w:r>
        <w:rPr>
          <w:rFonts w:ascii="宋体" w:hAnsi="宋体"/>
          <w:color w:val="000000"/>
          <w:spacing w:val="-20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宋体" w:hAnsi="宋体"/>
          <w:color w:val="000000"/>
          <w:spacing w:val="-20"/>
          <w:sz w:val="32"/>
          <w:szCs w:val="32"/>
          <w:u w:val="single"/>
        </w:rPr>
        <w:t xml:space="preserve"> </w:t>
      </w:r>
    </w:p>
    <w:p w14:paraId="420B36DC">
      <w:pPr>
        <w:keepNext w:val="0"/>
        <w:keepLines w:val="0"/>
        <w:pageBreakBefore w:val="0"/>
        <w:kinsoku/>
        <w:wordWrap/>
        <w:topLinePunct w:val="0"/>
        <w:bidi w:val="0"/>
        <w:spacing w:line="1020" w:lineRule="exact"/>
        <w:ind w:firstLine="1120" w:firstLineChars="400"/>
        <w:rPr>
          <w:rFonts w:hint="eastAsia" w:ascii="宋体" w:hAnsi="宋体"/>
          <w:color w:val="000000"/>
          <w:spacing w:val="-2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pacing w:val="-20"/>
          <w:sz w:val="32"/>
          <w:szCs w:val="32"/>
        </w:rPr>
        <w:t>依托院</w:t>
      </w:r>
      <w:r>
        <w:rPr>
          <w:rFonts w:hint="eastAsia" w:ascii="宋体" w:hAnsi="宋体"/>
          <w:color w:val="000000"/>
          <w:spacing w:val="-2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000000"/>
          <w:spacing w:val="-20"/>
          <w:sz w:val="32"/>
          <w:szCs w:val="32"/>
        </w:rPr>
        <w:t>系</w:t>
      </w:r>
      <w:r>
        <w:rPr>
          <w:rFonts w:hint="eastAsia" w:ascii="宋体" w:hAnsi="宋体"/>
          <w:color w:val="000000"/>
          <w:spacing w:val="-20"/>
          <w:sz w:val="32"/>
          <w:szCs w:val="32"/>
          <w:lang w:eastAsia="zh-CN"/>
        </w:rPr>
        <w:t>）</w:t>
      </w:r>
      <w:r>
        <w:rPr>
          <w:rFonts w:ascii="宋体" w:hAnsi="宋体"/>
          <w:color w:val="000000"/>
          <w:spacing w:val="-20"/>
          <w:sz w:val="32"/>
          <w:szCs w:val="32"/>
        </w:rPr>
        <w:t>：</w:t>
      </w:r>
      <w:r>
        <w:rPr>
          <w:rFonts w:ascii="宋体" w:hAnsi="宋体"/>
          <w:color w:val="000000"/>
          <w:spacing w:val="-20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pacing w:val="-20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color w:val="000000"/>
          <w:spacing w:val="-20"/>
          <w:sz w:val="32"/>
          <w:szCs w:val="32"/>
          <w:u w:val="single"/>
        </w:rPr>
        <w:t xml:space="preserve">   </w:t>
      </w:r>
    </w:p>
    <w:p w14:paraId="134B9BAB">
      <w:pPr>
        <w:keepNext w:val="0"/>
        <w:keepLines w:val="0"/>
        <w:pageBreakBefore w:val="0"/>
        <w:kinsoku/>
        <w:wordWrap/>
        <w:topLinePunct w:val="0"/>
        <w:bidi w:val="0"/>
        <w:spacing w:line="1020" w:lineRule="exact"/>
        <w:ind w:firstLine="1120" w:firstLineChars="400"/>
        <w:rPr>
          <w:rFonts w:ascii="宋体" w:hAnsi="宋体"/>
          <w:color w:val="000000"/>
          <w:spacing w:val="-20"/>
          <w:sz w:val="32"/>
          <w:szCs w:val="32"/>
        </w:rPr>
      </w:pPr>
      <w:r>
        <w:rPr>
          <w:rFonts w:ascii="宋体" w:hAnsi="宋体"/>
          <w:color w:val="000000"/>
          <w:spacing w:val="-20"/>
          <w:sz w:val="32"/>
          <w:szCs w:val="32"/>
        </w:rPr>
        <w:t>申请日期：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</w:t>
      </w:r>
    </w:p>
    <w:p w14:paraId="789F328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eastAsia="仿宋"/>
          <w:color w:val="000000"/>
          <w:spacing w:val="-20"/>
          <w:sz w:val="32"/>
          <w:szCs w:val="32"/>
        </w:rPr>
      </w:pPr>
    </w:p>
    <w:p w14:paraId="68A3BFD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eastAsia="仿宋"/>
          <w:color w:val="000000"/>
          <w:spacing w:val="60"/>
          <w:sz w:val="32"/>
          <w:szCs w:val="32"/>
        </w:rPr>
      </w:pPr>
    </w:p>
    <w:p w14:paraId="053BC8F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eastAsia="仿宋"/>
          <w:color w:val="000000"/>
          <w:spacing w:val="60"/>
          <w:sz w:val="32"/>
          <w:szCs w:val="32"/>
        </w:rPr>
      </w:pPr>
    </w:p>
    <w:p w14:paraId="4366011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ascii="黑体" w:hAnsi="黑体" w:eastAsia="黑体"/>
          <w:color w:val="000000"/>
          <w:spacing w:val="6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6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pacing w:val="60"/>
          <w:sz w:val="32"/>
          <w:szCs w:val="32"/>
          <w:lang w:eastAsia="zh-CN"/>
        </w:rPr>
        <w:t>泉州师范</w:t>
      </w:r>
      <w:r>
        <w:rPr>
          <w:rFonts w:hint="eastAsia" w:ascii="黑体" w:hAnsi="黑体" w:eastAsia="黑体"/>
          <w:color w:val="000000"/>
          <w:spacing w:val="60"/>
          <w:sz w:val="32"/>
          <w:szCs w:val="32"/>
        </w:rPr>
        <w:t>学院</w:t>
      </w:r>
    </w:p>
    <w:p w14:paraId="194F799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二○</w:t>
      </w:r>
      <w:r>
        <w:rPr>
          <w:rFonts w:hint="eastAsia" w:ascii="黑体" w:hAnsi="宋体" w:eastAsia="黑体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年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/>
          <w:sz w:val="32"/>
          <w:szCs w:val="32"/>
        </w:rPr>
        <w:t>月</w:t>
      </w:r>
    </w:p>
    <w:p w14:paraId="15F70CE2">
      <w:pPr>
        <w:keepNext w:val="0"/>
        <w:keepLines w:val="0"/>
        <w:pageBreakBefore w:val="0"/>
        <w:kinsoku/>
        <w:wordWrap/>
        <w:topLinePunct w:val="0"/>
        <w:bidi w:val="0"/>
        <w:spacing w:line="700" w:lineRule="exact"/>
        <w:jc w:val="center"/>
        <w:rPr>
          <w:rFonts w:hint="eastAsia" w:ascii="黑体" w:hAnsi="黑体" w:eastAsia="黑体"/>
          <w:sz w:val="52"/>
          <w:szCs w:val="52"/>
        </w:rPr>
      </w:pPr>
    </w:p>
    <w:p w14:paraId="388A5F93">
      <w:pPr>
        <w:keepNext w:val="0"/>
        <w:keepLines w:val="0"/>
        <w:pageBreakBefore w:val="0"/>
        <w:kinsoku/>
        <w:wordWrap/>
        <w:topLinePunct w:val="0"/>
        <w:bidi w:val="0"/>
        <w:spacing w:line="700" w:lineRule="exact"/>
        <w:jc w:val="center"/>
        <w:rPr>
          <w:rFonts w:hint="eastAsia" w:ascii="黑体" w:hAnsi="黑体" w:eastAsia="黑体"/>
          <w:sz w:val="52"/>
          <w:szCs w:val="52"/>
        </w:rPr>
      </w:pPr>
    </w:p>
    <w:p w14:paraId="0C775FFF">
      <w:pPr>
        <w:keepNext w:val="0"/>
        <w:keepLines w:val="0"/>
        <w:pageBreakBefore w:val="0"/>
        <w:kinsoku/>
        <w:wordWrap/>
        <w:topLinePunct w:val="0"/>
        <w:bidi w:val="0"/>
        <w:spacing w:line="700" w:lineRule="exact"/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 xml:space="preserve">编 写 </w:t>
      </w:r>
      <w:r>
        <w:rPr>
          <w:rFonts w:hint="eastAsia" w:ascii="黑体" w:hAnsi="黑体" w:eastAsia="黑体"/>
          <w:sz w:val="52"/>
          <w:szCs w:val="52"/>
          <w:lang w:eastAsia="zh-CN"/>
        </w:rPr>
        <w:t>提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/>
          <w:sz w:val="52"/>
          <w:szCs w:val="52"/>
          <w:lang w:eastAsia="zh-CN"/>
        </w:rPr>
        <w:t>纲</w:t>
      </w:r>
    </w:p>
    <w:p w14:paraId="06242EA8">
      <w:pPr>
        <w:keepNext w:val="0"/>
        <w:keepLines w:val="0"/>
        <w:pageBreakBefore w:val="0"/>
        <w:kinsoku/>
        <w:wordWrap/>
        <w:topLinePunct w:val="0"/>
        <w:bidi w:val="0"/>
        <w:spacing w:line="700" w:lineRule="exact"/>
        <w:rPr>
          <w:rFonts w:hint="eastAsia" w:eastAsia="仿宋_GB2312"/>
          <w:sz w:val="30"/>
          <w:szCs w:val="30"/>
        </w:rPr>
      </w:pPr>
    </w:p>
    <w:p w14:paraId="779981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信息简表（见表格）</w:t>
      </w:r>
    </w:p>
    <w:p w14:paraId="27B3B6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创新团队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的目的、意义</w:t>
      </w:r>
    </w:p>
    <w:p w14:paraId="3A7CB7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三、团队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简介</w:t>
      </w:r>
    </w:p>
    <w:p w14:paraId="0D5A9B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团队研究骨干简介</w:t>
      </w:r>
    </w:p>
    <w:p w14:paraId="191D12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五、创新团队已有的科研条件基础</w:t>
      </w:r>
    </w:p>
    <w:p w14:paraId="58FAD4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六、创新团队近5年的主要科研成果</w:t>
      </w:r>
    </w:p>
    <w:p w14:paraId="49E799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七、创新团队的运行、管理机制</w:t>
      </w:r>
    </w:p>
    <w:p w14:paraId="5FD74B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八、创新团队建设目标、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建设任务、建设成果</w:t>
      </w:r>
    </w:p>
    <w:p w14:paraId="541D97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学科负责人审核意见</w:t>
      </w:r>
    </w:p>
    <w:p w14:paraId="5CB449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推荐意见</w:t>
      </w:r>
    </w:p>
    <w:p w14:paraId="53874C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、校学术委员会意见</w:t>
      </w:r>
    </w:p>
    <w:p w14:paraId="24ACB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、学校审定意见</w:t>
      </w:r>
    </w:p>
    <w:p w14:paraId="6CA476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 xml:space="preserve">   </w:t>
      </w:r>
    </w:p>
    <w:p w14:paraId="19227EDB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D25757C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42361655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72611F90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535431C8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453B517A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2422DEAC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/>
          <w:b/>
        </w:rPr>
      </w:pPr>
    </w:p>
    <w:p w14:paraId="2A2BA946"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一、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团队信息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</w:rPr>
        <w:t>简表</w:t>
      </w:r>
    </w:p>
    <w:tbl>
      <w:tblPr>
        <w:tblStyle w:val="5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27"/>
        <w:gridCol w:w="1070"/>
        <w:gridCol w:w="163"/>
        <w:gridCol w:w="940"/>
        <w:gridCol w:w="227"/>
        <w:gridCol w:w="864"/>
        <w:gridCol w:w="446"/>
        <w:gridCol w:w="651"/>
        <w:gridCol w:w="664"/>
        <w:gridCol w:w="377"/>
        <w:gridCol w:w="902"/>
        <w:gridCol w:w="203"/>
        <w:gridCol w:w="1061"/>
      </w:tblGrid>
      <w:tr w14:paraId="3946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48" w:type="dxa"/>
            <w:gridSpan w:val="3"/>
            <w:noWrap w:val="0"/>
            <w:vAlign w:val="center"/>
          </w:tcPr>
          <w:p w14:paraId="799FEAB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团队名称</w:t>
            </w:r>
          </w:p>
        </w:tc>
        <w:tc>
          <w:tcPr>
            <w:tcW w:w="6498" w:type="dxa"/>
            <w:gridSpan w:val="11"/>
            <w:noWrap w:val="0"/>
            <w:vAlign w:val="center"/>
          </w:tcPr>
          <w:p w14:paraId="55E65D6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ind w:right="120"/>
              <w:jc w:val="center"/>
              <w:rPr>
                <w:rFonts w:hint="eastAsia"/>
              </w:rPr>
            </w:pPr>
          </w:p>
        </w:tc>
      </w:tr>
      <w:tr w14:paraId="48DE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48" w:type="dxa"/>
            <w:gridSpan w:val="3"/>
            <w:noWrap w:val="0"/>
            <w:vAlign w:val="center"/>
          </w:tcPr>
          <w:p w14:paraId="64F8C735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</w:rPr>
              <w:t>团队</w:t>
            </w:r>
            <w:r>
              <w:rPr>
                <w:rFonts w:hint="eastAsia" w:eastAsia="宋体"/>
                <w:bCs/>
                <w:lang w:eastAsia="zh-CN"/>
              </w:rPr>
              <w:t>类型</w:t>
            </w:r>
          </w:p>
        </w:tc>
        <w:tc>
          <w:tcPr>
            <w:tcW w:w="6498" w:type="dxa"/>
            <w:gridSpan w:val="11"/>
            <w:noWrap w:val="0"/>
            <w:vAlign w:val="center"/>
          </w:tcPr>
          <w:p w14:paraId="06DB011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>杰出创新团队</w:t>
            </w:r>
            <w:r>
              <w:rPr>
                <w:rFonts w:hint="eastAsia" w:eastAsia="宋体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青年创新团队</w:t>
            </w:r>
          </w:p>
        </w:tc>
      </w:tr>
      <w:tr w14:paraId="3E4A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48" w:type="dxa"/>
            <w:gridSpan w:val="3"/>
            <w:noWrap w:val="0"/>
            <w:vAlign w:val="center"/>
          </w:tcPr>
          <w:p w14:paraId="11B6072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依托学科</w:t>
            </w:r>
          </w:p>
        </w:tc>
        <w:tc>
          <w:tcPr>
            <w:tcW w:w="6498" w:type="dxa"/>
            <w:gridSpan w:val="11"/>
            <w:noWrap w:val="0"/>
            <w:vAlign w:val="center"/>
          </w:tcPr>
          <w:p w14:paraId="7106EF9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57A6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8" w:type="dxa"/>
            <w:gridSpan w:val="3"/>
            <w:noWrap w:val="0"/>
            <w:vAlign w:val="center"/>
          </w:tcPr>
          <w:p w14:paraId="6480CF7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建设起止时间</w:t>
            </w:r>
          </w:p>
        </w:tc>
        <w:tc>
          <w:tcPr>
            <w:tcW w:w="6498" w:type="dxa"/>
            <w:gridSpan w:val="11"/>
            <w:noWrap w:val="0"/>
            <w:vAlign w:val="center"/>
          </w:tcPr>
          <w:p w14:paraId="7316192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  月-      年  月</w:t>
            </w:r>
          </w:p>
        </w:tc>
      </w:tr>
      <w:tr w14:paraId="66CB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Merge w:val="restart"/>
            <w:noWrap w:val="0"/>
            <w:vAlign w:val="center"/>
          </w:tcPr>
          <w:p w14:paraId="33CA31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585DF6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</w:p>
          <w:p w14:paraId="5F9C8A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</w:t>
            </w:r>
          </w:p>
          <w:p w14:paraId="16CB3E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</w:p>
          <w:p w14:paraId="0E2F07A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</w:t>
            </w:r>
          </w:p>
          <w:p w14:paraId="37B03F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</w:p>
          <w:p w14:paraId="04D2EB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</w:t>
            </w:r>
          </w:p>
          <w:p w14:paraId="1927DA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ascii="宋体" w:hAnsi="宋体"/>
                <w:sz w:val="24"/>
              </w:rPr>
            </w:pPr>
          </w:p>
          <w:p w14:paraId="3B711619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5A79FDC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034E97A9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56F5B59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DEB1D2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3E3A8AE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eastAsia="zh-CN"/>
              </w:rPr>
              <w:t>年月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3B5EE4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7432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61C70CC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40B9C91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1EAAFD2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08043F7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858" w:type="dxa"/>
            <w:gridSpan w:val="6"/>
            <w:noWrap w:val="0"/>
            <w:vAlign w:val="center"/>
          </w:tcPr>
          <w:p w14:paraId="2AC67E8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3033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Merge w:val="continue"/>
            <w:noWrap w:val="0"/>
            <w:vAlign w:val="center"/>
          </w:tcPr>
          <w:p w14:paraId="7175CAA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07F6CBA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396BF51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32A58B0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07872B3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84B4B9C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5A4EDC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5E67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4A73986D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1E9D513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一级学科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27C2822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604391F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 w14:paraId="6DDE5013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3E80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57BE5C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512988A3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pacing w:val="4"/>
                <w:szCs w:val="21"/>
              </w:rPr>
              <w:t>手机号码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3351EC8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6064F3C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pacing w:val="4"/>
                <w:szCs w:val="21"/>
              </w:rPr>
              <w:t>电子邮箱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 w14:paraId="11AE68B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7588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05832F4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174B076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color w:val="000000"/>
                <w:spacing w:val="4"/>
                <w:szCs w:val="21"/>
              </w:rPr>
            </w:pPr>
            <w:r>
              <w:rPr>
                <w:rFonts w:hint="eastAsia"/>
                <w:color w:val="000000"/>
                <w:spacing w:val="4"/>
                <w:szCs w:val="21"/>
              </w:rPr>
              <w:t>获得学术荣誉</w:t>
            </w:r>
          </w:p>
        </w:tc>
        <w:tc>
          <w:tcPr>
            <w:tcW w:w="6498" w:type="dxa"/>
            <w:gridSpan w:val="11"/>
            <w:noWrap w:val="0"/>
            <w:vAlign w:val="center"/>
          </w:tcPr>
          <w:p w14:paraId="67E7E82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58C6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51" w:type="dxa"/>
            <w:vMerge w:val="restart"/>
            <w:noWrap w:val="0"/>
            <w:vAlign w:val="center"/>
          </w:tcPr>
          <w:p w14:paraId="115AE8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</w:t>
            </w:r>
          </w:p>
          <w:p w14:paraId="6C8551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研</w:t>
            </w:r>
          </w:p>
          <w:p w14:paraId="1664580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创</w:t>
            </w:r>
          </w:p>
          <w:p w14:paraId="74EE4F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新</w:t>
            </w:r>
          </w:p>
          <w:p w14:paraId="75B9024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团</w:t>
            </w:r>
          </w:p>
          <w:p w14:paraId="6E4223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队</w:t>
            </w:r>
          </w:p>
          <w:p w14:paraId="7F0171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构</w:t>
            </w:r>
          </w:p>
          <w:p w14:paraId="325CEE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786803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</w:t>
            </w:r>
          </w:p>
          <w:p w14:paraId="7C7922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 w14:paraId="5CF35EA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ind w:left="-71" w:leftChars="-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4361" w:type="dxa"/>
            <w:gridSpan w:val="7"/>
            <w:noWrap w:val="0"/>
            <w:vAlign w:val="center"/>
          </w:tcPr>
          <w:p w14:paraId="77AD04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职称结构</w:t>
            </w:r>
          </w:p>
        </w:tc>
        <w:tc>
          <w:tcPr>
            <w:tcW w:w="3207" w:type="dxa"/>
            <w:gridSpan w:val="5"/>
            <w:noWrap w:val="0"/>
            <w:vAlign w:val="center"/>
          </w:tcPr>
          <w:p w14:paraId="246F19E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学历结构</w:t>
            </w:r>
          </w:p>
        </w:tc>
      </w:tr>
      <w:tr w14:paraId="57BD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26AA74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152D8D4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ind w:left="-71" w:leftChars="-34"/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6DBA15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正高</w:t>
            </w:r>
          </w:p>
        </w:tc>
        <w:tc>
          <w:tcPr>
            <w:tcW w:w="940" w:type="dxa"/>
            <w:noWrap w:val="0"/>
            <w:vAlign w:val="center"/>
          </w:tcPr>
          <w:p w14:paraId="7AE1DB7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副高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3E9306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057C65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2E3660A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0813C6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061" w:type="dxa"/>
            <w:noWrap w:val="0"/>
            <w:vAlign w:val="center"/>
          </w:tcPr>
          <w:p w14:paraId="7112117D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</w:t>
            </w:r>
          </w:p>
        </w:tc>
      </w:tr>
      <w:tr w14:paraId="36F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Merge w:val="continue"/>
            <w:noWrap w:val="0"/>
            <w:vAlign w:val="center"/>
          </w:tcPr>
          <w:p w14:paraId="0183F25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noWrap w:val="0"/>
            <w:vAlign w:val="center"/>
          </w:tcPr>
          <w:p w14:paraId="14C679C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CB57585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2EC2CBC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79DE2B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D05CD0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06FF53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9A1EEF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F30EC3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1D5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Merge w:val="continue"/>
            <w:noWrap w:val="0"/>
            <w:vAlign w:val="center"/>
          </w:tcPr>
          <w:p w14:paraId="7BCC6DB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 w14:paraId="7E07A42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团</w:t>
            </w:r>
          </w:p>
          <w:p w14:paraId="38DB4C2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队</w:t>
            </w:r>
          </w:p>
          <w:p w14:paraId="0E083A9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</w:t>
            </w:r>
          </w:p>
          <w:p w14:paraId="1B84C93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</w:t>
            </w:r>
          </w:p>
          <w:p w14:paraId="51DCC44F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</w:t>
            </w:r>
          </w:p>
          <w:p w14:paraId="7E7ACE05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员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7B3E14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940" w:type="dxa"/>
            <w:noWrap w:val="0"/>
            <w:vAlign w:val="center"/>
          </w:tcPr>
          <w:p w14:paraId="5D5A322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61C95B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D7136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578F0A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  <w:p w14:paraId="517E67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/职称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 w14:paraId="04B1F5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061" w:type="dxa"/>
            <w:noWrap w:val="0"/>
            <w:vAlign w:val="center"/>
          </w:tcPr>
          <w:p w14:paraId="6670B5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字</w:t>
            </w:r>
          </w:p>
        </w:tc>
      </w:tr>
      <w:tr w14:paraId="4425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1" w:type="dxa"/>
            <w:vMerge w:val="continue"/>
            <w:noWrap w:val="0"/>
            <w:vAlign w:val="center"/>
          </w:tcPr>
          <w:p w14:paraId="3C58981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72F1FC39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782926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A85F1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A92DB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0C87D2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0920348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DB9778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6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AFC699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2E42F22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70501C5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AD215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66793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123DEE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571067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B5149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4C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noWrap w:val="0"/>
            <w:vAlign w:val="center"/>
          </w:tcPr>
          <w:p w14:paraId="32E110E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09B9BA8E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22C5AD1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D425E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0F1BA4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4BA425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397484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8E23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13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noWrap w:val="0"/>
            <w:vAlign w:val="center"/>
          </w:tcPr>
          <w:p w14:paraId="78A3B86D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1565D6C3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332B6AD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C0008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97C6D8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637713C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33CAFC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17113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CD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0BDAD3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 w14:paraId="4AFE735C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</w:t>
            </w:r>
          </w:p>
          <w:p w14:paraId="4342460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他</w:t>
            </w:r>
          </w:p>
          <w:p w14:paraId="3FAD0EA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</w:t>
            </w:r>
          </w:p>
          <w:p w14:paraId="71C9FB1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</w:t>
            </w:r>
          </w:p>
          <w:p w14:paraId="33164D3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56B12B6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5134C93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09F7F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2CF3B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43C420D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44A3BD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5CE56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0F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51" w:type="dxa"/>
            <w:vMerge w:val="continue"/>
            <w:noWrap w:val="0"/>
            <w:vAlign w:val="center"/>
          </w:tcPr>
          <w:p w14:paraId="682C027C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33FBF9A0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B32CA6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6597C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15C8BFF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2D808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60ABD11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4CAF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3E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1" w:type="dxa"/>
            <w:vMerge w:val="continue"/>
            <w:noWrap w:val="0"/>
            <w:vAlign w:val="center"/>
          </w:tcPr>
          <w:p w14:paraId="6935C1E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19EDF81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4091839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01DBC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1C5D6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08D7AB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3114B3E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5EF5A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AB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67722518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15586F9B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0D810BA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30CF9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42A8D0A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7636A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1470E3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183D2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0A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1" w:type="dxa"/>
            <w:vMerge w:val="continue"/>
            <w:noWrap w:val="0"/>
            <w:vAlign w:val="center"/>
          </w:tcPr>
          <w:p w14:paraId="6D838176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 w14:paraId="20CE3ACD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4524AFD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11688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27580B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AABA7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gridSpan w:val="4"/>
            <w:noWrap w:val="0"/>
            <w:vAlign w:val="center"/>
          </w:tcPr>
          <w:p w14:paraId="6925D1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575F5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EECBD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创新团队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的目的、意义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74AC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09BC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791D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7BF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529D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E7C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A16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74DD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5BE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908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D22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32FA79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团队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负责人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3BF7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770A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CAF0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6F67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7C884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3D89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E6E3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B902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9571B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BEA8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30CB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7FF0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E2C49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团队研究骨干简介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473A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625788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C1B9C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74468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CD2E4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BB0DA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FA849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54718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7F44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8CC93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6299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545B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FCE64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五、创新团队已有的科研条件基础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6B76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B087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B54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255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964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E4F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388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467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AED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116E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BF3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4DDED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六、创新团队近5年的主要科研成果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0F26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6D27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44B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113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750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13F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BB0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BED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569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58E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6F6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44E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131B2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七、创新团队的运行、管理机制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6D36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465C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8F6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A0B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CCC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45E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451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821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6F1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AEB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D32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783C7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八、创新团队建设目标、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建设任务、建设成果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3FEC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673E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9CF1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353D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FCC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34D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E96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75E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AEB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0AC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0B31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6B8A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5F8A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7E85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7027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2C8C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6E5A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5863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89E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5573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DF1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4EAB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A7D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42C3F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九、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学科负责人审核意见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5B77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857" w:type="dxa"/>
          </w:tcPr>
          <w:p w14:paraId="4561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524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D15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717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C950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E5E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400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7B6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E68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4200" w:firstLineChars="15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学科负责人签字：</w:t>
            </w:r>
          </w:p>
          <w:p w14:paraId="10B4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4200" w:firstLineChars="1500"/>
              <w:jc w:val="left"/>
              <w:textAlignment w:val="baseline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年    月   日</w:t>
            </w:r>
          </w:p>
        </w:tc>
      </w:tr>
    </w:tbl>
    <w:p w14:paraId="76927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42D1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2217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1B3A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111F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53F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1439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6D8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3996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1C3C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EEB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77A6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3920" w:firstLineChars="1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单位（签章）：</w:t>
            </w:r>
          </w:p>
          <w:p w14:paraId="3D35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时间：      年    月   日</w:t>
            </w:r>
          </w:p>
        </w:tc>
      </w:tr>
    </w:tbl>
    <w:p w14:paraId="1D34EF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  <w:t>、校学术委员会意见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7277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467B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B61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2A1AF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A7E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7C9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9A7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3233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72F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38E36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校学术委员会意见：               </w:t>
            </w:r>
          </w:p>
          <w:p w14:paraId="5C06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3920" w:firstLineChars="14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  <w:t>时间：      年    月   日</w:t>
            </w:r>
          </w:p>
        </w:tc>
      </w:tr>
    </w:tbl>
    <w:p w14:paraId="4FCDD4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  <w:t>、学校审定意见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4807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1990C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1E2A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3860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3A7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1AC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85A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6988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768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86C5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1DD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单位（盖章）：</w:t>
            </w:r>
          </w:p>
          <w:p w14:paraId="5052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时间：      年    月   日</w:t>
            </w:r>
          </w:p>
        </w:tc>
      </w:tr>
    </w:tbl>
    <w:p w14:paraId="441ADD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1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59100-B46D-4307-A4B2-A7D4181791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A75AF33-F63B-4796-806C-0BAD0DB6E3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875C87E-F837-4E18-A9D1-170D15E8EA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CB1FE7-EB71-41A1-BFF5-750FB1B367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EA697D-AAA2-4501-BE0F-547831E6003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92E97C91-7B4D-4601-BB24-68A03E27F0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55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F75D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F75D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323B"/>
    <w:rsid w:val="0F5F17C8"/>
    <w:rsid w:val="123A29F6"/>
    <w:rsid w:val="12FE1EA8"/>
    <w:rsid w:val="14445DAD"/>
    <w:rsid w:val="169C6879"/>
    <w:rsid w:val="1FD224BF"/>
    <w:rsid w:val="210020CA"/>
    <w:rsid w:val="26775B6F"/>
    <w:rsid w:val="383B4C4E"/>
    <w:rsid w:val="3D43796F"/>
    <w:rsid w:val="3EC3774B"/>
    <w:rsid w:val="410D47A8"/>
    <w:rsid w:val="500E27F0"/>
    <w:rsid w:val="597C07CB"/>
    <w:rsid w:val="5D11697B"/>
    <w:rsid w:val="5E434F98"/>
    <w:rsid w:val="5EB804F7"/>
    <w:rsid w:val="62214605"/>
    <w:rsid w:val="6B601D2D"/>
    <w:rsid w:val="749E3694"/>
    <w:rsid w:val="76C82C31"/>
    <w:rsid w:val="78C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1811</Words>
  <Characters>1917</Characters>
  <Lines>0</Lines>
  <Paragraphs>0</Paragraphs>
  <TotalTime>14</TotalTime>
  <ScaleCrop>false</ScaleCrop>
  <LinksUpToDate>false</LinksUpToDate>
  <CharactersWithSpaces>2327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2025-03-13T03:22:00Z</dcterms:created>
  <dc:creator>Administrator</dc:creator>
  <cp:lastModifiedBy>阿明</cp:lastModifiedBy>
  <dcterms:modified xsi:type="dcterms:W3CDTF">2025-03-24T03:27:51Z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eyJoZGlkIjoiYzk4YzBlNjdiZWI4OGEzZjI2YWYzOTczYmRkMDBkN2QiLCJ1c2VySWQiOiI2ODUyODgwODYifQ==</vt:lpwstr>
  </property>
  <property fmtid="{D5CDD505-2E9C-101B-9397-08002B2CF9AE}" pid="4" name="ICV">
    <vt:lpwstr>FFE744BC5F0A4D509AC185761EFCBEB9_12</vt:lpwstr>
  </property>
</Properties>
</file>