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38DA1D">
      <w:pPr>
        <w:ind w:firstLine="1572"/>
        <w:rPr>
          <w:rFonts w:hint="eastAsia" w:ascii="宋体" w:hAnsi="宋体"/>
          <w:b/>
          <w:color w:val="auto"/>
          <w:w w:val="150"/>
          <w:sz w:val="52"/>
          <w:highlight w:val="none"/>
        </w:rPr>
      </w:pPr>
    </w:p>
    <w:p w14:paraId="4351B182">
      <w:pPr>
        <w:spacing w:before="313" w:beforeLines="100" w:line="2000" w:lineRule="exact"/>
        <w:jc w:val="center"/>
        <w:rPr>
          <w:rFonts w:hint="eastAsia" w:ascii="宋体" w:hAnsi="宋体"/>
          <w:b/>
          <w:bCs/>
          <w:color w:val="auto"/>
          <w:spacing w:val="-100"/>
          <w:sz w:val="108"/>
          <w:szCs w:val="108"/>
          <w:highlight w:val="none"/>
        </w:rPr>
      </w:pPr>
      <w:r>
        <w:rPr>
          <w:rFonts w:hint="eastAsia" w:ascii="宋体" w:hAnsi="宋体"/>
          <w:b/>
          <w:bCs/>
          <w:color w:val="auto"/>
          <w:spacing w:val="-100"/>
          <w:sz w:val="108"/>
          <w:szCs w:val="108"/>
          <w:highlight w:val="none"/>
        </w:rPr>
        <w:t>询 价 文 件</w:t>
      </w:r>
    </w:p>
    <w:p w14:paraId="2B293AF2">
      <w:pPr>
        <w:rPr>
          <w:rFonts w:hint="eastAsia" w:ascii="宋体" w:hAnsi="宋体"/>
          <w:b/>
          <w:bCs/>
          <w:color w:val="auto"/>
          <w:sz w:val="48"/>
          <w:szCs w:val="48"/>
          <w:highlight w:val="none"/>
        </w:rPr>
      </w:pPr>
    </w:p>
    <w:p w14:paraId="4F4A0F9C">
      <w:pPr>
        <w:rPr>
          <w:rFonts w:hint="eastAsia" w:ascii="宋体" w:hAnsi="宋体"/>
          <w:color w:val="auto"/>
          <w:sz w:val="24"/>
          <w:highlight w:val="none"/>
        </w:rPr>
      </w:pPr>
    </w:p>
    <w:p w14:paraId="79A24005">
      <w:pPr>
        <w:bidi w:val="0"/>
        <w:jc w:val="center"/>
        <w:rPr>
          <w:rFonts w:hint="eastAsia" w:asciiTheme="minorEastAsia" w:hAnsiTheme="minorEastAsia" w:eastAsiaTheme="minorEastAsia" w:cstheme="minorEastAsia"/>
          <w:b/>
          <w:bCs/>
          <w:sz w:val="36"/>
          <w:szCs w:val="36"/>
          <w:highlight w:val="none"/>
        </w:rPr>
      </w:pPr>
    </w:p>
    <w:p w14:paraId="758FA025">
      <w:pPr>
        <w:bidi w:val="0"/>
        <w:jc w:val="center"/>
        <w:rPr>
          <w:rFonts w:hint="eastAsia" w:asciiTheme="minorEastAsia" w:hAnsiTheme="minorEastAsia" w:eastAsiaTheme="minorEastAsia" w:cstheme="minorEastAsia"/>
          <w:b/>
          <w:bCs/>
          <w:sz w:val="36"/>
          <w:szCs w:val="36"/>
          <w:highlight w:val="none"/>
        </w:rPr>
      </w:pPr>
    </w:p>
    <w:p w14:paraId="03D49AF8">
      <w:pPr>
        <w:bidi w:val="0"/>
        <w:jc w:val="center"/>
        <w:rPr>
          <w:rFonts w:hint="eastAsia" w:asciiTheme="minorEastAsia" w:hAnsiTheme="minorEastAsia" w:eastAsiaTheme="minorEastAsia" w:cstheme="minorEastAsia"/>
          <w:b/>
          <w:bCs/>
          <w:sz w:val="36"/>
          <w:szCs w:val="36"/>
          <w:highlight w:val="none"/>
        </w:rPr>
      </w:pPr>
    </w:p>
    <w:p w14:paraId="21F93E29">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eastAsiaTheme="minorEastAsia" w:cstheme="minorEastAsia"/>
          <w:b/>
          <w:bCs/>
          <w:sz w:val="36"/>
          <w:szCs w:val="36"/>
          <w:highlight w:val="none"/>
          <w:u w:val="single"/>
          <w:lang w:val="en-US"/>
        </w:rPr>
      </w:pPr>
      <w:r>
        <w:rPr>
          <w:rFonts w:hint="eastAsia" w:asciiTheme="minorEastAsia" w:hAnsiTheme="minorEastAsia" w:eastAsiaTheme="minorEastAsia" w:cstheme="minorEastAsia"/>
          <w:b/>
          <w:bCs/>
          <w:sz w:val="36"/>
          <w:szCs w:val="36"/>
          <w:highlight w:val="none"/>
        </w:rPr>
        <w:t>采购编号：</w:t>
      </w:r>
      <w:r>
        <w:rPr>
          <w:rFonts w:hint="eastAsia" w:asciiTheme="minorEastAsia" w:hAnsiTheme="minorEastAsia" w:eastAsiaTheme="minorEastAsia" w:cstheme="minorEastAsia"/>
          <w:b/>
          <w:bCs/>
          <w:sz w:val="36"/>
          <w:szCs w:val="36"/>
          <w:highlight w:val="none"/>
          <w:u w:val="single"/>
          <w:lang w:val="en-US" w:eastAsia="zh-CN"/>
        </w:rPr>
        <w:t>QZTCWLZX2024005</w:t>
      </w:r>
    </w:p>
    <w:p w14:paraId="50796EA4">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eastAsiaTheme="minorEastAsia" w:cstheme="minorEastAsia"/>
          <w:b/>
          <w:bCs/>
          <w:sz w:val="36"/>
          <w:szCs w:val="36"/>
          <w:highlight w:val="none"/>
          <w:u w:val="single"/>
          <w:lang w:val="en-US" w:eastAsia="zh-CN"/>
        </w:rPr>
      </w:pPr>
      <w:r>
        <w:rPr>
          <w:rFonts w:hint="eastAsia" w:asciiTheme="minorEastAsia" w:hAnsiTheme="minorEastAsia" w:eastAsiaTheme="minorEastAsia" w:cstheme="minorEastAsia"/>
          <w:b/>
          <w:bCs/>
          <w:sz w:val="36"/>
          <w:szCs w:val="36"/>
          <w:highlight w:val="none"/>
        </w:rPr>
        <w:t>项目名称：</w:t>
      </w:r>
      <w:r>
        <w:rPr>
          <w:rFonts w:hint="eastAsia" w:asciiTheme="minorEastAsia" w:hAnsiTheme="minorEastAsia" w:eastAsiaTheme="minorEastAsia" w:cstheme="minorEastAsia"/>
          <w:b/>
          <w:bCs/>
          <w:sz w:val="36"/>
          <w:szCs w:val="36"/>
          <w:highlight w:val="none"/>
          <w:u w:val="single"/>
          <w:lang w:val="en-US" w:eastAsia="zh-CN"/>
        </w:rPr>
        <w:t>D区公寓楼智能化建设监理服务采购项目</w:t>
      </w:r>
    </w:p>
    <w:p w14:paraId="4856D4E5">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bCs/>
          <w:sz w:val="36"/>
          <w:szCs w:val="36"/>
          <w:highlight w:val="none"/>
        </w:rPr>
      </w:pPr>
    </w:p>
    <w:p w14:paraId="7B3527AE">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bCs/>
          <w:sz w:val="36"/>
          <w:szCs w:val="36"/>
          <w:highlight w:val="none"/>
        </w:rPr>
      </w:pPr>
    </w:p>
    <w:p w14:paraId="118A663E">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bCs/>
          <w:sz w:val="36"/>
          <w:szCs w:val="36"/>
          <w:highlight w:val="none"/>
        </w:rPr>
      </w:pPr>
    </w:p>
    <w:p w14:paraId="095EF2AA">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bCs/>
          <w:sz w:val="36"/>
          <w:szCs w:val="36"/>
          <w:highlight w:val="none"/>
        </w:rPr>
      </w:pPr>
    </w:p>
    <w:p w14:paraId="2FA6F7EA">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bCs/>
          <w:sz w:val="36"/>
          <w:szCs w:val="36"/>
          <w:highlight w:val="none"/>
        </w:rPr>
      </w:pPr>
    </w:p>
    <w:p w14:paraId="151E1659">
      <w:pPr>
        <w:pStyle w:val="14"/>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color w:val="auto"/>
          <w:highlight w:val="none"/>
        </w:rPr>
      </w:pPr>
    </w:p>
    <w:p w14:paraId="1BFBBD40">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color w:val="auto"/>
          <w:sz w:val="36"/>
          <w:highlight w:val="none"/>
        </w:rPr>
      </w:pPr>
    </w:p>
    <w:p w14:paraId="4D10884D">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eastAsiaTheme="minorEastAsia" w:cstheme="minorEastAsia"/>
          <w:b/>
          <w:bCs/>
          <w:sz w:val="36"/>
          <w:szCs w:val="36"/>
          <w:highlight w:val="none"/>
          <w:lang w:val="en-US" w:eastAsia="zh-CN"/>
        </w:rPr>
      </w:pPr>
      <w:r>
        <w:rPr>
          <w:rFonts w:hint="eastAsia" w:asciiTheme="minorEastAsia" w:hAnsiTheme="minorEastAsia" w:eastAsiaTheme="minorEastAsia" w:cstheme="minorEastAsia"/>
          <w:b/>
          <w:bCs/>
          <w:sz w:val="36"/>
          <w:szCs w:val="36"/>
          <w:highlight w:val="none"/>
          <w:lang w:val="en-US" w:eastAsia="zh-CN"/>
        </w:rPr>
        <w:t>泉州师范学院网络中心</w:t>
      </w:r>
    </w:p>
    <w:p w14:paraId="34BAC268">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bCs/>
          <w:sz w:val="36"/>
          <w:szCs w:val="36"/>
          <w:highlight w:val="none"/>
        </w:rPr>
        <w:sectPr>
          <w:headerReference r:id="rId3" w:type="default"/>
          <w:footerReference r:id="rId4" w:type="default"/>
          <w:footerReference r:id="rId5" w:type="even"/>
          <w:pgSz w:w="11906" w:h="16838"/>
          <w:pgMar w:top="1134" w:right="1134" w:bottom="851" w:left="1247" w:header="567" w:footer="567" w:gutter="0"/>
          <w:pgNumType w:fmt="decimal" w:start="0"/>
          <w:cols w:space="720" w:num="1"/>
          <w:titlePg/>
          <w:docGrid w:type="lines" w:linePitch="312" w:charSpace="0"/>
        </w:sectPr>
      </w:pPr>
      <w:r>
        <w:rPr>
          <w:rFonts w:hint="eastAsia" w:asciiTheme="minorEastAsia" w:hAnsiTheme="minorEastAsia" w:eastAsiaTheme="minorEastAsia" w:cstheme="minorEastAsia"/>
          <w:b/>
          <w:bCs/>
          <w:sz w:val="36"/>
          <w:szCs w:val="36"/>
          <w:highlight w:val="none"/>
          <w:lang w:val="en-US" w:eastAsia="zh-CN"/>
        </w:rPr>
        <w:t>2024</w:t>
      </w:r>
      <w:r>
        <w:rPr>
          <w:rFonts w:hint="eastAsia" w:asciiTheme="minorEastAsia" w:hAnsiTheme="minorEastAsia" w:eastAsiaTheme="minorEastAsia" w:cstheme="minorEastAsia"/>
          <w:b/>
          <w:bCs/>
          <w:sz w:val="36"/>
          <w:szCs w:val="36"/>
          <w:highlight w:val="none"/>
        </w:rPr>
        <w:t>年</w:t>
      </w:r>
      <w:r>
        <w:rPr>
          <w:rFonts w:hint="eastAsia" w:asciiTheme="minorEastAsia" w:hAnsiTheme="minorEastAsia" w:eastAsiaTheme="minorEastAsia" w:cstheme="minorEastAsia"/>
          <w:b/>
          <w:bCs/>
          <w:sz w:val="36"/>
          <w:szCs w:val="36"/>
          <w:highlight w:val="none"/>
          <w:lang w:val="en-US" w:eastAsia="zh-CN"/>
        </w:rPr>
        <w:t>8</w:t>
      </w:r>
      <w:r>
        <w:rPr>
          <w:rFonts w:hint="eastAsia" w:asciiTheme="minorEastAsia" w:hAnsiTheme="minorEastAsia" w:eastAsiaTheme="minorEastAsia" w:cstheme="minorEastAsia"/>
          <w:b/>
          <w:bCs/>
          <w:sz w:val="36"/>
          <w:szCs w:val="36"/>
          <w:highlight w:val="none"/>
        </w:rPr>
        <w:t>月</w:t>
      </w:r>
    </w:p>
    <w:p w14:paraId="5A2688CD">
      <w:pPr>
        <w:pStyle w:val="23"/>
        <w:rPr>
          <w:rFonts w:hint="eastAsia"/>
          <w:highlight w:val="none"/>
        </w:rPr>
      </w:pPr>
    </w:p>
    <w:p w14:paraId="0A3FD812">
      <w:pPr>
        <w:spacing w:before="313" w:beforeLines="100" w:after="313" w:afterLines="100" w:line="360" w:lineRule="exact"/>
        <w:jc w:val="center"/>
        <w:rPr>
          <w:rFonts w:hint="eastAsia" w:ascii="宋体" w:hAnsi="宋体"/>
          <w:b/>
          <w:color w:val="auto"/>
          <w:sz w:val="36"/>
          <w:szCs w:val="36"/>
          <w:highlight w:val="none"/>
        </w:rPr>
      </w:pPr>
      <w:r>
        <w:rPr>
          <w:rFonts w:hint="eastAsia" w:ascii="宋体" w:hAnsi="宋体"/>
          <w:b/>
          <w:color w:val="auto"/>
          <w:spacing w:val="400"/>
          <w:sz w:val="36"/>
          <w:szCs w:val="36"/>
          <w:highlight w:val="none"/>
        </w:rPr>
        <w:t>目</w:t>
      </w:r>
      <w:r>
        <w:rPr>
          <w:rFonts w:hint="eastAsia" w:ascii="宋体" w:hAnsi="宋体"/>
          <w:b/>
          <w:color w:val="auto"/>
          <w:sz w:val="36"/>
          <w:szCs w:val="36"/>
          <w:highlight w:val="none"/>
        </w:rPr>
        <w:t>录</w:t>
      </w:r>
    </w:p>
    <w:sdt>
      <w:sdtPr>
        <w:rPr>
          <w:rFonts w:ascii="宋体" w:hAnsi="宋体" w:eastAsia="宋体" w:cs="Times New Roman"/>
          <w:kern w:val="2"/>
          <w:sz w:val="21"/>
          <w:szCs w:val="24"/>
          <w:highlight w:val="none"/>
          <w:lang w:val="en-US" w:eastAsia="zh-CN" w:bidi="ar-SA"/>
        </w:rPr>
        <w:id w:val="147478253"/>
        <w15:color w:val="DBDBDB"/>
        <w:docPartObj>
          <w:docPartGallery w:val="Table of Contents"/>
          <w:docPartUnique/>
        </w:docPartObj>
      </w:sdtPr>
      <w:sdtEndPr>
        <w:rPr>
          <w:rFonts w:ascii="宋体" w:hAnsi="宋体" w:eastAsia="宋体" w:cs="Times New Roman"/>
          <w:kern w:val="2"/>
          <w:sz w:val="21"/>
          <w:szCs w:val="24"/>
          <w:highlight w:val="none"/>
          <w:lang w:val="en-US" w:eastAsia="zh-CN" w:bidi="ar-SA"/>
        </w:rPr>
      </w:sdtEndPr>
      <w:sdtContent>
        <w:p w14:paraId="28D75DC4">
          <w:pPr>
            <w:spacing w:before="0" w:beforeLines="0" w:after="0" w:afterLines="0" w:line="240" w:lineRule="auto"/>
            <w:ind w:left="0" w:leftChars="0" w:right="0" w:rightChars="0" w:firstLine="0" w:firstLineChars="0"/>
            <w:jc w:val="center"/>
            <w:rPr>
              <w:highlight w:val="none"/>
            </w:rPr>
          </w:pPr>
        </w:p>
        <w:p w14:paraId="6AC8F3A8">
          <w:pPr>
            <w:pStyle w:val="11"/>
            <w:keepNext w:val="0"/>
            <w:keepLines w:val="0"/>
            <w:pageBreakBefore w:val="0"/>
            <w:tabs>
              <w:tab w:val="right" w:leader="dot" w:pos="9525"/>
              <w:tab w:val="clear" w:pos="9515"/>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val="0"/>
              <w:sz w:val="28"/>
              <w:szCs w:val="28"/>
              <w:highlight w:val="none"/>
            </w:rPr>
          </w:pPr>
          <w:r>
            <w:rPr>
              <w:rFonts w:hint="eastAsia" w:asciiTheme="minorEastAsia" w:hAnsiTheme="minorEastAsia" w:eastAsiaTheme="minorEastAsia" w:cstheme="minorEastAsia"/>
              <w:b w:val="0"/>
              <w:bCs w:val="0"/>
              <w:sz w:val="28"/>
              <w:szCs w:val="28"/>
              <w:highlight w:val="none"/>
            </w:rPr>
            <w:fldChar w:fldCharType="begin"/>
          </w:r>
          <w:r>
            <w:rPr>
              <w:rFonts w:hint="eastAsia" w:asciiTheme="minorEastAsia" w:hAnsiTheme="minorEastAsia" w:eastAsiaTheme="minorEastAsia" w:cstheme="minorEastAsia"/>
              <w:b w:val="0"/>
              <w:bCs w:val="0"/>
              <w:sz w:val="28"/>
              <w:szCs w:val="28"/>
              <w:highlight w:val="none"/>
            </w:rPr>
            <w:instrText xml:space="preserve">TOC \o "1-1" \h \u </w:instrText>
          </w:r>
          <w:r>
            <w:rPr>
              <w:rFonts w:hint="eastAsia" w:asciiTheme="minorEastAsia" w:hAnsiTheme="minorEastAsia" w:eastAsiaTheme="minorEastAsia" w:cstheme="minorEastAsia"/>
              <w:b w:val="0"/>
              <w:bCs w:val="0"/>
              <w:sz w:val="28"/>
              <w:szCs w:val="28"/>
              <w:highlight w:val="none"/>
            </w:rPr>
            <w:fldChar w:fldCharType="separate"/>
          </w:r>
          <w:r>
            <w:rPr>
              <w:rFonts w:hint="eastAsia" w:asciiTheme="minorEastAsia" w:hAnsiTheme="minorEastAsia" w:eastAsiaTheme="minorEastAsia" w:cstheme="minorEastAsia"/>
              <w:b/>
              <w:bCs w:val="0"/>
              <w:sz w:val="28"/>
              <w:szCs w:val="28"/>
              <w:highlight w:val="none"/>
            </w:rPr>
            <w:fldChar w:fldCharType="begin"/>
          </w:r>
          <w:r>
            <w:rPr>
              <w:rFonts w:hint="eastAsia" w:asciiTheme="minorEastAsia" w:hAnsiTheme="minorEastAsia" w:eastAsiaTheme="minorEastAsia" w:cstheme="minorEastAsia"/>
              <w:b/>
              <w:bCs w:val="0"/>
              <w:sz w:val="28"/>
              <w:szCs w:val="28"/>
              <w:highlight w:val="none"/>
            </w:rPr>
            <w:instrText xml:space="preserve"> HYPERLINK \l _Toc20272 </w:instrText>
          </w:r>
          <w:r>
            <w:rPr>
              <w:rFonts w:hint="eastAsia" w:asciiTheme="minorEastAsia" w:hAnsiTheme="minorEastAsia" w:eastAsiaTheme="minorEastAsia" w:cstheme="minorEastAsia"/>
              <w:b/>
              <w:bCs w:val="0"/>
              <w:sz w:val="28"/>
              <w:szCs w:val="28"/>
              <w:highlight w:val="none"/>
            </w:rPr>
            <w:fldChar w:fldCharType="separate"/>
          </w:r>
          <w:r>
            <w:rPr>
              <w:rFonts w:hint="eastAsia" w:asciiTheme="minorEastAsia" w:hAnsiTheme="minorEastAsia" w:eastAsiaTheme="minorEastAsia" w:cstheme="minorEastAsia"/>
              <w:b/>
              <w:bCs w:val="0"/>
              <w:sz w:val="28"/>
              <w:szCs w:val="28"/>
              <w:highlight w:val="none"/>
            </w:rPr>
            <w:t xml:space="preserve">第一部分    </w:t>
          </w:r>
          <w:r>
            <w:rPr>
              <w:rFonts w:hint="eastAsia" w:asciiTheme="minorEastAsia" w:hAnsiTheme="minorEastAsia" w:eastAsiaTheme="minorEastAsia" w:cstheme="minorEastAsia"/>
              <w:b/>
              <w:bCs w:val="0"/>
              <w:sz w:val="28"/>
              <w:szCs w:val="28"/>
              <w:highlight w:val="none"/>
              <w:lang w:eastAsia="zh-CN"/>
            </w:rPr>
            <w:t>询</w:t>
          </w:r>
          <w:r>
            <w:rPr>
              <w:rFonts w:hint="eastAsia" w:asciiTheme="minorEastAsia" w:hAnsiTheme="minorEastAsia" w:eastAsiaTheme="minorEastAsia" w:cstheme="minorEastAsia"/>
              <w:b/>
              <w:bCs w:val="0"/>
              <w:sz w:val="28"/>
              <w:szCs w:val="28"/>
              <w:highlight w:val="none"/>
            </w:rPr>
            <w:t>价邀请</w:t>
          </w:r>
          <w:r>
            <w:rPr>
              <w:rFonts w:hint="eastAsia" w:asciiTheme="minorEastAsia" w:hAnsiTheme="minorEastAsia" w:eastAsiaTheme="minorEastAsia" w:cstheme="minorEastAsia"/>
              <w:b/>
              <w:bCs w:val="0"/>
              <w:sz w:val="28"/>
              <w:szCs w:val="28"/>
              <w:highlight w:val="none"/>
            </w:rPr>
            <w:tab/>
          </w:r>
          <w:r>
            <w:rPr>
              <w:rFonts w:hint="eastAsia" w:asciiTheme="minorEastAsia" w:hAnsiTheme="minorEastAsia" w:eastAsiaTheme="minorEastAsia" w:cstheme="minorEastAsia"/>
              <w:b/>
              <w:bCs w:val="0"/>
              <w:sz w:val="28"/>
              <w:szCs w:val="28"/>
              <w:highlight w:val="none"/>
            </w:rPr>
            <w:fldChar w:fldCharType="begin"/>
          </w:r>
          <w:r>
            <w:rPr>
              <w:rFonts w:hint="eastAsia" w:asciiTheme="minorEastAsia" w:hAnsiTheme="minorEastAsia" w:eastAsiaTheme="minorEastAsia" w:cstheme="minorEastAsia"/>
              <w:b/>
              <w:bCs w:val="0"/>
              <w:sz w:val="28"/>
              <w:szCs w:val="28"/>
              <w:highlight w:val="none"/>
            </w:rPr>
            <w:instrText xml:space="preserve"> PAGEREF _Toc20272 \h </w:instrText>
          </w:r>
          <w:r>
            <w:rPr>
              <w:rFonts w:hint="eastAsia" w:asciiTheme="minorEastAsia" w:hAnsiTheme="minorEastAsia" w:eastAsiaTheme="minorEastAsia" w:cstheme="minorEastAsia"/>
              <w:b/>
              <w:bCs w:val="0"/>
              <w:sz w:val="28"/>
              <w:szCs w:val="28"/>
              <w:highlight w:val="none"/>
            </w:rPr>
            <w:fldChar w:fldCharType="separate"/>
          </w:r>
          <w:r>
            <w:rPr>
              <w:rFonts w:hint="eastAsia" w:asciiTheme="minorEastAsia" w:hAnsiTheme="minorEastAsia" w:eastAsiaTheme="minorEastAsia" w:cstheme="minorEastAsia"/>
              <w:b/>
              <w:bCs w:val="0"/>
              <w:sz w:val="28"/>
              <w:szCs w:val="28"/>
              <w:highlight w:val="none"/>
            </w:rPr>
            <w:t>2</w:t>
          </w:r>
          <w:r>
            <w:rPr>
              <w:rFonts w:hint="eastAsia" w:asciiTheme="minorEastAsia" w:hAnsiTheme="minorEastAsia" w:eastAsiaTheme="minorEastAsia" w:cstheme="minorEastAsia"/>
              <w:b/>
              <w:bCs w:val="0"/>
              <w:sz w:val="28"/>
              <w:szCs w:val="28"/>
              <w:highlight w:val="none"/>
            </w:rPr>
            <w:fldChar w:fldCharType="end"/>
          </w:r>
          <w:r>
            <w:rPr>
              <w:rFonts w:hint="eastAsia" w:asciiTheme="minorEastAsia" w:hAnsiTheme="minorEastAsia" w:eastAsiaTheme="minorEastAsia" w:cstheme="minorEastAsia"/>
              <w:b/>
              <w:bCs w:val="0"/>
              <w:sz w:val="28"/>
              <w:szCs w:val="28"/>
              <w:highlight w:val="none"/>
            </w:rPr>
            <w:fldChar w:fldCharType="end"/>
          </w:r>
        </w:p>
        <w:p w14:paraId="0035A988">
          <w:pPr>
            <w:pStyle w:val="11"/>
            <w:keepNext w:val="0"/>
            <w:keepLines w:val="0"/>
            <w:pageBreakBefore w:val="0"/>
            <w:tabs>
              <w:tab w:val="right" w:leader="dot" w:pos="9525"/>
              <w:tab w:val="clear" w:pos="9515"/>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val="0"/>
              <w:sz w:val="28"/>
              <w:szCs w:val="28"/>
              <w:highlight w:val="none"/>
            </w:rPr>
          </w:pPr>
          <w:r>
            <w:rPr>
              <w:rFonts w:hint="eastAsia" w:asciiTheme="minorEastAsia" w:hAnsiTheme="minorEastAsia" w:eastAsiaTheme="minorEastAsia" w:cstheme="minorEastAsia"/>
              <w:b/>
              <w:bCs w:val="0"/>
              <w:sz w:val="28"/>
              <w:szCs w:val="28"/>
              <w:highlight w:val="none"/>
            </w:rPr>
            <w:fldChar w:fldCharType="begin"/>
          </w:r>
          <w:r>
            <w:rPr>
              <w:rFonts w:hint="eastAsia" w:asciiTheme="minorEastAsia" w:hAnsiTheme="minorEastAsia" w:eastAsiaTheme="minorEastAsia" w:cstheme="minorEastAsia"/>
              <w:b/>
              <w:bCs w:val="0"/>
              <w:sz w:val="28"/>
              <w:szCs w:val="28"/>
              <w:highlight w:val="none"/>
            </w:rPr>
            <w:instrText xml:space="preserve"> HYPERLINK \l _Toc8566 </w:instrText>
          </w:r>
          <w:r>
            <w:rPr>
              <w:rFonts w:hint="eastAsia" w:asciiTheme="minorEastAsia" w:hAnsiTheme="minorEastAsia" w:eastAsiaTheme="minorEastAsia" w:cstheme="minorEastAsia"/>
              <w:b/>
              <w:bCs w:val="0"/>
              <w:sz w:val="28"/>
              <w:szCs w:val="28"/>
              <w:highlight w:val="none"/>
            </w:rPr>
            <w:fldChar w:fldCharType="separate"/>
          </w:r>
          <w:r>
            <w:rPr>
              <w:rFonts w:hint="eastAsia" w:asciiTheme="minorEastAsia" w:hAnsiTheme="minorEastAsia" w:eastAsiaTheme="minorEastAsia" w:cstheme="minorEastAsia"/>
              <w:b/>
              <w:bCs w:val="0"/>
              <w:sz w:val="28"/>
              <w:szCs w:val="28"/>
              <w:highlight w:val="none"/>
              <w:lang w:eastAsia="zh-CN"/>
            </w:rPr>
            <w:t>第二部分</w:t>
          </w:r>
          <w:r>
            <w:rPr>
              <w:rFonts w:hint="eastAsia" w:asciiTheme="minorEastAsia" w:hAnsiTheme="minorEastAsia" w:eastAsiaTheme="minorEastAsia" w:cstheme="minorEastAsia"/>
              <w:b/>
              <w:bCs w:val="0"/>
              <w:sz w:val="28"/>
              <w:szCs w:val="28"/>
              <w:highlight w:val="none"/>
            </w:rPr>
            <w:t xml:space="preserve">    报价供应商须知</w:t>
          </w:r>
          <w:r>
            <w:rPr>
              <w:rFonts w:hint="eastAsia" w:asciiTheme="minorEastAsia" w:hAnsiTheme="minorEastAsia" w:eastAsiaTheme="minorEastAsia" w:cstheme="minorEastAsia"/>
              <w:b/>
              <w:bCs w:val="0"/>
              <w:sz w:val="28"/>
              <w:szCs w:val="28"/>
              <w:highlight w:val="none"/>
            </w:rPr>
            <w:tab/>
          </w:r>
          <w:r>
            <w:rPr>
              <w:rFonts w:hint="eastAsia" w:asciiTheme="minorEastAsia" w:hAnsiTheme="minorEastAsia" w:eastAsiaTheme="minorEastAsia" w:cstheme="minorEastAsia"/>
              <w:b/>
              <w:bCs w:val="0"/>
              <w:sz w:val="28"/>
              <w:szCs w:val="28"/>
              <w:highlight w:val="none"/>
            </w:rPr>
            <w:fldChar w:fldCharType="begin"/>
          </w:r>
          <w:r>
            <w:rPr>
              <w:rFonts w:hint="eastAsia" w:asciiTheme="minorEastAsia" w:hAnsiTheme="minorEastAsia" w:eastAsiaTheme="minorEastAsia" w:cstheme="minorEastAsia"/>
              <w:b/>
              <w:bCs w:val="0"/>
              <w:sz w:val="28"/>
              <w:szCs w:val="28"/>
              <w:highlight w:val="none"/>
            </w:rPr>
            <w:instrText xml:space="preserve"> PAGEREF _Toc8566 \h </w:instrText>
          </w:r>
          <w:r>
            <w:rPr>
              <w:rFonts w:hint="eastAsia" w:asciiTheme="minorEastAsia" w:hAnsiTheme="minorEastAsia" w:eastAsiaTheme="minorEastAsia" w:cstheme="minorEastAsia"/>
              <w:b/>
              <w:bCs w:val="0"/>
              <w:sz w:val="28"/>
              <w:szCs w:val="28"/>
              <w:highlight w:val="none"/>
            </w:rPr>
            <w:fldChar w:fldCharType="separate"/>
          </w:r>
          <w:r>
            <w:rPr>
              <w:rFonts w:hint="eastAsia" w:asciiTheme="minorEastAsia" w:hAnsiTheme="minorEastAsia" w:eastAsiaTheme="minorEastAsia" w:cstheme="minorEastAsia"/>
              <w:b/>
              <w:bCs w:val="0"/>
              <w:sz w:val="28"/>
              <w:szCs w:val="28"/>
              <w:highlight w:val="none"/>
            </w:rPr>
            <w:t>3</w:t>
          </w:r>
          <w:r>
            <w:rPr>
              <w:rFonts w:hint="eastAsia" w:asciiTheme="minorEastAsia" w:hAnsiTheme="minorEastAsia" w:eastAsiaTheme="minorEastAsia" w:cstheme="minorEastAsia"/>
              <w:b/>
              <w:bCs w:val="0"/>
              <w:sz w:val="28"/>
              <w:szCs w:val="28"/>
              <w:highlight w:val="none"/>
            </w:rPr>
            <w:fldChar w:fldCharType="end"/>
          </w:r>
          <w:r>
            <w:rPr>
              <w:rFonts w:hint="eastAsia" w:asciiTheme="minorEastAsia" w:hAnsiTheme="minorEastAsia" w:eastAsiaTheme="minorEastAsia" w:cstheme="minorEastAsia"/>
              <w:b/>
              <w:bCs w:val="0"/>
              <w:sz w:val="28"/>
              <w:szCs w:val="28"/>
              <w:highlight w:val="none"/>
            </w:rPr>
            <w:fldChar w:fldCharType="end"/>
          </w:r>
        </w:p>
        <w:p w14:paraId="0AB4CBF0">
          <w:pPr>
            <w:pStyle w:val="11"/>
            <w:keepNext w:val="0"/>
            <w:keepLines w:val="0"/>
            <w:pageBreakBefore w:val="0"/>
            <w:tabs>
              <w:tab w:val="right" w:leader="dot" w:pos="9525"/>
              <w:tab w:val="clear" w:pos="9515"/>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val="0"/>
              <w:sz w:val="28"/>
              <w:szCs w:val="28"/>
              <w:highlight w:val="none"/>
            </w:rPr>
          </w:pPr>
          <w:r>
            <w:rPr>
              <w:rFonts w:hint="eastAsia" w:asciiTheme="minorEastAsia" w:hAnsiTheme="minorEastAsia" w:eastAsiaTheme="minorEastAsia" w:cstheme="minorEastAsia"/>
              <w:b/>
              <w:bCs w:val="0"/>
              <w:sz w:val="28"/>
              <w:szCs w:val="28"/>
              <w:highlight w:val="none"/>
            </w:rPr>
            <w:fldChar w:fldCharType="begin"/>
          </w:r>
          <w:r>
            <w:rPr>
              <w:rFonts w:hint="eastAsia" w:asciiTheme="minorEastAsia" w:hAnsiTheme="minorEastAsia" w:eastAsiaTheme="minorEastAsia" w:cstheme="minorEastAsia"/>
              <w:b/>
              <w:bCs w:val="0"/>
              <w:sz w:val="28"/>
              <w:szCs w:val="28"/>
              <w:highlight w:val="none"/>
            </w:rPr>
            <w:instrText xml:space="preserve"> HYPERLINK \l _Toc3521 </w:instrText>
          </w:r>
          <w:r>
            <w:rPr>
              <w:rFonts w:hint="eastAsia" w:asciiTheme="minorEastAsia" w:hAnsiTheme="minorEastAsia" w:eastAsiaTheme="minorEastAsia" w:cstheme="minorEastAsia"/>
              <w:b/>
              <w:bCs w:val="0"/>
              <w:sz w:val="28"/>
              <w:szCs w:val="28"/>
              <w:highlight w:val="none"/>
            </w:rPr>
            <w:fldChar w:fldCharType="separate"/>
          </w:r>
          <w:r>
            <w:rPr>
              <w:rFonts w:hint="eastAsia" w:asciiTheme="minorEastAsia" w:hAnsiTheme="minorEastAsia" w:eastAsiaTheme="minorEastAsia" w:cstheme="minorEastAsia"/>
              <w:b/>
              <w:bCs w:val="0"/>
              <w:sz w:val="28"/>
              <w:szCs w:val="28"/>
              <w:highlight w:val="none"/>
            </w:rPr>
            <w:t>第</w:t>
          </w:r>
          <w:r>
            <w:rPr>
              <w:rFonts w:hint="eastAsia" w:asciiTheme="minorEastAsia" w:hAnsiTheme="minorEastAsia" w:eastAsiaTheme="minorEastAsia" w:cstheme="minorEastAsia"/>
              <w:b/>
              <w:bCs w:val="0"/>
              <w:sz w:val="28"/>
              <w:szCs w:val="28"/>
              <w:highlight w:val="none"/>
              <w:lang w:eastAsia="zh-CN"/>
            </w:rPr>
            <w:t>三</w:t>
          </w:r>
          <w:r>
            <w:rPr>
              <w:rFonts w:hint="eastAsia" w:asciiTheme="minorEastAsia" w:hAnsiTheme="minorEastAsia" w:eastAsiaTheme="minorEastAsia" w:cstheme="minorEastAsia"/>
              <w:b/>
              <w:bCs w:val="0"/>
              <w:sz w:val="28"/>
              <w:szCs w:val="28"/>
              <w:highlight w:val="none"/>
            </w:rPr>
            <w:t xml:space="preserve">部分    </w:t>
          </w:r>
          <w:r>
            <w:rPr>
              <w:rFonts w:hint="eastAsia" w:asciiTheme="minorEastAsia" w:hAnsiTheme="minorEastAsia" w:eastAsiaTheme="minorEastAsia" w:cstheme="minorEastAsia"/>
              <w:b/>
              <w:bCs w:val="0"/>
              <w:sz w:val="28"/>
              <w:szCs w:val="28"/>
              <w:highlight w:val="none"/>
              <w:lang w:eastAsia="zh-CN"/>
            </w:rPr>
            <w:t>询价内容</w:t>
          </w:r>
          <w:r>
            <w:rPr>
              <w:rFonts w:hint="eastAsia" w:asciiTheme="minorEastAsia" w:hAnsiTheme="minorEastAsia" w:eastAsiaTheme="minorEastAsia" w:cstheme="minorEastAsia"/>
              <w:b/>
              <w:bCs w:val="0"/>
              <w:sz w:val="28"/>
              <w:szCs w:val="28"/>
              <w:highlight w:val="none"/>
            </w:rPr>
            <w:t>及要求</w:t>
          </w:r>
          <w:r>
            <w:rPr>
              <w:rFonts w:hint="eastAsia" w:asciiTheme="minorEastAsia" w:hAnsiTheme="minorEastAsia" w:eastAsiaTheme="minorEastAsia" w:cstheme="minorEastAsia"/>
              <w:b/>
              <w:bCs w:val="0"/>
              <w:sz w:val="28"/>
              <w:szCs w:val="28"/>
              <w:highlight w:val="none"/>
            </w:rPr>
            <w:tab/>
          </w:r>
          <w:r>
            <w:rPr>
              <w:rFonts w:hint="eastAsia" w:asciiTheme="minorEastAsia" w:hAnsiTheme="minorEastAsia" w:eastAsiaTheme="minorEastAsia" w:cstheme="minorEastAsia"/>
              <w:b/>
              <w:bCs w:val="0"/>
              <w:sz w:val="28"/>
              <w:szCs w:val="28"/>
              <w:highlight w:val="none"/>
            </w:rPr>
            <w:fldChar w:fldCharType="begin"/>
          </w:r>
          <w:r>
            <w:rPr>
              <w:rFonts w:hint="eastAsia" w:asciiTheme="minorEastAsia" w:hAnsiTheme="minorEastAsia" w:eastAsiaTheme="minorEastAsia" w:cstheme="minorEastAsia"/>
              <w:b/>
              <w:bCs w:val="0"/>
              <w:sz w:val="28"/>
              <w:szCs w:val="28"/>
              <w:highlight w:val="none"/>
            </w:rPr>
            <w:instrText xml:space="preserve"> PAGEREF _Toc3521 \h </w:instrText>
          </w:r>
          <w:r>
            <w:rPr>
              <w:rFonts w:hint="eastAsia" w:asciiTheme="minorEastAsia" w:hAnsiTheme="minorEastAsia" w:eastAsiaTheme="minorEastAsia" w:cstheme="minorEastAsia"/>
              <w:b/>
              <w:bCs w:val="0"/>
              <w:sz w:val="28"/>
              <w:szCs w:val="28"/>
              <w:highlight w:val="none"/>
            </w:rPr>
            <w:fldChar w:fldCharType="separate"/>
          </w:r>
          <w:r>
            <w:rPr>
              <w:rFonts w:hint="eastAsia" w:asciiTheme="minorEastAsia" w:hAnsiTheme="minorEastAsia" w:eastAsiaTheme="minorEastAsia" w:cstheme="minorEastAsia"/>
              <w:b/>
              <w:bCs w:val="0"/>
              <w:sz w:val="28"/>
              <w:szCs w:val="28"/>
              <w:highlight w:val="none"/>
            </w:rPr>
            <w:t>5</w:t>
          </w:r>
          <w:r>
            <w:rPr>
              <w:rFonts w:hint="eastAsia" w:asciiTheme="minorEastAsia" w:hAnsiTheme="minorEastAsia" w:eastAsiaTheme="minorEastAsia" w:cstheme="minorEastAsia"/>
              <w:b/>
              <w:bCs w:val="0"/>
              <w:sz w:val="28"/>
              <w:szCs w:val="28"/>
              <w:highlight w:val="none"/>
            </w:rPr>
            <w:fldChar w:fldCharType="end"/>
          </w:r>
          <w:r>
            <w:rPr>
              <w:rFonts w:hint="eastAsia" w:asciiTheme="minorEastAsia" w:hAnsiTheme="minorEastAsia" w:eastAsiaTheme="minorEastAsia" w:cstheme="minorEastAsia"/>
              <w:b/>
              <w:bCs w:val="0"/>
              <w:sz w:val="28"/>
              <w:szCs w:val="28"/>
              <w:highlight w:val="none"/>
            </w:rPr>
            <w:fldChar w:fldCharType="end"/>
          </w:r>
        </w:p>
        <w:p w14:paraId="4F528191">
          <w:pPr>
            <w:pStyle w:val="11"/>
            <w:keepNext w:val="0"/>
            <w:keepLines w:val="0"/>
            <w:pageBreakBefore w:val="0"/>
            <w:tabs>
              <w:tab w:val="right" w:leader="dot" w:pos="9525"/>
              <w:tab w:val="clear" w:pos="9515"/>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val="0"/>
              <w:sz w:val="28"/>
              <w:szCs w:val="28"/>
              <w:highlight w:val="none"/>
            </w:rPr>
          </w:pPr>
          <w:r>
            <w:rPr>
              <w:rFonts w:hint="eastAsia" w:asciiTheme="minorEastAsia" w:hAnsiTheme="minorEastAsia" w:eastAsiaTheme="minorEastAsia" w:cstheme="minorEastAsia"/>
              <w:b/>
              <w:bCs w:val="0"/>
              <w:sz w:val="28"/>
              <w:szCs w:val="28"/>
              <w:highlight w:val="none"/>
            </w:rPr>
            <w:fldChar w:fldCharType="begin"/>
          </w:r>
          <w:r>
            <w:rPr>
              <w:rFonts w:hint="eastAsia" w:asciiTheme="minorEastAsia" w:hAnsiTheme="minorEastAsia" w:eastAsiaTheme="minorEastAsia" w:cstheme="minorEastAsia"/>
              <w:b/>
              <w:bCs w:val="0"/>
              <w:sz w:val="28"/>
              <w:szCs w:val="28"/>
              <w:highlight w:val="none"/>
            </w:rPr>
            <w:instrText xml:space="preserve"> HYPERLINK \l _Toc18685 </w:instrText>
          </w:r>
          <w:r>
            <w:rPr>
              <w:rFonts w:hint="eastAsia" w:asciiTheme="minorEastAsia" w:hAnsiTheme="minorEastAsia" w:eastAsiaTheme="minorEastAsia" w:cstheme="minorEastAsia"/>
              <w:b/>
              <w:bCs w:val="0"/>
              <w:sz w:val="28"/>
              <w:szCs w:val="28"/>
              <w:highlight w:val="none"/>
            </w:rPr>
            <w:fldChar w:fldCharType="separate"/>
          </w:r>
          <w:r>
            <w:rPr>
              <w:rFonts w:hint="eastAsia" w:asciiTheme="minorEastAsia" w:hAnsiTheme="minorEastAsia" w:eastAsiaTheme="minorEastAsia" w:cstheme="minorEastAsia"/>
              <w:b/>
              <w:bCs w:val="0"/>
              <w:sz w:val="28"/>
              <w:szCs w:val="28"/>
              <w:highlight w:val="none"/>
            </w:rPr>
            <w:t>第</w:t>
          </w:r>
          <w:r>
            <w:rPr>
              <w:rFonts w:hint="eastAsia" w:asciiTheme="minorEastAsia" w:hAnsiTheme="minorEastAsia" w:eastAsiaTheme="minorEastAsia" w:cstheme="minorEastAsia"/>
              <w:b/>
              <w:bCs w:val="0"/>
              <w:sz w:val="28"/>
              <w:szCs w:val="28"/>
              <w:highlight w:val="none"/>
              <w:lang w:eastAsia="zh-CN"/>
            </w:rPr>
            <w:t>四</w:t>
          </w:r>
          <w:r>
            <w:rPr>
              <w:rFonts w:hint="eastAsia" w:asciiTheme="minorEastAsia" w:hAnsiTheme="minorEastAsia" w:eastAsiaTheme="minorEastAsia" w:cstheme="minorEastAsia"/>
              <w:b/>
              <w:bCs w:val="0"/>
              <w:sz w:val="28"/>
              <w:szCs w:val="28"/>
              <w:highlight w:val="none"/>
            </w:rPr>
            <w:t xml:space="preserve">部分    </w:t>
          </w:r>
          <w:r>
            <w:rPr>
              <w:rFonts w:hint="eastAsia" w:asciiTheme="minorEastAsia" w:hAnsiTheme="minorEastAsia" w:eastAsiaTheme="minorEastAsia" w:cstheme="minorEastAsia"/>
              <w:b/>
              <w:bCs w:val="0"/>
              <w:sz w:val="28"/>
              <w:szCs w:val="28"/>
              <w:highlight w:val="none"/>
              <w:lang w:eastAsia="zh-CN"/>
            </w:rPr>
            <w:t>报价</w:t>
          </w:r>
          <w:r>
            <w:rPr>
              <w:rFonts w:hint="eastAsia" w:asciiTheme="minorEastAsia" w:hAnsiTheme="minorEastAsia" w:eastAsiaTheme="minorEastAsia" w:cstheme="minorEastAsia"/>
              <w:b/>
              <w:bCs w:val="0"/>
              <w:sz w:val="28"/>
              <w:szCs w:val="28"/>
              <w:highlight w:val="none"/>
            </w:rPr>
            <w:t>文件格式</w:t>
          </w:r>
          <w:r>
            <w:rPr>
              <w:rFonts w:hint="eastAsia" w:asciiTheme="minorEastAsia" w:hAnsiTheme="minorEastAsia" w:eastAsiaTheme="minorEastAsia" w:cstheme="minorEastAsia"/>
              <w:b/>
              <w:bCs w:val="0"/>
              <w:sz w:val="28"/>
              <w:szCs w:val="28"/>
              <w:highlight w:val="none"/>
            </w:rPr>
            <w:tab/>
          </w:r>
          <w:r>
            <w:rPr>
              <w:rFonts w:hint="eastAsia" w:asciiTheme="minorEastAsia" w:hAnsiTheme="minorEastAsia" w:eastAsiaTheme="minorEastAsia" w:cstheme="minorEastAsia"/>
              <w:b/>
              <w:bCs w:val="0"/>
              <w:sz w:val="28"/>
              <w:szCs w:val="28"/>
              <w:highlight w:val="none"/>
            </w:rPr>
            <w:fldChar w:fldCharType="begin"/>
          </w:r>
          <w:r>
            <w:rPr>
              <w:rFonts w:hint="eastAsia" w:asciiTheme="minorEastAsia" w:hAnsiTheme="minorEastAsia" w:eastAsiaTheme="minorEastAsia" w:cstheme="minorEastAsia"/>
              <w:b/>
              <w:bCs w:val="0"/>
              <w:sz w:val="28"/>
              <w:szCs w:val="28"/>
              <w:highlight w:val="none"/>
            </w:rPr>
            <w:instrText xml:space="preserve"> PAGEREF _Toc18685 \h </w:instrText>
          </w:r>
          <w:r>
            <w:rPr>
              <w:rFonts w:hint="eastAsia" w:asciiTheme="minorEastAsia" w:hAnsiTheme="minorEastAsia" w:eastAsiaTheme="minorEastAsia" w:cstheme="minorEastAsia"/>
              <w:b/>
              <w:bCs w:val="0"/>
              <w:sz w:val="28"/>
              <w:szCs w:val="28"/>
              <w:highlight w:val="none"/>
            </w:rPr>
            <w:fldChar w:fldCharType="separate"/>
          </w:r>
          <w:r>
            <w:rPr>
              <w:rFonts w:hint="eastAsia" w:asciiTheme="minorEastAsia" w:hAnsiTheme="minorEastAsia" w:eastAsiaTheme="minorEastAsia" w:cstheme="minorEastAsia"/>
              <w:b/>
              <w:bCs w:val="0"/>
              <w:sz w:val="28"/>
              <w:szCs w:val="28"/>
              <w:highlight w:val="none"/>
            </w:rPr>
            <w:t>8</w:t>
          </w:r>
          <w:r>
            <w:rPr>
              <w:rFonts w:hint="eastAsia" w:asciiTheme="minorEastAsia" w:hAnsiTheme="minorEastAsia" w:eastAsiaTheme="minorEastAsia" w:cstheme="minorEastAsia"/>
              <w:b/>
              <w:bCs w:val="0"/>
              <w:sz w:val="28"/>
              <w:szCs w:val="28"/>
              <w:highlight w:val="none"/>
            </w:rPr>
            <w:fldChar w:fldCharType="end"/>
          </w:r>
          <w:r>
            <w:rPr>
              <w:rFonts w:hint="eastAsia" w:asciiTheme="minorEastAsia" w:hAnsiTheme="minorEastAsia" w:eastAsiaTheme="minorEastAsia" w:cstheme="minorEastAsia"/>
              <w:b/>
              <w:bCs w:val="0"/>
              <w:sz w:val="28"/>
              <w:szCs w:val="28"/>
              <w:highlight w:val="none"/>
            </w:rPr>
            <w:fldChar w:fldCharType="end"/>
          </w:r>
        </w:p>
        <w:p w14:paraId="2A5159B8">
          <w:pPr>
            <w:pStyle w:val="11"/>
            <w:keepNext w:val="0"/>
            <w:keepLines w:val="0"/>
            <w:pageBreakBefore w:val="0"/>
            <w:tabs>
              <w:tab w:val="right" w:leader="dot" w:pos="9525"/>
              <w:tab w:val="clear" w:pos="9515"/>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sz w:val="28"/>
              <w:szCs w:val="28"/>
              <w:highlight w:val="none"/>
            </w:rPr>
          </w:pPr>
          <w:r>
            <w:rPr>
              <w:rFonts w:hint="eastAsia" w:asciiTheme="minorEastAsia" w:hAnsiTheme="minorEastAsia" w:eastAsiaTheme="minorEastAsia" w:cstheme="minorEastAsia"/>
              <w:b w:val="0"/>
              <w:bCs/>
              <w:sz w:val="28"/>
              <w:szCs w:val="28"/>
              <w:highlight w:val="none"/>
            </w:rPr>
            <w:fldChar w:fldCharType="begin"/>
          </w:r>
          <w:r>
            <w:rPr>
              <w:rFonts w:hint="eastAsia" w:asciiTheme="minorEastAsia" w:hAnsiTheme="minorEastAsia" w:eastAsiaTheme="minorEastAsia" w:cstheme="minorEastAsia"/>
              <w:b w:val="0"/>
              <w:bCs/>
              <w:sz w:val="28"/>
              <w:szCs w:val="28"/>
              <w:highlight w:val="none"/>
            </w:rPr>
            <w:instrText xml:space="preserve"> HYPERLINK \l _Toc23202 </w:instrText>
          </w:r>
          <w:r>
            <w:rPr>
              <w:rFonts w:hint="eastAsia" w:asciiTheme="minorEastAsia" w:hAnsiTheme="minorEastAsia" w:eastAsiaTheme="minorEastAsia" w:cstheme="minorEastAsia"/>
              <w:b w:val="0"/>
              <w:bCs/>
              <w:sz w:val="28"/>
              <w:szCs w:val="28"/>
              <w:highlight w:val="none"/>
            </w:rPr>
            <w:fldChar w:fldCharType="separate"/>
          </w:r>
          <w:r>
            <w:rPr>
              <w:rFonts w:hint="eastAsia" w:asciiTheme="minorEastAsia" w:hAnsiTheme="minorEastAsia" w:eastAsiaTheme="minorEastAsia" w:cstheme="minorEastAsia"/>
              <w:b w:val="0"/>
              <w:bCs/>
              <w:sz w:val="28"/>
              <w:szCs w:val="28"/>
              <w:highlight w:val="none"/>
            </w:rPr>
            <w:t xml:space="preserve">格式1           </w:t>
          </w:r>
          <w:r>
            <w:rPr>
              <w:rFonts w:hint="eastAsia" w:asciiTheme="minorEastAsia" w:hAnsiTheme="minorEastAsia" w:eastAsiaTheme="minorEastAsia" w:cstheme="minorEastAsia"/>
              <w:b w:val="0"/>
              <w:bCs/>
              <w:sz w:val="28"/>
              <w:szCs w:val="28"/>
              <w:highlight w:val="none"/>
              <w:lang w:val="en-US" w:eastAsia="zh-CN"/>
            </w:rPr>
            <w:t xml:space="preserve">          </w:t>
          </w:r>
          <w:r>
            <w:rPr>
              <w:rFonts w:hint="eastAsia" w:asciiTheme="minorEastAsia" w:hAnsiTheme="minorEastAsia" w:eastAsiaTheme="minorEastAsia" w:cstheme="minorEastAsia"/>
              <w:b w:val="0"/>
              <w:bCs/>
              <w:sz w:val="28"/>
              <w:szCs w:val="28"/>
              <w:highlight w:val="none"/>
            </w:rPr>
            <w:t xml:space="preserve">  报   价  书</w:t>
          </w:r>
          <w:r>
            <w:rPr>
              <w:rFonts w:hint="eastAsia" w:asciiTheme="minorEastAsia" w:hAnsiTheme="minorEastAsia" w:eastAsiaTheme="minorEastAsia" w:cstheme="minorEastAsia"/>
              <w:b w:val="0"/>
              <w:bCs/>
              <w:sz w:val="28"/>
              <w:szCs w:val="28"/>
              <w:highlight w:val="none"/>
            </w:rPr>
            <w:tab/>
          </w:r>
          <w:r>
            <w:rPr>
              <w:rFonts w:hint="eastAsia" w:asciiTheme="minorEastAsia" w:hAnsiTheme="minorEastAsia" w:eastAsiaTheme="minorEastAsia" w:cstheme="minorEastAsia"/>
              <w:b w:val="0"/>
              <w:bCs/>
              <w:sz w:val="28"/>
              <w:szCs w:val="28"/>
              <w:highlight w:val="none"/>
            </w:rPr>
            <w:fldChar w:fldCharType="begin"/>
          </w:r>
          <w:r>
            <w:rPr>
              <w:rFonts w:hint="eastAsia" w:asciiTheme="minorEastAsia" w:hAnsiTheme="minorEastAsia" w:eastAsiaTheme="minorEastAsia" w:cstheme="minorEastAsia"/>
              <w:b w:val="0"/>
              <w:bCs/>
              <w:sz w:val="28"/>
              <w:szCs w:val="28"/>
              <w:highlight w:val="none"/>
            </w:rPr>
            <w:instrText xml:space="preserve"> PAGEREF _Toc23202 \h </w:instrText>
          </w:r>
          <w:r>
            <w:rPr>
              <w:rFonts w:hint="eastAsia" w:asciiTheme="minorEastAsia" w:hAnsiTheme="minorEastAsia" w:eastAsiaTheme="minorEastAsia" w:cstheme="minorEastAsia"/>
              <w:b w:val="0"/>
              <w:bCs/>
              <w:sz w:val="28"/>
              <w:szCs w:val="28"/>
              <w:highlight w:val="none"/>
            </w:rPr>
            <w:fldChar w:fldCharType="separate"/>
          </w:r>
          <w:r>
            <w:rPr>
              <w:rFonts w:hint="eastAsia" w:asciiTheme="minorEastAsia" w:hAnsiTheme="minorEastAsia" w:eastAsiaTheme="minorEastAsia" w:cstheme="minorEastAsia"/>
              <w:b w:val="0"/>
              <w:bCs/>
              <w:sz w:val="28"/>
              <w:szCs w:val="28"/>
              <w:highlight w:val="none"/>
            </w:rPr>
            <w:t>9</w:t>
          </w:r>
          <w:r>
            <w:rPr>
              <w:rFonts w:hint="eastAsia" w:asciiTheme="minorEastAsia" w:hAnsiTheme="minorEastAsia" w:eastAsiaTheme="minorEastAsia" w:cstheme="minorEastAsia"/>
              <w:b w:val="0"/>
              <w:bCs/>
              <w:sz w:val="28"/>
              <w:szCs w:val="28"/>
              <w:highlight w:val="none"/>
            </w:rPr>
            <w:fldChar w:fldCharType="end"/>
          </w:r>
          <w:r>
            <w:rPr>
              <w:rFonts w:hint="eastAsia" w:asciiTheme="minorEastAsia" w:hAnsiTheme="minorEastAsia" w:eastAsiaTheme="minorEastAsia" w:cstheme="minorEastAsia"/>
              <w:b w:val="0"/>
              <w:bCs/>
              <w:sz w:val="28"/>
              <w:szCs w:val="28"/>
              <w:highlight w:val="none"/>
            </w:rPr>
            <w:fldChar w:fldCharType="end"/>
          </w:r>
        </w:p>
        <w:p w14:paraId="3E82844C">
          <w:pPr>
            <w:pStyle w:val="11"/>
            <w:keepNext w:val="0"/>
            <w:keepLines w:val="0"/>
            <w:pageBreakBefore w:val="0"/>
            <w:tabs>
              <w:tab w:val="right" w:leader="dot" w:pos="9525"/>
              <w:tab w:val="clear" w:pos="9515"/>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sz w:val="28"/>
              <w:szCs w:val="28"/>
              <w:highlight w:val="none"/>
            </w:rPr>
          </w:pPr>
          <w:r>
            <w:rPr>
              <w:rFonts w:hint="eastAsia" w:asciiTheme="minorEastAsia" w:hAnsiTheme="minorEastAsia" w:eastAsiaTheme="minorEastAsia" w:cstheme="minorEastAsia"/>
              <w:b w:val="0"/>
              <w:bCs/>
              <w:sz w:val="28"/>
              <w:szCs w:val="28"/>
              <w:highlight w:val="none"/>
            </w:rPr>
            <w:fldChar w:fldCharType="begin"/>
          </w:r>
          <w:r>
            <w:rPr>
              <w:rFonts w:hint="eastAsia" w:asciiTheme="minorEastAsia" w:hAnsiTheme="minorEastAsia" w:eastAsiaTheme="minorEastAsia" w:cstheme="minorEastAsia"/>
              <w:b w:val="0"/>
              <w:bCs/>
              <w:sz w:val="28"/>
              <w:szCs w:val="28"/>
              <w:highlight w:val="none"/>
            </w:rPr>
            <w:instrText xml:space="preserve"> HYPERLINK \l _Toc20632 </w:instrText>
          </w:r>
          <w:r>
            <w:rPr>
              <w:rFonts w:hint="eastAsia" w:asciiTheme="minorEastAsia" w:hAnsiTheme="minorEastAsia" w:eastAsiaTheme="minorEastAsia" w:cstheme="minorEastAsia"/>
              <w:b w:val="0"/>
              <w:bCs/>
              <w:sz w:val="28"/>
              <w:szCs w:val="28"/>
              <w:highlight w:val="none"/>
            </w:rPr>
            <w:fldChar w:fldCharType="separate"/>
          </w:r>
          <w:r>
            <w:rPr>
              <w:rFonts w:hint="eastAsia" w:asciiTheme="minorEastAsia" w:hAnsiTheme="minorEastAsia" w:eastAsiaTheme="minorEastAsia" w:cstheme="minorEastAsia"/>
              <w:b w:val="0"/>
              <w:bCs/>
              <w:sz w:val="28"/>
              <w:szCs w:val="28"/>
              <w:highlight w:val="none"/>
            </w:rPr>
            <w:t xml:space="preserve">格式2           </w:t>
          </w:r>
          <w:r>
            <w:rPr>
              <w:rFonts w:hint="eastAsia" w:asciiTheme="minorEastAsia" w:hAnsiTheme="minorEastAsia" w:eastAsiaTheme="minorEastAsia" w:cstheme="minorEastAsia"/>
              <w:b w:val="0"/>
              <w:bCs/>
              <w:sz w:val="28"/>
              <w:szCs w:val="28"/>
              <w:highlight w:val="none"/>
              <w:lang w:val="en-US" w:eastAsia="zh-CN"/>
            </w:rPr>
            <w:t xml:space="preserve">          </w:t>
          </w:r>
          <w:r>
            <w:rPr>
              <w:rFonts w:hint="eastAsia" w:asciiTheme="minorEastAsia" w:hAnsiTheme="minorEastAsia" w:eastAsiaTheme="minorEastAsia" w:cstheme="minorEastAsia"/>
              <w:b w:val="0"/>
              <w:bCs/>
              <w:sz w:val="28"/>
              <w:szCs w:val="28"/>
              <w:highlight w:val="none"/>
            </w:rPr>
            <w:t xml:space="preserve">  报价一览表</w:t>
          </w:r>
          <w:r>
            <w:rPr>
              <w:rFonts w:hint="eastAsia" w:asciiTheme="minorEastAsia" w:hAnsiTheme="minorEastAsia" w:eastAsiaTheme="minorEastAsia" w:cstheme="minorEastAsia"/>
              <w:b w:val="0"/>
              <w:bCs/>
              <w:sz w:val="28"/>
              <w:szCs w:val="28"/>
              <w:highlight w:val="none"/>
            </w:rPr>
            <w:tab/>
          </w:r>
          <w:r>
            <w:rPr>
              <w:rFonts w:hint="eastAsia" w:asciiTheme="minorEastAsia" w:hAnsiTheme="minorEastAsia" w:eastAsiaTheme="minorEastAsia" w:cstheme="minorEastAsia"/>
              <w:b w:val="0"/>
              <w:bCs/>
              <w:sz w:val="28"/>
              <w:szCs w:val="28"/>
              <w:highlight w:val="none"/>
            </w:rPr>
            <w:fldChar w:fldCharType="begin"/>
          </w:r>
          <w:r>
            <w:rPr>
              <w:rFonts w:hint="eastAsia" w:asciiTheme="minorEastAsia" w:hAnsiTheme="minorEastAsia" w:eastAsiaTheme="minorEastAsia" w:cstheme="minorEastAsia"/>
              <w:b w:val="0"/>
              <w:bCs/>
              <w:sz w:val="28"/>
              <w:szCs w:val="28"/>
              <w:highlight w:val="none"/>
            </w:rPr>
            <w:instrText xml:space="preserve"> PAGEREF _Toc20632 \h </w:instrText>
          </w:r>
          <w:r>
            <w:rPr>
              <w:rFonts w:hint="eastAsia" w:asciiTheme="minorEastAsia" w:hAnsiTheme="minorEastAsia" w:eastAsiaTheme="minorEastAsia" w:cstheme="minorEastAsia"/>
              <w:b w:val="0"/>
              <w:bCs/>
              <w:sz w:val="28"/>
              <w:szCs w:val="28"/>
              <w:highlight w:val="none"/>
            </w:rPr>
            <w:fldChar w:fldCharType="separate"/>
          </w:r>
          <w:r>
            <w:rPr>
              <w:rFonts w:hint="eastAsia" w:asciiTheme="minorEastAsia" w:hAnsiTheme="minorEastAsia" w:eastAsiaTheme="minorEastAsia" w:cstheme="minorEastAsia"/>
              <w:b w:val="0"/>
              <w:bCs/>
              <w:sz w:val="28"/>
              <w:szCs w:val="28"/>
              <w:highlight w:val="none"/>
            </w:rPr>
            <w:t>10</w:t>
          </w:r>
          <w:r>
            <w:rPr>
              <w:rFonts w:hint="eastAsia" w:asciiTheme="minorEastAsia" w:hAnsiTheme="minorEastAsia" w:eastAsiaTheme="minorEastAsia" w:cstheme="minorEastAsia"/>
              <w:b w:val="0"/>
              <w:bCs/>
              <w:sz w:val="28"/>
              <w:szCs w:val="28"/>
              <w:highlight w:val="none"/>
            </w:rPr>
            <w:fldChar w:fldCharType="end"/>
          </w:r>
          <w:r>
            <w:rPr>
              <w:rFonts w:hint="eastAsia" w:asciiTheme="minorEastAsia" w:hAnsiTheme="minorEastAsia" w:eastAsiaTheme="minorEastAsia" w:cstheme="minorEastAsia"/>
              <w:b w:val="0"/>
              <w:bCs/>
              <w:sz w:val="28"/>
              <w:szCs w:val="28"/>
              <w:highlight w:val="none"/>
            </w:rPr>
            <w:fldChar w:fldCharType="end"/>
          </w:r>
        </w:p>
        <w:p w14:paraId="14FB020D">
          <w:pPr>
            <w:pStyle w:val="11"/>
            <w:keepNext w:val="0"/>
            <w:keepLines w:val="0"/>
            <w:pageBreakBefore w:val="0"/>
            <w:tabs>
              <w:tab w:val="right" w:leader="dot" w:pos="9525"/>
              <w:tab w:val="clear" w:pos="9515"/>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sz w:val="28"/>
              <w:szCs w:val="28"/>
              <w:highlight w:val="none"/>
            </w:rPr>
          </w:pPr>
          <w:r>
            <w:rPr>
              <w:rFonts w:hint="eastAsia" w:asciiTheme="minorEastAsia" w:hAnsiTheme="minorEastAsia" w:eastAsiaTheme="minorEastAsia" w:cstheme="minorEastAsia"/>
              <w:b w:val="0"/>
              <w:bCs/>
              <w:sz w:val="28"/>
              <w:szCs w:val="28"/>
              <w:highlight w:val="none"/>
            </w:rPr>
            <w:fldChar w:fldCharType="begin"/>
          </w:r>
          <w:r>
            <w:rPr>
              <w:rFonts w:hint="eastAsia" w:asciiTheme="minorEastAsia" w:hAnsiTheme="minorEastAsia" w:eastAsiaTheme="minorEastAsia" w:cstheme="minorEastAsia"/>
              <w:b w:val="0"/>
              <w:bCs/>
              <w:sz w:val="28"/>
              <w:szCs w:val="28"/>
              <w:highlight w:val="none"/>
            </w:rPr>
            <w:instrText xml:space="preserve"> HYPERLINK \l _Toc20275 </w:instrText>
          </w:r>
          <w:r>
            <w:rPr>
              <w:rFonts w:hint="eastAsia" w:asciiTheme="minorEastAsia" w:hAnsiTheme="minorEastAsia" w:eastAsiaTheme="minorEastAsia" w:cstheme="minorEastAsia"/>
              <w:b w:val="0"/>
              <w:bCs/>
              <w:sz w:val="28"/>
              <w:szCs w:val="28"/>
              <w:highlight w:val="none"/>
            </w:rPr>
            <w:fldChar w:fldCharType="separate"/>
          </w:r>
          <w:r>
            <w:rPr>
              <w:rFonts w:hint="eastAsia" w:asciiTheme="minorEastAsia" w:hAnsiTheme="minorEastAsia" w:eastAsiaTheme="minorEastAsia" w:cstheme="minorEastAsia"/>
              <w:b w:val="0"/>
              <w:bCs/>
              <w:sz w:val="28"/>
              <w:szCs w:val="28"/>
              <w:highlight w:val="none"/>
            </w:rPr>
            <w:t>格式</w:t>
          </w:r>
          <w:r>
            <w:rPr>
              <w:rFonts w:hint="eastAsia" w:asciiTheme="minorEastAsia" w:hAnsiTheme="minorEastAsia" w:eastAsiaTheme="minorEastAsia" w:cstheme="minorEastAsia"/>
              <w:b w:val="0"/>
              <w:bCs/>
              <w:sz w:val="28"/>
              <w:szCs w:val="28"/>
              <w:highlight w:val="none"/>
              <w:lang w:val="en-US" w:eastAsia="zh-CN"/>
            </w:rPr>
            <w:t>3</w:t>
          </w:r>
          <w:r>
            <w:rPr>
              <w:rFonts w:hint="eastAsia" w:asciiTheme="minorEastAsia" w:hAnsiTheme="minorEastAsia" w:eastAsiaTheme="minorEastAsia" w:cstheme="minorEastAsia"/>
              <w:b w:val="0"/>
              <w:bCs/>
              <w:sz w:val="28"/>
              <w:szCs w:val="28"/>
              <w:highlight w:val="none"/>
            </w:rPr>
            <w:t xml:space="preserve">           </w:t>
          </w:r>
          <w:r>
            <w:rPr>
              <w:rFonts w:hint="eastAsia" w:asciiTheme="minorEastAsia" w:hAnsiTheme="minorEastAsia" w:eastAsiaTheme="minorEastAsia" w:cstheme="minorEastAsia"/>
              <w:b w:val="0"/>
              <w:bCs/>
              <w:sz w:val="28"/>
              <w:szCs w:val="28"/>
              <w:highlight w:val="none"/>
              <w:lang w:val="en-US" w:eastAsia="zh-CN"/>
            </w:rPr>
            <w:t xml:space="preserve">          </w:t>
          </w:r>
          <w:r>
            <w:rPr>
              <w:rFonts w:hint="eastAsia" w:asciiTheme="minorEastAsia" w:hAnsiTheme="minorEastAsia" w:eastAsiaTheme="minorEastAsia" w:cstheme="minorEastAsia"/>
              <w:b w:val="0"/>
              <w:bCs/>
              <w:sz w:val="28"/>
              <w:szCs w:val="28"/>
              <w:highlight w:val="none"/>
            </w:rPr>
            <w:t xml:space="preserve">  分项报价明细表</w:t>
          </w:r>
          <w:r>
            <w:rPr>
              <w:rFonts w:hint="eastAsia" w:asciiTheme="minorEastAsia" w:hAnsiTheme="minorEastAsia" w:eastAsiaTheme="minorEastAsia" w:cstheme="minorEastAsia"/>
              <w:b w:val="0"/>
              <w:bCs/>
              <w:sz w:val="28"/>
              <w:szCs w:val="28"/>
              <w:highlight w:val="none"/>
            </w:rPr>
            <w:tab/>
          </w:r>
          <w:r>
            <w:rPr>
              <w:rFonts w:hint="eastAsia" w:asciiTheme="minorEastAsia" w:hAnsiTheme="minorEastAsia" w:eastAsiaTheme="minorEastAsia" w:cstheme="minorEastAsia"/>
              <w:b w:val="0"/>
              <w:bCs/>
              <w:sz w:val="28"/>
              <w:szCs w:val="28"/>
              <w:highlight w:val="none"/>
            </w:rPr>
            <w:fldChar w:fldCharType="begin"/>
          </w:r>
          <w:r>
            <w:rPr>
              <w:rFonts w:hint="eastAsia" w:asciiTheme="minorEastAsia" w:hAnsiTheme="minorEastAsia" w:eastAsiaTheme="minorEastAsia" w:cstheme="minorEastAsia"/>
              <w:b w:val="0"/>
              <w:bCs/>
              <w:sz w:val="28"/>
              <w:szCs w:val="28"/>
              <w:highlight w:val="none"/>
            </w:rPr>
            <w:instrText xml:space="preserve"> PAGEREF _Toc20275 \h </w:instrText>
          </w:r>
          <w:r>
            <w:rPr>
              <w:rFonts w:hint="eastAsia" w:asciiTheme="minorEastAsia" w:hAnsiTheme="minorEastAsia" w:eastAsiaTheme="minorEastAsia" w:cstheme="minorEastAsia"/>
              <w:b w:val="0"/>
              <w:bCs/>
              <w:sz w:val="28"/>
              <w:szCs w:val="28"/>
              <w:highlight w:val="none"/>
            </w:rPr>
            <w:fldChar w:fldCharType="separate"/>
          </w:r>
          <w:r>
            <w:rPr>
              <w:rFonts w:hint="eastAsia" w:asciiTheme="minorEastAsia" w:hAnsiTheme="minorEastAsia" w:eastAsiaTheme="minorEastAsia" w:cstheme="minorEastAsia"/>
              <w:b w:val="0"/>
              <w:bCs/>
              <w:sz w:val="28"/>
              <w:szCs w:val="28"/>
              <w:highlight w:val="none"/>
            </w:rPr>
            <w:t>11</w:t>
          </w:r>
          <w:r>
            <w:rPr>
              <w:rFonts w:hint="eastAsia" w:asciiTheme="minorEastAsia" w:hAnsiTheme="minorEastAsia" w:eastAsiaTheme="minorEastAsia" w:cstheme="minorEastAsia"/>
              <w:b w:val="0"/>
              <w:bCs/>
              <w:sz w:val="28"/>
              <w:szCs w:val="28"/>
              <w:highlight w:val="none"/>
            </w:rPr>
            <w:fldChar w:fldCharType="end"/>
          </w:r>
          <w:r>
            <w:rPr>
              <w:rFonts w:hint="eastAsia" w:asciiTheme="minorEastAsia" w:hAnsiTheme="minorEastAsia" w:eastAsiaTheme="minorEastAsia" w:cstheme="minorEastAsia"/>
              <w:b w:val="0"/>
              <w:bCs/>
              <w:sz w:val="28"/>
              <w:szCs w:val="28"/>
              <w:highlight w:val="none"/>
            </w:rPr>
            <w:fldChar w:fldCharType="end"/>
          </w:r>
        </w:p>
        <w:p w14:paraId="53396C16">
          <w:pPr>
            <w:pStyle w:val="11"/>
            <w:keepNext w:val="0"/>
            <w:keepLines w:val="0"/>
            <w:pageBreakBefore w:val="0"/>
            <w:tabs>
              <w:tab w:val="right" w:leader="dot" w:pos="9525"/>
              <w:tab w:val="clear" w:pos="9515"/>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sz w:val="28"/>
              <w:szCs w:val="28"/>
              <w:highlight w:val="none"/>
            </w:rPr>
          </w:pPr>
          <w:r>
            <w:rPr>
              <w:rFonts w:hint="eastAsia" w:asciiTheme="minorEastAsia" w:hAnsiTheme="minorEastAsia" w:eastAsiaTheme="minorEastAsia" w:cstheme="minorEastAsia"/>
              <w:b w:val="0"/>
              <w:bCs/>
              <w:sz w:val="28"/>
              <w:szCs w:val="28"/>
              <w:highlight w:val="none"/>
            </w:rPr>
            <w:fldChar w:fldCharType="begin"/>
          </w:r>
          <w:r>
            <w:rPr>
              <w:rFonts w:hint="eastAsia" w:asciiTheme="minorEastAsia" w:hAnsiTheme="minorEastAsia" w:eastAsiaTheme="minorEastAsia" w:cstheme="minorEastAsia"/>
              <w:b w:val="0"/>
              <w:bCs/>
              <w:sz w:val="28"/>
              <w:szCs w:val="28"/>
              <w:highlight w:val="none"/>
            </w:rPr>
            <w:instrText xml:space="preserve"> HYPERLINK \l _Toc20061 </w:instrText>
          </w:r>
          <w:r>
            <w:rPr>
              <w:rFonts w:hint="eastAsia" w:asciiTheme="minorEastAsia" w:hAnsiTheme="minorEastAsia" w:eastAsiaTheme="minorEastAsia" w:cstheme="minorEastAsia"/>
              <w:b w:val="0"/>
              <w:bCs/>
              <w:sz w:val="28"/>
              <w:szCs w:val="28"/>
              <w:highlight w:val="none"/>
            </w:rPr>
            <w:fldChar w:fldCharType="separate"/>
          </w:r>
          <w:r>
            <w:rPr>
              <w:rFonts w:hint="eastAsia" w:asciiTheme="minorEastAsia" w:hAnsiTheme="minorEastAsia" w:eastAsiaTheme="minorEastAsia" w:cstheme="minorEastAsia"/>
              <w:b w:val="0"/>
              <w:bCs/>
              <w:sz w:val="28"/>
              <w:szCs w:val="28"/>
              <w:highlight w:val="none"/>
            </w:rPr>
            <w:t>格式</w:t>
          </w:r>
          <w:r>
            <w:rPr>
              <w:rFonts w:hint="eastAsia" w:asciiTheme="minorEastAsia" w:hAnsiTheme="minorEastAsia" w:eastAsiaTheme="minorEastAsia" w:cstheme="minorEastAsia"/>
              <w:b w:val="0"/>
              <w:bCs/>
              <w:sz w:val="28"/>
              <w:szCs w:val="28"/>
              <w:highlight w:val="none"/>
              <w:lang w:val="en-US" w:eastAsia="zh-CN"/>
            </w:rPr>
            <w:t>4</w:t>
          </w:r>
          <w:r>
            <w:rPr>
              <w:rFonts w:hint="eastAsia" w:asciiTheme="minorEastAsia" w:hAnsiTheme="minorEastAsia" w:eastAsiaTheme="minorEastAsia" w:cstheme="minorEastAsia"/>
              <w:b w:val="0"/>
              <w:bCs/>
              <w:sz w:val="28"/>
              <w:szCs w:val="28"/>
              <w:highlight w:val="none"/>
            </w:rPr>
            <w:t xml:space="preserve">           </w:t>
          </w:r>
          <w:r>
            <w:rPr>
              <w:rFonts w:hint="eastAsia" w:asciiTheme="minorEastAsia" w:hAnsiTheme="minorEastAsia" w:eastAsiaTheme="minorEastAsia" w:cstheme="minorEastAsia"/>
              <w:b w:val="0"/>
              <w:bCs/>
              <w:sz w:val="28"/>
              <w:szCs w:val="28"/>
              <w:highlight w:val="none"/>
              <w:lang w:val="en-US" w:eastAsia="zh-CN"/>
            </w:rPr>
            <w:t xml:space="preserve">          </w:t>
          </w:r>
          <w:r>
            <w:rPr>
              <w:rFonts w:hint="eastAsia" w:asciiTheme="minorEastAsia" w:hAnsiTheme="minorEastAsia" w:eastAsiaTheme="minorEastAsia" w:cstheme="minorEastAsia"/>
              <w:b w:val="0"/>
              <w:bCs/>
              <w:sz w:val="28"/>
              <w:szCs w:val="28"/>
              <w:highlight w:val="none"/>
            </w:rPr>
            <w:t xml:space="preserve">  </w:t>
          </w:r>
          <w:r>
            <w:rPr>
              <w:rFonts w:hint="eastAsia" w:asciiTheme="minorEastAsia" w:hAnsiTheme="minorEastAsia" w:eastAsiaTheme="minorEastAsia" w:cstheme="minorEastAsia"/>
              <w:b w:val="0"/>
              <w:bCs/>
              <w:sz w:val="28"/>
              <w:szCs w:val="28"/>
              <w:highlight w:val="none"/>
              <w:lang w:val="en-US" w:eastAsia="zh-CN"/>
            </w:rPr>
            <w:t>资格</w:t>
          </w:r>
          <w:r>
            <w:rPr>
              <w:rFonts w:hint="eastAsia" w:asciiTheme="minorEastAsia" w:hAnsiTheme="minorEastAsia" w:eastAsiaTheme="minorEastAsia" w:cstheme="minorEastAsia"/>
              <w:b w:val="0"/>
              <w:bCs/>
              <w:sz w:val="28"/>
              <w:szCs w:val="28"/>
              <w:highlight w:val="none"/>
            </w:rPr>
            <w:t>声明函</w:t>
          </w:r>
          <w:r>
            <w:rPr>
              <w:rFonts w:hint="eastAsia" w:asciiTheme="minorEastAsia" w:hAnsiTheme="minorEastAsia" w:eastAsiaTheme="minorEastAsia" w:cstheme="minorEastAsia"/>
              <w:b w:val="0"/>
              <w:bCs/>
              <w:sz w:val="28"/>
              <w:szCs w:val="28"/>
              <w:highlight w:val="none"/>
            </w:rPr>
            <w:tab/>
          </w:r>
          <w:r>
            <w:rPr>
              <w:rFonts w:hint="eastAsia" w:asciiTheme="minorEastAsia" w:hAnsiTheme="minorEastAsia" w:eastAsiaTheme="minorEastAsia" w:cstheme="minorEastAsia"/>
              <w:b w:val="0"/>
              <w:bCs/>
              <w:sz w:val="28"/>
              <w:szCs w:val="28"/>
              <w:highlight w:val="none"/>
            </w:rPr>
            <w:fldChar w:fldCharType="begin"/>
          </w:r>
          <w:r>
            <w:rPr>
              <w:rFonts w:hint="eastAsia" w:asciiTheme="minorEastAsia" w:hAnsiTheme="minorEastAsia" w:eastAsiaTheme="minorEastAsia" w:cstheme="minorEastAsia"/>
              <w:b w:val="0"/>
              <w:bCs/>
              <w:sz w:val="28"/>
              <w:szCs w:val="28"/>
              <w:highlight w:val="none"/>
            </w:rPr>
            <w:instrText xml:space="preserve"> PAGEREF _Toc20061 \h </w:instrText>
          </w:r>
          <w:r>
            <w:rPr>
              <w:rFonts w:hint="eastAsia" w:asciiTheme="minorEastAsia" w:hAnsiTheme="minorEastAsia" w:eastAsiaTheme="minorEastAsia" w:cstheme="minorEastAsia"/>
              <w:b w:val="0"/>
              <w:bCs/>
              <w:sz w:val="28"/>
              <w:szCs w:val="28"/>
              <w:highlight w:val="none"/>
            </w:rPr>
            <w:fldChar w:fldCharType="separate"/>
          </w:r>
          <w:r>
            <w:rPr>
              <w:rFonts w:hint="eastAsia" w:asciiTheme="minorEastAsia" w:hAnsiTheme="minorEastAsia" w:eastAsiaTheme="minorEastAsia" w:cstheme="minorEastAsia"/>
              <w:b w:val="0"/>
              <w:bCs/>
              <w:sz w:val="28"/>
              <w:szCs w:val="28"/>
              <w:highlight w:val="none"/>
            </w:rPr>
            <w:t>12</w:t>
          </w:r>
          <w:r>
            <w:rPr>
              <w:rFonts w:hint="eastAsia" w:asciiTheme="minorEastAsia" w:hAnsiTheme="minorEastAsia" w:eastAsiaTheme="minorEastAsia" w:cstheme="minorEastAsia"/>
              <w:b w:val="0"/>
              <w:bCs/>
              <w:sz w:val="28"/>
              <w:szCs w:val="28"/>
              <w:highlight w:val="none"/>
            </w:rPr>
            <w:fldChar w:fldCharType="end"/>
          </w:r>
          <w:r>
            <w:rPr>
              <w:rFonts w:hint="eastAsia" w:asciiTheme="minorEastAsia" w:hAnsiTheme="minorEastAsia" w:eastAsiaTheme="minorEastAsia" w:cstheme="minorEastAsia"/>
              <w:b w:val="0"/>
              <w:bCs/>
              <w:sz w:val="28"/>
              <w:szCs w:val="28"/>
              <w:highlight w:val="none"/>
            </w:rPr>
            <w:fldChar w:fldCharType="end"/>
          </w:r>
        </w:p>
        <w:p w14:paraId="60C2CBAF">
          <w:pPr>
            <w:pStyle w:val="11"/>
            <w:keepNext w:val="0"/>
            <w:keepLines w:val="0"/>
            <w:pageBreakBefore w:val="0"/>
            <w:tabs>
              <w:tab w:val="right" w:leader="dot" w:pos="9525"/>
              <w:tab w:val="clear" w:pos="9515"/>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sz w:val="28"/>
              <w:szCs w:val="28"/>
              <w:highlight w:val="none"/>
            </w:rPr>
          </w:pPr>
          <w:r>
            <w:rPr>
              <w:rFonts w:hint="eastAsia" w:asciiTheme="minorEastAsia" w:hAnsiTheme="minorEastAsia" w:eastAsiaTheme="minorEastAsia" w:cstheme="minorEastAsia"/>
              <w:b w:val="0"/>
              <w:bCs/>
              <w:sz w:val="28"/>
              <w:szCs w:val="28"/>
              <w:highlight w:val="none"/>
            </w:rPr>
            <w:fldChar w:fldCharType="begin"/>
          </w:r>
          <w:r>
            <w:rPr>
              <w:rFonts w:hint="eastAsia" w:asciiTheme="minorEastAsia" w:hAnsiTheme="minorEastAsia" w:eastAsiaTheme="minorEastAsia" w:cstheme="minorEastAsia"/>
              <w:b w:val="0"/>
              <w:bCs/>
              <w:sz w:val="28"/>
              <w:szCs w:val="28"/>
              <w:highlight w:val="none"/>
            </w:rPr>
            <w:instrText xml:space="preserve"> HYPERLINK \l _Toc19101 </w:instrText>
          </w:r>
          <w:r>
            <w:rPr>
              <w:rFonts w:hint="eastAsia" w:asciiTheme="minorEastAsia" w:hAnsiTheme="minorEastAsia" w:eastAsiaTheme="minorEastAsia" w:cstheme="minorEastAsia"/>
              <w:b w:val="0"/>
              <w:bCs/>
              <w:sz w:val="28"/>
              <w:szCs w:val="28"/>
              <w:highlight w:val="none"/>
            </w:rPr>
            <w:fldChar w:fldCharType="separate"/>
          </w:r>
          <w:r>
            <w:rPr>
              <w:rFonts w:hint="eastAsia" w:asciiTheme="minorEastAsia" w:hAnsiTheme="minorEastAsia" w:eastAsiaTheme="minorEastAsia" w:cstheme="minorEastAsia"/>
              <w:b w:val="0"/>
              <w:bCs/>
              <w:sz w:val="28"/>
              <w:szCs w:val="28"/>
              <w:highlight w:val="none"/>
            </w:rPr>
            <w:t>格式</w:t>
          </w:r>
          <w:r>
            <w:rPr>
              <w:rFonts w:hint="eastAsia" w:asciiTheme="minorEastAsia" w:hAnsiTheme="minorEastAsia" w:eastAsiaTheme="minorEastAsia" w:cstheme="minorEastAsia"/>
              <w:b w:val="0"/>
              <w:bCs/>
              <w:sz w:val="28"/>
              <w:szCs w:val="28"/>
              <w:highlight w:val="none"/>
              <w:lang w:val="en-US" w:eastAsia="zh-CN"/>
            </w:rPr>
            <w:t>5</w:t>
          </w:r>
          <w:r>
            <w:rPr>
              <w:rFonts w:hint="eastAsia" w:asciiTheme="minorEastAsia" w:hAnsiTheme="minorEastAsia" w:eastAsiaTheme="minorEastAsia" w:cstheme="minorEastAsia"/>
              <w:b w:val="0"/>
              <w:bCs/>
              <w:sz w:val="28"/>
              <w:szCs w:val="28"/>
              <w:highlight w:val="none"/>
            </w:rPr>
            <w:t xml:space="preserve">           </w:t>
          </w:r>
          <w:r>
            <w:rPr>
              <w:rFonts w:hint="eastAsia" w:asciiTheme="minorEastAsia" w:hAnsiTheme="minorEastAsia" w:eastAsiaTheme="minorEastAsia" w:cstheme="minorEastAsia"/>
              <w:b w:val="0"/>
              <w:bCs/>
              <w:sz w:val="28"/>
              <w:szCs w:val="28"/>
              <w:highlight w:val="none"/>
              <w:lang w:val="en-US" w:eastAsia="zh-CN"/>
            </w:rPr>
            <w:t xml:space="preserve">          </w:t>
          </w:r>
          <w:r>
            <w:rPr>
              <w:rFonts w:hint="eastAsia" w:asciiTheme="minorEastAsia" w:hAnsiTheme="minorEastAsia" w:eastAsiaTheme="minorEastAsia" w:cstheme="minorEastAsia"/>
              <w:b w:val="0"/>
              <w:bCs/>
              <w:sz w:val="28"/>
              <w:szCs w:val="28"/>
              <w:highlight w:val="none"/>
            </w:rPr>
            <w:t xml:space="preserve">  法定代表人授权书(原件)</w:t>
          </w:r>
          <w:r>
            <w:rPr>
              <w:rFonts w:hint="eastAsia" w:asciiTheme="minorEastAsia" w:hAnsiTheme="minorEastAsia" w:eastAsiaTheme="minorEastAsia" w:cstheme="minorEastAsia"/>
              <w:b w:val="0"/>
              <w:bCs/>
              <w:sz w:val="28"/>
              <w:szCs w:val="28"/>
              <w:highlight w:val="none"/>
            </w:rPr>
            <w:tab/>
          </w:r>
          <w:r>
            <w:rPr>
              <w:rFonts w:hint="eastAsia" w:asciiTheme="minorEastAsia" w:hAnsiTheme="minorEastAsia" w:eastAsiaTheme="minorEastAsia" w:cstheme="minorEastAsia"/>
              <w:b w:val="0"/>
              <w:bCs/>
              <w:sz w:val="28"/>
              <w:szCs w:val="28"/>
              <w:highlight w:val="none"/>
            </w:rPr>
            <w:fldChar w:fldCharType="begin"/>
          </w:r>
          <w:r>
            <w:rPr>
              <w:rFonts w:hint="eastAsia" w:asciiTheme="minorEastAsia" w:hAnsiTheme="minorEastAsia" w:eastAsiaTheme="minorEastAsia" w:cstheme="minorEastAsia"/>
              <w:b w:val="0"/>
              <w:bCs/>
              <w:sz w:val="28"/>
              <w:szCs w:val="28"/>
              <w:highlight w:val="none"/>
            </w:rPr>
            <w:instrText xml:space="preserve"> PAGEREF _Toc19101 \h </w:instrText>
          </w:r>
          <w:r>
            <w:rPr>
              <w:rFonts w:hint="eastAsia" w:asciiTheme="minorEastAsia" w:hAnsiTheme="minorEastAsia" w:eastAsiaTheme="minorEastAsia" w:cstheme="minorEastAsia"/>
              <w:b w:val="0"/>
              <w:bCs/>
              <w:sz w:val="28"/>
              <w:szCs w:val="28"/>
              <w:highlight w:val="none"/>
            </w:rPr>
            <w:fldChar w:fldCharType="separate"/>
          </w:r>
          <w:r>
            <w:rPr>
              <w:rFonts w:hint="eastAsia" w:asciiTheme="minorEastAsia" w:hAnsiTheme="minorEastAsia" w:eastAsiaTheme="minorEastAsia" w:cstheme="minorEastAsia"/>
              <w:b w:val="0"/>
              <w:bCs/>
              <w:sz w:val="28"/>
              <w:szCs w:val="28"/>
              <w:highlight w:val="none"/>
            </w:rPr>
            <w:t>13</w:t>
          </w:r>
          <w:r>
            <w:rPr>
              <w:rFonts w:hint="eastAsia" w:asciiTheme="minorEastAsia" w:hAnsiTheme="minorEastAsia" w:eastAsiaTheme="minorEastAsia" w:cstheme="minorEastAsia"/>
              <w:b w:val="0"/>
              <w:bCs/>
              <w:sz w:val="28"/>
              <w:szCs w:val="28"/>
              <w:highlight w:val="none"/>
            </w:rPr>
            <w:fldChar w:fldCharType="end"/>
          </w:r>
          <w:r>
            <w:rPr>
              <w:rFonts w:hint="eastAsia" w:asciiTheme="minorEastAsia" w:hAnsiTheme="minorEastAsia" w:eastAsiaTheme="minorEastAsia" w:cstheme="minorEastAsia"/>
              <w:b w:val="0"/>
              <w:bCs/>
              <w:sz w:val="28"/>
              <w:szCs w:val="28"/>
              <w:highlight w:val="none"/>
            </w:rPr>
            <w:fldChar w:fldCharType="end"/>
          </w:r>
        </w:p>
        <w:p w14:paraId="4667C640">
          <w:pPr>
            <w:pStyle w:val="11"/>
            <w:keepNext w:val="0"/>
            <w:keepLines w:val="0"/>
            <w:pageBreakBefore w:val="0"/>
            <w:tabs>
              <w:tab w:val="right" w:leader="dot" w:pos="9525"/>
              <w:tab w:val="clear" w:pos="9515"/>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sz w:val="28"/>
              <w:szCs w:val="28"/>
              <w:highlight w:val="none"/>
            </w:rPr>
          </w:pPr>
          <w:r>
            <w:rPr>
              <w:rFonts w:hint="eastAsia" w:asciiTheme="minorEastAsia" w:hAnsiTheme="minorEastAsia" w:eastAsiaTheme="minorEastAsia" w:cstheme="minorEastAsia"/>
              <w:b w:val="0"/>
              <w:bCs/>
              <w:sz w:val="28"/>
              <w:szCs w:val="28"/>
              <w:highlight w:val="none"/>
            </w:rPr>
            <w:fldChar w:fldCharType="begin"/>
          </w:r>
          <w:r>
            <w:rPr>
              <w:rFonts w:hint="eastAsia" w:asciiTheme="minorEastAsia" w:hAnsiTheme="minorEastAsia" w:eastAsiaTheme="minorEastAsia" w:cstheme="minorEastAsia"/>
              <w:b w:val="0"/>
              <w:bCs/>
              <w:sz w:val="28"/>
              <w:szCs w:val="28"/>
              <w:highlight w:val="none"/>
            </w:rPr>
            <w:instrText xml:space="preserve"> HYPERLINK \l _Toc26769 </w:instrText>
          </w:r>
          <w:r>
            <w:rPr>
              <w:rFonts w:hint="eastAsia" w:asciiTheme="minorEastAsia" w:hAnsiTheme="minorEastAsia" w:eastAsiaTheme="minorEastAsia" w:cstheme="minorEastAsia"/>
              <w:b w:val="0"/>
              <w:bCs/>
              <w:sz w:val="28"/>
              <w:szCs w:val="28"/>
              <w:highlight w:val="none"/>
            </w:rPr>
            <w:fldChar w:fldCharType="separate"/>
          </w:r>
          <w:r>
            <w:rPr>
              <w:rFonts w:hint="eastAsia" w:asciiTheme="minorEastAsia" w:hAnsiTheme="minorEastAsia" w:eastAsiaTheme="minorEastAsia" w:cstheme="minorEastAsia"/>
              <w:b w:val="0"/>
              <w:bCs/>
              <w:sz w:val="28"/>
              <w:szCs w:val="28"/>
              <w:highlight w:val="none"/>
            </w:rPr>
            <w:t>格式</w:t>
          </w:r>
          <w:r>
            <w:rPr>
              <w:rFonts w:hint="eastAsia" w:asciiTheme="minorEastAsia" w:hAnsiTheme="minorEastAsia" w:eastAsiaTheme="minorEastAsia" w:cstheme="minorEastAsia"/>
              <w:b w:val="0"/>
              <w:bCs/>
              <w:sz w:val="28"/>
              <w:szCs w:val="28"/>
              <w:highlight w:val="none"/>
              <w:lang w:val="en-US" w:eastAsia="zh-CN"/>
            </w:rPr>
            <w:t>6</w:t>
          </w:r>
          <w:r>
            <w:rPr>
              <w:rFonts w:hint="eastAsia" w:asciiTheme="minorEastAsia" w:hAnsiTheme="minorEastAsia" w:eastAsiaTheme="minorEastAsia" w:cstheme="minorEastAsia"/>
              <w:b w:val="0"/>
              <w:bCs/>
              <w:sz w:val="28"/>
              <w:szCs w:val="28"/>
              <w:highlight w:val="none"/>
            </w:rPr>
            <w:t xml:space="preserve">           </w:t>
          </w:r>
          <w:r>
            <w:rPr>
              <w:rFonts w:hint="eastAsia" w:asciiTheme="minorEastAsia" w:hAnsiTheme="minorEastAsia" w:eastAsiaTheme="minorEastAsia" w:cstheme="minorEastAsia"/>
              <w:b w:val="0"/>
              <w:bCs/>
              <w:sz w:val="28"/>
              <w:szCs w:val="28"/>
              <w:highlight w:val="none"/>
              <w:lang w:val="en-US" w:eastAsia="zh-CN"/>
            </w:rPr>
            <w:t xml:space="preserve">          </w:t>
          </w:r>
          <w:r>
            <w:rPr>
              <w:rFonts w:hint="eastAsia" w:asciiTheme="minorEastAsia" w:hAnsiTheme="minorEastAsia" w:eastAsiaTheme="minorEastAsia" w:cstheme="minorEastAsia"/>
              <w:b w:val="0"/>
              <w:bCs/>
              <w:sz w:val="28"/>
              <w:szCs w:val="28"/>
              <w:highlight w:val="none"/>
            </w:rPr>
            <w:t xml:space="preserve">  资格声明函</w:t>
          </w:r>
          <w:r>
            <w:rPr>
              <w:rFonts w:hint="eastAsia" w:asciiTheme="minorEastAsia" w:hAnsiTheme="minorEastAsia" w:eastAsiaTheme="minorEastAsia" w:cstheme="minorEastAsia"/>
              <w:b w:val="0"/>
              <w:bCs/>
              <w:sz w:val="28"/>
              <w:szCs w:val="28"/>
              <w:highlight w:val="none"/>
            </w:rPr>
            <w:tab/>
          </w:r>
          <w:r>
            <w:rPr>
              <w:rFonts w:hint="eastAsia" w:asciiTheme="minorEastAsia" w:hAnsiTheme="minorEastAsia" w:eastAsiaTheme="minorEastAsia" w:cstheme="minorEastAsia"/>
              <w:b w:val="0"/>
              <w:bCs/>
              <w:sz w:val="28"/>
              <w:szCs w:val="28"/>
              <w:highlight w:val="none"/>
            </w:rPr>
            <w:fldChar w:fldCharType="begin"/>
          </w:r>
          <w:r>
            <w:rPr>
              <w:rFonts w:hint="eastAsia" w:asciiTheme="minorEastAsia" w:hAnsiTheme="minorEastAsia" w:eastAsiaTheme="minorEastAsia" w:cstheme="minorEastAsia"/>
              <w:b w:val="0"/>
              <w:bCs/>
              <w:sz w:val="28"/>
              <w:szCs w:val="28"/>
              <w:highlight w:val="none"/>
            </w:rPr>
            <w:instrText xml:space="preserve"> PAGEREF _Toc26769 \h </w:instrText>
          </w:r>
          <w:r>
            <w:rPr>
              <w:rFonts w:hint="eastAsia" w:asciiTheme="minorEastAsia" w:hAnsiTheme="minorEastAsia" w:eastAsiaTheme="minorEastAsia" w:cstheme="minorEastAsia"/>
              <w:b w:val="0"/>
              <w:bCs/>
              <w:sz w:val="28"/>
              <w:szCs w:val="28"/>
              <w:highlight w:val="none"/>
            </w:rPr>
            <w:fldChar w:fldCharType="separate"/>
          </w:r>
          <w:r>
            <w:rPr>
              <w:rFonts w:hint="eastAsia" w:asciiTheme="minorEastAsia" w:hAnsiTheme="minorEastAsia" w:eastAsiaTheme="minorEastAsia" w:cstheme="minorEastAsia"/>
              <w:b w:val="0"/>
              <w:bCs/>
              <w:sz w:val="28"/>
              <w:szCs w:val="28"/>
              <w:highlight w:val="none"/>
            </w:rPr>
            <w:t>14</w:t>
          </w:r>
          <w:r>
            <w:rPr>
              <w:rFonts w:hint="eastAsia" w:asciiTheme="minorEastAsia" w:hAnsiTheme="minorEastAsia" w:eastAsiaTheme="minorEastAsia" w:cstheme="minorEastAsia"/>
              <w:b w:val="0"/>
              <w:bCs/>
              <w:sz w:val="28"/>
              <w:szCs w:val="28"/>
              <w:highlight w:val="none"/>
            </w:rPr>
            <w:fldChar w:fldCharType="end"/>
          </w:r>
          <w:r>
            <w:rPr>
              <w:rFonts w:hint="eastAsia" w:asciiTheme="minorEastAsia" w:hAnsiTheme="minorEastAsia" w:eastAsiaTheme="minorEastAsia" w:cstheme="minorEastAsia"/>
              <w:b w:val="0"/>
              <w:bCs/>
              <w:sz w:val="28"/>
              <w:szCs w:val="28"/>
              <w:highlight w:val="none"/>
            </w:rPr>
            <w:fldChar w:fldCharType="end"/>
          </w:r>
        </w:p>
        <w:p w14:paraId="68BC911B">
          <w:pPr>
            <w:pStyle w:val="11"/>
            <w:keepNext w:val="0"/>
            <w:keepLines w:val="0"/>
            <w:pageBreakBefore w:val="0"/>
            <w:tabs>
              <w:tab w:val="right" w:leader="dot" w:pos="9525"/>
              <w:tab w:val="clear" w:pos="9515"/>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sz w:val="28"/>
              <w:szCs w:val="28"/>
              <w:highlight w:val="none"/>
            </w:rPr>
          </w:pPr>
          <w:r>
            <w:rPr>
              <w:rFonts w:hint="eastAsia" w:asciiTheme="minorEastAsia" w:hAnsiTheme="minorEastAsia" w:eastAsiaTheme="minorEastAsia" w:cstheme="minorEastAsia"/>
              <w:b w:val="0"/>
              <w:bCs/>
              <w:sz w:val="28"/>
              <w:szCs w:val="28"/>
              <w:highlight w:val="none"/>
            </w:rPr>
            <w:fldChar w:fldCharType="begin"/>
          </w:r>
          <w:r>
            <w:rPr>
              <w:rFonts w:hint="eastAsia" w:asciiTheme="minorEastAsia" w:hAnsiTheme="minorEastAsia" w:eastAsiaTheme="minorEastAsia" w:cstheme="minorEastAsia"/>
              <w:b w:val="0"/>
              <w:bCs/>
              <w:sz w:val="28"/>
              <w:szCs w:val="28"/>
              <w:highlight w:val="none"/>
            </w:rPr>
            <w:instrText xml:space="preserve"> HYPERLINK \l _Toc5839 </w:instrText>
          </w:r>
          <w:r>
            <w:rPr>
              <w:rFonts w:hint="eastAsia" w:asciiTheme="minorEastAsia" w:hAnsiTheme="minorEastAsia" w:eastAsiaTheme="minorEastAsia" w:cstheme="minorEastAsia"/>
              <w:b w:val="0"/>
              <w:bCs/>
              <w:sz w:val="28"/>
              <w:szCs w:val="28"/>
              <w:highlight w:val="none"/>
            </w:rPr>
            <w:fldChar w:fldCharType="separate"/>
          </w:r>
          <w:r>
            <w:rPr>
              <w:rFonts w:hint="eastAsia" w:asciiTheme="minorEastAsia" w:hAnsiTheme="minorEastAsia" w:eastAsiaTheme="minorEastAsia" w:cstheme="minorEastAsia"/>
              <w:b w:val="0"/>
              <w:bCs/>
              <w:sz w:val="28"/>
              <w:szCs w:val="28"/>
              <w:highlight w:val="none"/>
            </w:rPr>
            <w:t>格式</w:t>
          </w:r>
          <w:r>
            <w:rPr>
              <w:rFonts w:hint="eastAsia" w:asciiTheme="minorEastAsia" w:hAnsiTheme="minorEastAsia" w:eastAsiaTheme="minorEastAsia" w:cstheme="minorEastAsia"/>
              <w:b w:val="0"/>
              <w:bCs/>
              <w:sz w:val="28"/>
              <w:szCs w:val="28"/>
              <w:highlight w:val="none"/>
              <w:lang w:val="en-US" w:eastAsia="zh-CN"/>
            </w:rPr>
            <w:t>7</w:t>
          </w:r>
          <w:r>
            <w:rPr>
              <w:rFonts w:hint="eastAsia" w:asciiTheme="minorEastAsia" w:hAnsiTheme="minorEastAsia" w:eastAsiaTheme="minorEastAsia" w:cstheme="minorEastAsia"/>
              <w:b w:val="0"/>
              <w:bCs/>
              <w:sz w:val="28"/>
              <w:szCs w:val="28"/>
              <w:highlight w:val="none"/>
            </w:rPr>
            <w:t xml:space="preserve">           </w:t>
          </w:r>
          <w:r>
            <w:rPr>
              <w:rFonts w:hint="eastAsia" w:asciiTheme="minorEastAsia" w:hAnsiTheme="minorEastAsia" w:eastAsiaTheme="minorEastAsia" w:cstheme="minorEastAsia"/>
              <w:b w:val="0"/>
              <w:bCs/>
              <w:sz w:val="28"/>
              <w:szCs w:val="28"/>
              <w:highlight w:val="none"/>
              <w:lang w:val="en-US" w:eastAsia="zh-CN"/>
            </w:rPr>
            <w:t xml:space="preserve">          </w:t>
          </w:r>
          <w:r>
            <w:rPr>
              <w:rFonts w:hint="eastAsia" w:asciiTheme="minorEastAsia" w:hAnsiTheme="minorEastAsia" w:eastAsiaTheme="minorEastAsia" w:cstheme="minorEastAsia"/>
              <w:b w:val="0"/>
              <w:bCs/>
              <w:sz w:val="28"/>
              <w:szCs w:val="28"/>
              <w:highlight w:val="none"/>
            </w:rPr>
            <w:t xml:space="preserve">  </w:t>
          </w:r>
          <w:r>
            <w:rPr>
              <w:rFonts w:hint="eastAsia" w:asciiTheme="minorEastAsia" w:hAnsiTheme="minorEastAsia" w:eastAsiaTheme="minorEastAsia" w:cstheme="minorEastAsia"/>
              <w:b w:val="0"/>
              <w:bCs/>
              <w:sz w:val="28"/>
              <w:szCs w:val="28"/>
              <w:highlight w:val="none"/>
              <w:lang w:val="en-US" w:eastAsia="zh-CN"/>
            </w:rPr>
            <w:t>售后服务承诺</w:t>
          </w:r>
          <w:r>
            <w:rPr>
              <w:rFonts w:hint="eastAsia" w:asciiTheme="minorEastAsia" w:hAnsiTheme="minorEastAsia" w:eastAsiaTheme="minorEastAsia" w:cstheme="minorEastAsia"/>
              <w:b w:val="0"/>
              <w:bCs/>
              <w:sz w:val="28"/>
              <w:szCs w:val="28"/>
              <w:highlight w:val="none"/>
            </w:rPr>
            <w:tab/>
          </w:r>
          <w:r>
            <w:rPr>
              <w:rFonts w:hint="eastAsia" w:asciiTheme="minorEastAsia" w:hAnsiTheme="minorEastAsia" w:eastAsiaTheme="minorEastAsia" w:cstheme="minorEastAsia"/>
              <w:b w:val="0"/>
              <w:bCs/>
              <w:sz w:val="28"/>
              <w:szCs w:val="28"/>
              <w:highlight w:val="none"/>
            </w:rPr>
            <w:fldChar w:fldCharType="begin"/>
          </w:r>
          <w:r>
            <w:rPr>
              <w:rFonts w:hint="eastAsia" w:asciiTheme="minorEastAsia" w:hAnsiTheme="minorEastAsia" w:eastAsiaTheme="minorEastAsia" w:cstheme="minorEastAsia"/>
              <w:b w:val="0"/>
              <w:bCs/>
              <w:sz w:val="28"/>
              <w:szCs w:val="28"/>
              <w:highlight w:val="none"/>
            </w:rPr>
            <w:instrText xml:space="preserve"> PAGEREF _Toc5839 \h </w:instrText>
          </w:r>
          <w:r>
            <w:rPr>
              <w:rFonts w:hint="eastAsia" w:asciiTheme="minorEastAsia" w:hAnsiTheme="minorEastAsia" w:eastAsiaTheme="minorEastAsia" w:cstheme="minorEastAsia"/>
              <w:b w:val="0"/>
              <w:bCs/>
              <w:sz w:val="28"/>
              <w:szCs w:val="28"/>
              <w:highlight w:val="none"/>
            </w:rPr>
            <w:fldChar w:fldCharType="separate"/>
          </w:r>
          <w:r>
            <w:rPr>
              <w:rFonts w:hint="eastAsia" w:asciiTheme="minorEastAsia" w:hAnsiTheme="minorEastAsia" w:eastAsiaTheme="minorEastAsia" w:cstheme="minorEastAsia"/>
              <w:b w:val="0"/>
              <w:bCs/>
              <w:sz w:val="28"/>
              <w:szCs w:val="28"/>
              <w:highlight w:val="none"/>
            </w:rPr>
            <w:t>15</w:t>
          </w:r>
          <w:r>
            <w:rPr>
              <w:rFonts w:hint="eastAsia" w:asciiTheme="minorEastAsia" w:hAnsiTheme="minorEastAsia" w:eastAsiaTheme="minorEastAsia" w:cstheme="minorEastAsia"/>
              <w:b w:val="0"/>
              <w:bCs/>
              <w:sz w:val="28"/>
              <w:szCs w:val="28"/>
              <w:highlight w:val="none"/>
            </w:rPr>
            <w:fldChar w:fldCharType="end"/>
          </w:r>
          <w:r>
            <w:rPr>
              <w:rFonts w:hint="eastAsia" w:asciiTheme="minorEastAsia" w:hAnsiTheme="minorEastAsia" w:eastAsiaTheme="minorEastAsia" w:cstheme="minorEastAsia"/>
              <w:b w:val="0"/>
              <w:bCs/>
              <w:sz w:val="28"/>
              <w:szCs w:val="28"/>
              <w:highlight w:val="none"/>
            </w:rPr>
            <w:fldChar w:fldCharType="end"/>
          </w:r>
        </w:p>
        <w:p w14:paraId="496462F7">
          <w:pPr>
            <w:keepNext w:val="0"/>
            <w:keepLines w:val="0"/>
            <w:pageBreakBefore w:val="0"/>
            <w:kinsoku/>
            <w:wordWrap/>
            <w:overflowPunct/>
            <w:topLinePunct w:val="0"/>
            <w:autoSpaceDE/>
            <w:autoSpaceDN/>
            <w:bidi w:val="0"/>
            <w:adjustRightInd/>
            <w:snapToGrid/>
            <w:spacing w:line="360" w:lineRule="auto"/>
            <w:textAlignment w:val="auto"/>
            <w:rPr>
              <w:highlight w:val="none"/>
            </w:rPr>
          </w:pPr>
          <w:r>
            <w:rPr>
              <w:rFonts w:hint="eastAsia" w:asciiTheme="minorEastAsia" w:hAnsiTheme="minorEastAsia" w:eastAsiaTheme="minorEastAsia" w:cstheme="minorEastAsia"/>
              <w:bCs w:val="0"/>
              <w:sz w:val="28"/>
              <w:szCs w:val="28"/>
              <w:highlight w:val="none"/>
            </w:rPr>
            <w:fldChar w:fldCharType="end"/>
          </w:r>
        </w:p>
      </w:sdtContent>
    </w:sdt>
    <w:p w14:paraId="6A14A506">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2DE18BB6">
      <w:pPr>
        <w:pStyle w:val="2"/>
        <w:bidi w:val="0"/>
        <w:rPr>
          <w:rFonts w:hint="eastAsia"/>
          <w:highlight w:val="none"/>
        </w:rPr>
      </w:pPr>
      <w:bookmarkStart w:id="0" w:name="_Toc9763"/>
      <w:bookmarkStart w:id="1" w:name="_Toc20272"/>
      <w:bookmarkStart w:id="2" w:name="_Toc10914"/>
      <w:bookmarkStart w:id="3" w:name="_Toc134733479"/>
      <w:bookmarkStart w:id="4" w:name="_Toc26208"/>
      <w:r>
        <w:rPr>
          <w:rFonts w:hint="eastAsia"/>
          <w:highlight w:val="none"/>
        </w:rPr>
        <w:t xml:space="preserve">第一部分    </w:t>
      </w:r>
      <w:r>
        <w:rPr>
          <w:rFonts w:hint="eastAsia"/>
          <w:highlight w:val="none"/>
          <w:lang w:eastAsia="zh-CN"/>
        </w:rPr>
        <w:t>询</w:t>
      </w:r>
      <w:r>
        <w:rPr>
          <w:rFonts w:hint="eastAsia"/>
          <w:highlight w:val="none"/>
        </w:rPr>
        <w:t>价邀请</w:t>
      </w:r>
      <w:bookmarkEnd w:id="0"/>
      <w:bookmarkEnd w:id="1"/>
      <w:bookmarkEnd w:id="2"/>
      <w:bookmarkEnd w:id="3"/>
      <w:bookmarkEnd w:id="4"/>
    </w:p>
    <w:p w14:paraId="23F16254">
      <w:pPr>
        <w:pStyle w:val="14"/>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i w:val="0"/>
          <w:iCs w:val="0"/>
          <w:color w:val="auto"/>
          <w:sz w:val="24"/>
          <w:szCs w:val="24"/>
          <w:highlight w:val="none"/>
        </w:rPr>
      </w:pPr>
      <w:bookmarkStart w:id="5" w:name="_Toc35622007"/>
      <w:bookmarkStart w:id="6" w:name="_Toc34664278"/>
      <w:bookmarkStart w:id="7" w:name="_Toc60130052"/>
      <w:bookmarkStart w:id="8" w:name="_Toc34745149"/>
      <w:bookmarkStart w:id="9" w:name="_Toc53570175"/>
      <w:bookmarkStart w:id="10" w:name="_Toc36146204"/>
      <w:bookmarkStart w:id="11" w:name="_Toc98731630"/>
      <w:bookmarkStart w:id="12" w:name="_Toc105389203"/>
      <w:bookmarkStart w:id="13" w:name="_Toc35222536"/>
      <w:bookmarkStart w:id="14" w:name="_Toc35742634"/>
      <w:bookmarkStart w:id="15" w:name="_Toc93397582"/>
      <w:bookmarkStart w:id="16" w:name="_Toc3785675"/>
      <w:bookmarkStart w:id="17" w:name="_Toc35599967"/>
      <w:bookmarkStart w:id="18" w:name="_Toc36123671"/>
      <w:bookmarkStart w:id="19" w:name="_Toc33953164"/>
      <w:bookmarkStart w:id="20" w:name="_Toc93397984"/>
      <w:bookmarkStart w:id="21" w:name="_Toc108260365"/>
      <w:bookmarkStart w:id="22" w:name="_Toc34789935"/>
      <w:bookmarkStart w:id="23" w:name="_Toc33775520"/>
      <w:bookmarkStart w:id="24" w:name="_Toc3785637"/>
      <w:bookmarkStart w:id="25" w:name="_Toc40761347"/>
      <w:bookmarkStart w:id="26" w:name="_Toc108257116"/>
      <w:bookmarkStart w:id="27" w:name="_Toc425276503"/>
      <w:bookmarkStart w:id="28" w:name="_Toc54513051"/>
      <w:bookmarkStart w:id="29" w:name="_Toc35071897"/>
      <w:bookmarkStart w:id="30" w:name="_Toc98672988"/>
      <w:bookmarkStart w:id="31" w:name="_Toc35941127"/>
      <w:bookmarkStart w:id="32" w:name="_Toc108257466"/>
      <w:bookmarkStart w:id="33" w:name="_Toc35068743"/>
      <w:bookmarkStart w:id="34" w:name="_Toc53335577"/>
      <w:bookmarkStart w:id="35" w:name="_Toc3785461"/>
      <w:bookmarkStart w:id="36" w:name="_Toc3785513"/>
      <w:bookmarkStart w:id="37" w:name="_Toc87857945"/>
      <w:bookmarkStart w:id="38" w:name="_Toc35107772"/>
      <w:bookmarkStart w:id="39" w:name="_Toc34703823"/>
      <w:bookmarkStart w:id="40" w:name="_Toc108257397"/>
      <w:bookmarkStart w:id="41" w:name="_Toc108257590"/>
      <w:r>
        <w:rPr>
          <w:rFonts w:hint="eastAsia" w:ascii="宋体" w:hAnsi="宋体"/>
          <w:i w:val="0"/>
          <w:iCs w:val="0"/>
          <w:color w:val="auto"/>
          <w:sz w:val="24"/>
          <w:szCs w:val="24"/>
          <w:highlight w:val="none"/>
          <w:u w:val="single"/>
          <w:lang w:val="en-US" w:eastAsia="zh-CN"/>
        </w:rPr>
        <w:t xml:space="preserve"> 泉州师范学院网络中心 </w:t>
      </w:r>
      <w:r>
        <w:rPr>
          <w:rFonts w:hint="eastAsia" w:ascii="宋体" w:hAnsi="宋体"/>
          <w:i w:val="0"/>
          <w:iCs w:val="0"/>
          <w:color w:val="auto"/>
          <w:spacing w:val="-6"/>
          <w:sz w:val="24"/>
          <w:szCs w:val="24"/>
          <w:highlight w:val="none"/>
        </w:rPr>
        <w:t>以</w:t>
      </w:r>
      <w:r>
        <w:rPr>
          <w:rFonts w:hint="eastAsia" w:ascii="宋体" w:hAnsi="宋体"/>
          <w:i w:val="0"/>
          <w:iCs w:val="0"/>
          <w:color w:val="auto"/>
          <w:spacing w:val="-6"/>
          <w:sz w:val="24"/>
          <w:szCs w:val="24"/>
          <w:highlight w:val="none"/>
          <w:u w:val="single"/>
        </w:rPr>
        <w:t xml:space="preserve"> </w:t>
      </w:r>
      <w:r>
        <w:rPr>
          <w:rFonts w:hint="eastAsia" w:ascii="宋体" w:hAnsi="宋体"/>
          <w:i w:val="0"/>
          <w:iCs w:val="0"/>
          <w:color w:val="auto"/>
          <w:spacing w:val="-6"/>
          <w:sz w:val="24"/>
          <w:szCs w:val="24"/>
          <w:highlight w:val="none"/>
          <w:u w:val="single"/>
          <w:lang w:val="en-US" w:eastAsia="zh-CN"/>
        </w:rPr>
        <w:t xml:space="preserve"> </w:t>
      </w:r>
      <w:r>
        <w:rPr>
          <w:rFonts w:hint="eastAsia" w:ascii="宋体" w:hAnsi="宋体"/>
          <w:b/>
          <w:bCs/>
          <w:i w:val="0"/>
          <w:iCs w:val="0"/>
          <w:color w:val="auto"/>
          <w:spacing w:val="-6"/>
          <w:sz w:val="24"/>
          <w:szCs w:val="24"/>
          <w:highlight w:val="none"/>
          <w:u w:val="single"/>
        </w:rPr>
        <w:t>询价</w:t>
      </w:r>
      <w:r>
        <w:rPr>
          <w:rFonts w:hint="eastAsia" w:ascii="宋体" w:hAnsi="宋体"/>
          <w:b/>
          <w:bCs/>
          <w:i w:val="0"/>
          <w:iCs w:val="0"/>
          <w:color w:val="auto"/>
          <w:spacing w:val="-6"/>
          <w:sz w:val="24"/>
          <w:szCs w:val="24"/>
          <w:highlight w:val="none"/>
          <w:u w:val="single"/>
          <w:lang w:val="en-US" w:eastAsia="zh-CN"/>
        </w:rPr>
        <w:t xml:space="preserve">  </w:t>
      </w:r>
      <w:r>
        <w:rPr>
          <w:rFonts w:hint="eastAsia" w:ascii="宋体" w:hAnsi="宋体"/>
          <w:bCs/>
          <w:i w:val="0"/>
          <w:iCs w:val="0"/>
          <w:color w:val="auto"/>
          <w:spacing w:val="-6"/>
          <w:sz w:val="24"/>
          <w:szCs w:val="24"/>
          <w:highlight w:val="none"/>
        </w:rPr>
        <w:t>的</w:t>
      </w:r>
      <w:r>
        <w:rPr>
          <w:rFonts w:hint="eastAsia" w:ascii="宋体" w:hAnsi="宋体"/>
          <w:i w:val="0"/>
          <w:iCs w:val="0"/>
          <w:color w:val="auto"/>
          <w:spacing w:val="-6"/>
          <w:sz w:val="24"/>
          <w:szCs w:val="24"/>
          <w:highlight w:val="none"/>
        </w:rPr>
        <w:t>方式对以下项目进行采购，欢迎</w:t>
      </w:r>
      <w:r>
        <w:rPr>
          <w:rFonts w:hint="eastAsia" w:ascii="宋体" w:hAnsi="宋体"/>
          <w:i w:val="0"/>
          <w:iCs w:val="0"/>
          <w:color w:val="auto"/>
          <w:spacing w:val="-6"/>
          <w:sz w:val="24"/>
          <w:szCs w:val="24"/>
          <w:highlight w:val="none"/>
          <w:lang w:eastAsia="zh-CN"/>
        </w:rPr>
        <w:t>合格的受邀</w:t>
      </w:r>
      <w:r>
        <w:rPr>
          <w:rFonts w:hint="eastAsia" w:ascii="宋体" w:hAnsi="宋体"/>
          <w:i w:val="0"/>
          <w:iCs w:val="0"/>
          <w:color w:val="auto"/>
          <w:spacing w:val="-6"/>
          <w:sz w:val="24"/>
          <w:szCs w:val="24"/>
          <w:highlight w:val="none"/>
        </w:rPr>
        <w:t>供应商参加报价。</w:t>
      </w:r>
    </w:p>
    <w:p w14:paraId="73207D25">
      <w:pPr>
        <w:keepNext w:val="0"/>
        <w:keepLines w:val="0"/>
        <w:pageBreakBefore w:val="0"/>
        <w:kinsoku/>
        <w:wordWrap/>
        <w:overflowPunct/>
        <w:topLinePunct w:val="0"/>
        <w:autoSpaceDE/>
        <w:autoSpaceDN/>
        <w:bidi w:val="0"/>
        <w:adjustRightInd/>
        <w:snapToGrid/>
        <w:spacing w:line="400" w:lineRule="exact"/>
        <w:ind w:firstLine="480" w:firstLineChars="200"/>
        <w:textAlignment w:val="auto"/>
        <w:outlineLvl w:val="1"/>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一、</w:t>
      </w:r>
      <w:r>
        <w:rPr>
          <w:rFonts w:hint="eastAsia" w:ascii="宋体" w:hAnsi="宋体"/>
          <w:color w:val="auto"/>
          <w:sz w:val="24"/>
          <w:szCs w:val="24"/>
          <w:highlight w:val="none"/>
          <w:lang w:eastAsia="zh-CN"/>
        </w:rPr>
        <w:t>项目基本情况</w:t>
      </w:r>
    </w:p>
    <w:p w14:paraId="4567BBA6">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b w:val="0"/>
          <w:bCs/>
          <w:color w:val="auto"/>
          <w:sz w:val="24"/>
          <w:szCs w:val="24"/>
          <w:highlight w:val="none"/>
          <w:u w:val="single"/>
          <w:lang w:val="en-US" w:eastAsia="zh-CN"/>
        </w:rPr>
      </w:pPr>
      <w:bookmarkStart w:id="42" w:name="_Toc26626"/>
      <w:bookmarkStart w:id="43" w:name="_Toc491700004"/>
      <w:r>
        <w:rPr>
          <w:rFonts w:hint="eastAsia" w:ascii="宋体" w:hAnsi="宋体"/>
          <w:color w:val="auto"/>
          <w:sz w:val="24"/>
          <w:szCs w:val="24"/>
          <w:highlight w:val="none"/>
        </w:rPr>
        <w:t>采购编号：</w:t>
      </w:r>
      <w:r>
        <w:rPr>
          <w:rFonts w:hint="eastAsia" w:ascii="宋体" w:hAnsi="宋体"/>
          <w:b w:val="0"/>
          <w:bCs/>
          <w:color w:val="auto"/>
          <w:sz w:val="24"/>
          <w:szCs w:val="24"/>
          <w:highlight w:val="none"/>
          <w:u w:val="single"/>
          <w:lang w:val="en-US" w:eastAsia="zh-CN"/>
        </w:rPr>
        <w:t xml:space="preserve">  QZTCWLZX2024005  </w:t>
      </w:r>
    </w:p>
    <w:p w14:paraId="4DB74894">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b w:val="0"/>
          <w:bCs/>
          <w:color w:val="auto"/>
          <w:sz w:val="24"/>
          <w:szCs w:val="24"/>
          <w:highlight w:val="none"/>
          <w:u w:val="single"/>
          <w:lang w:val="en-US" w:eastAsia="zh-CN"/>
        </w:rPr>
      </w:pPr>
      <w:r>
        <w:rPr>
          <w:rFonts w:hint="eastAsia" w:ascii="宋体" w:hAnsi="宋体"/>
          <w:color w:val="auto"/>
          <w:sz w:val="24"/>
          <w:szCs w:val="24"/>
          <w:highlight w:val="none"/>
        </w:rPr>
        <w:t>项目名称：</w:t>
      </w:r>
      <w:r>
        <w:rPr>
          <w:rFonts w:hint="eastAsia" w:ascii="宋体" w:hAnsi="宋体"/>
          <w:b w:val="0"/>
          <w:bCs/>
          <w:color w:val="auto"/>
          <w:sz w:val="24"/>
          <w:szCs w:val="24"/>
          <w:highlight w:val="none"/>
          <w:u w:val="single"/>
          <w:lang w:val="en-US" w:eastAsia="zh-CN"/>
        </w:rPr>
        <w:t xml:space="preserve"> </w:t>
      </w:r>
      <w:r>
        <w:rPr>
          <w:rFonts w:hint="eastAsia" w:ascii="宋体" w:hAnsi="宋体" w:eastAsia="宋体"/>
          <w:b w:val="0"/>
          <w:bCs/>
          <w:color w:val="auto"/>
          <w:sz w:val="24"/>
          <w:szCs w:val="24"/>
          <w:highlight w:val="none"/>
          <w:u w:val="single"/>
          <w:lang w:val="en-US" w:eastAsia="zh-CN"/>
        </w:rPr>
        <w:t xml:space="preserve"> D区公寓楼</w:t>
      </w:r>
      <w:r>
        <w:rPr>
          <w:rFonts w:hint="eastAsia" w:ascii="宋体" w:hAnsi="宋体"/>
          <w:b w:val="0"/>
          <w:bCs/>
          <w:color w:val="auto"/>
          <w:sz w:val="24"/>
          <w:szCs w:val="24"/>
          <w:highlight w:val="none"/>
          <w:u w:val="single"/>
          <w:lang w:val="en-US" w:eastAsia="zh-CN"/>
        </w:rPr>
        <w:t>智能化建设监理服务</w:t>
      </w:r>
      <w:r>
        <w:rPr>
          <w:rFonts w:hint="eastAsia" w:ascii="宋体" w:hAnsi="宋体" w:eastAsia="宋体"/>
          <w:b w:val="0"/>
          <w:bCs/>
          <w:color w:val="auto"/>
          <w:sz w:val="24"/>
          <w:szCs w:val="24"/>
          <w:highlight w:val="none"/>
          <w:u w:val="single"/>
          <w:lang w:val="en-US" w:eastAsia="zh-CN"/>
        </w:rPr>
        <w:t xml:space="preserve">采购项目  </w:t>
      </w:r>
    </w:p>
    <w:p w14:paraId="3226FE65">
      <w:pPr>
        <w:pStyle w:val="23"/>
        <w:ind w:firstLine="480" w:firstLineChars="200"/>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预算金额：</w:t>
      </w:r>
      <w:r>
        <w:rPr>
          <w:rFonts w:hint="eastAsia" w:ascii="宋体" w:hAnsi="宋体" w:eastAsia="宋体" w:cs="Times New Roman"/>
          <w:color w:val="auto"/>
          <w:kern w:val="2"/>
          <w:sz w:val="24"/>
          <w:szCs w:val="24"/>
          <w:highlight w:val="none"/>
          <w:u w:val="single"/>
          <w:lang w:val="en-US" w:eastAsia="zh-CN" w:bidi="ar-SA"/>
        </w:rPr>
        <w:t xml:space="preserve">  ¥96000.00元   </w:t>
      </w:r>
    </w:p>
    <w:p w14:paraId="73E4DCD7">
      <w:pPr>
        <w:keepNext w:val="0"/>
        <w:keepLines w:val="0"/>
        <w:pageBreakBefore w:val="0"/>
        <w:widowControl w:val="0"/>
        <w:kinsoku/>
        <w:wordWrap/>
        <w:overflowPunct/>
        <w:topLinePunct w:val="0"/>
        <w:autoSpaceDE/>
        <w:autoSpaceDN/>
        <w:bidi w:val="0"/>
        <w:adjustRightInd/>
        <w:snapToGrid/>
        <w:spacing w:before="100" w:after="100"/>
        <w:ind w:firstLine="480" w:firstLineChars="200"/>
        <w:textAlignment w:val="auto"/>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采购需求</w:t>
      </w:r>
      <w:bookmarkEnd w:id="42"/>
      <w:bookmarkEnd w:id="43"/>
      <w:r>
        <w:rPr>
          <w:rFonts w:hint="eastAsia" w:ascii="宋体" w:hAnsi="宋体" w:eastAsia="宋体" w:cs="Times New Roman"/>
          <w:color w:val="auto"/>
          <w:kern w:val="2"/>
          <w:sz w:val="24"/>
          <w:szCs w:val="24"/>
          <w:highlight w:val="none"/>
          <w:lang w:val="en-US" w:eastAsia="zh-CN" w:bidi="ar-SA"/>
        </w:rPr>
        <w:t>：</w:t>
      </w:r>
    </w:p>
    <w:tbl>
      <w:tblPr>
        <w:tblStyle w:val="18"/>
        <w:tblW w:w="9897" w:type="dxa"/>
        <w:tblInd w:w="135" w:type="dxa"/>
        <w:tblLayout w:type="fixed"/>
        <w:tblCellMar>
          <w:top w:w="15" w:type="dxa"/>
          <w:left w:w="15" w:type="dxa"/>
          <w:bottom w:w="15" w:type="dxa"/>
          <w:right w:w="15" w:type="dxa"/>
        </w:tblCellMar>
      </w:tblPr>
      <w:tblGrid>
        <w:gridCol w:w="954"/>
        <w:gridCol w:w="3379"/>
        <w:gridCol w:w="1554"/>
        <w:gridCol w:w="1963"/>
        <w:gridCol w:w="2047"/>
      </w:tblGrid>
      <w:tr w14:paraId="051E4489">
        <w:tblPrEx>
          <w:tblCellMar>
            <w:top w:w="15" w:type="dxa"/>
            <w:left w:w="15" w:type="dxa"/>
            <w:bottom w:w="15" w:type="dxa"/>
            <w:right w:w="15" w:type="dxa"/>
          </w:tblCellMar>
        </w:tblPrEx>
        <w:trPr>
          <w:cantSplit/>
          <w:trHeight w:val="570" w:hRule="atLeast"/>
        </w:trPr>
        <w:tc>
          <w:tcPr>
            <w:tcW w:w="954"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441490D">
            <w:pPr>
              <w:pStyle w:val="13"/>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b/>
                <w:bCs/>
                <w:color w:val="auto"/>
                <w:highlight w:val="none"/>
              </w:rPr>
            </w:pPr>
            <w:r>
              <w:rPr>
                <w:rFonts w:hint="eastAsia" w:ascii="宋体" w:hAnsi="宋体"/>
                <w:b/>
                <w:bCs/>
                <w:color w:val="auto"/>
                <w:highlight w:val="none"/>
              </w:rPr>
              <w:t>合同包</w:t>
            </w:r>
          </w:p>
        </w:tc>
        <w:tc>
          <w:tcPr>
            <w:tcW w:w="3379"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68AFAB3C">
            <w:pPr>
              <w:pStyle w:val="13"/>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b/>
                <w:bCs/>
                <w:color w:val="auto"/>
                <w:highlight w:val="none"/>
              </w:rPr>
            </w:pPr>
            <w:r>
              <w:rPr>
                <w:rFonts w:hint="eastAsia" w:ascii="宋体" w:hAnsi="宋体"/>
                <w:b/>
                <w:bCs/>
                <w:color w:val="auto"/>
                <w:highlight w:val="none"/>
              </w:rPr>
              <w:t>项目名称</w:t>
            </w:r>
          </w:p>
        </w:tc>
        <w:tc>
          <w:tcPr>
            <w:tcW w:w="1554"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23503B72">
            <w:pPr>
              <w:pStyle w:val="13"/>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b/>
                <w:bCs/>
                <w:color w:val="auto"/>
                <w:highlight w:val="none"/>
                <w:lang w:val="en-US" w:eastAsia="zh-CN"/>
              </w:rPr>
            </w:pPr>
            <w:r>
              <w:rPr>
                <w:rFonts w:hint="eastAsia" w:ascii="宋体" w:hAnsi="宋体"/>
                <w:b/>
                <w:bCs/>
                <w:color w:val="auto"/>
                <w:highlight w:val="none"/>
              </w:rPr>
              <w:t>数量</w:t>
            </w:r>
            <w:r>
              <w:rPr>
                <w:rFonts w:hint="eastAsia" w:ascii="宋体" w:hAnsi="宋体"/>
                <w:b/>
                <w:bCs/>
                <w:color w:val="auto"/>
                <w:highlight w:val="none"/>
                <w:lang w:val="en-US" w:eastAsia="zh-CN"/>
              </w:rPr>
              <w:t>/单位</w:t>
            </w:r>
          </w:p>
        </w:tc>
        <w:tc>
          <w:tcPr>
            <w:tcW w:w="1963"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500C6905">
            <w:pPr>
              <w:pStyle w:val="13"/>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b/>
                <w:bCs/>
                <w:color w:val="auto"/>
                <w:highlight w:val="none"/>
                <w:lang w:eastAsia="zh-CN"/>
              </w:rPr>
            </w:pPr>
            <w:r>
              <w:rPr>
                <w:rFonts w:hint="eastAsia" w:ascii="宋体" w:hAnsi="宋体"/>
                <w:b/>
                <w:bCs/>
                <w:color w:val="auto"/>
                <w:highlight w:val="none"/>
                <w:lang w:eastAsia="zh-CN"/>
              </w:rPr>
              <w:t>预算价（元）</w:t>
            </w:r>
          </w:p>
        </w:tc>
        <w:tc>
          <w:tcPr>
            <w:tcW w:w="2047"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5005B257">
            <w:pPr>
              <w:pStyle w:val="13"/>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rPr>
                <w:rFonts w:hint="eastAsia" w:ascii="宋体" w:hAnsi="宋体"/>
                <w:b/>
                <w:bCs/>
                <w:color w:val="auto"/>
                <w:highlight w:val="none"/>
                <w:lang w:eastAsia="zh-CN"/>
              </w:rPr>
            </w:pPr>
            <w:r>
              <w:rPr>
                <w:rFonts w:hint="eastAsia" w:ascii="宋体" w:hAnsi="宋体"/>
                <w:b/>
                <w:bCs/>
                <w:color w:val="auto"/>
                <w:highlight w:val="none"/>
                <w:lang w:eastAsia="zh-CN"/>
              </w:rPr>
              <w:t>询价内容及</w:t>
            </w:r>
            <w:r>
              <w:rPr>
                <w:rFonts w:hint="eastAsia" w:ascii="宋体" w:hAnsi="宋体"/>
                <w:b/>
                <w:bCs/>
                <w:color w:val="auto"/>
                <w:highlight w:val="none"/>
              </w:rPr>
              <w:t>要求</w:t>
            </w:r>
          </w:p>
        </w:tc>
      </w:tr>
      <w:tr w14:paraId="6F7A8889">
        <w:tblPrEx>
          <w:tblCellMar>
            <w:top w:w="15" w:type="dxa"/>
            <w:left w:w="15" w:type="dxa"/>
            <w:bottom w:w="15" w:type="dxa"/>
            <w:right w:w="15" w:type="dxa"/>
          </w:tblCellMar>
        </w:tblPrEx>
        <w:trPr>
          <w:cantSplit/>
          <w:trHeight w:val="1039" w:hRule="atLeast"/>
        </w:trPr>
        <w:tc>
          <w:tcPr>
            <w:tcW w:w="954"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906BE44">
            <w:pPr>
              <w:pStyle w:val="13"/>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rPr>
                <w:rFonts w:hint="eastAsia" w:ascii="宋体" w:hAnsi="宋体"/>
                <w:color w:val="FF0000"/>
                <w:highlight w:val="none"/>
              </w:rPr>
            </w:pPr>
            <w:r>
              <w:rPr>
                <w:rFonts w:hint="eastAsia" w:ascii="宋体" w:hAnsi="宋体"/>
                <w:color w:val="auto"/>
                <w:highlight w:val="none"/>
              </w:rPr>
              <w:t>一</w:t>
            </w:r>
          </w:p>
        </w:tc>
        <w:tc>
          <w:tcPr>
            <w:tcW w:w="337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626E51BE">
            <w:pPr>
              <w:pStyle w:val="13"/>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rPr>
                <w:rFonts w:hint="eastAsia" w:ascii="宋体" w:hAnsi="宋体" w:eastAsia="宋体"/>
                <w:color w:val="FF0000"/>
                <w:highlight w:val="none"/>
                <w:lang w:eastAsia="zh-CN"/>
              </w:rPr>
            </w:pPr>
            <w:r>
              <w:rPr>
                <w:rFonts w:hint="eastAsia" w:ascii="宋体" w:hAnsi="宋体" w:eastAsia="宋体"/>
                <w:color w:val="auto"/>
                <w:highlight w:val="none"/>
                <w:lang w:eastAsia="zh-CN"/>
              </w:rPr>
              <w:t>D区公寓楼</w:t>
            </w:r>
            <w:r>
              <w:rPr>
                <w:rFonts w:hint="eastAsia" w:ascii="宋体" w:hAnsi="宋体"/>
                <w:color w:val="auto"/>
                <w:highlight w:val="none"/>
                <w:lang w:eastAsia="zh-CN"/>
              </w:rPr>
              <w:t>智能化建设监理服务</w:t>
            </w:r>
            <w:r>
              <w:rPr>
                <w:rFonts w:hint="eastAsia" w:ascii="宋体" w:hAnsi="宋体" w:eastAsia="宋体"/>
                <w:color w:val="auto"/>
                <w:highlight w:val="none"/>
                <w:lang w:eastAsia="zh-CN"/>
              </w:rPr>
              <w:t>采购项目</w:t>
            </w:r>
          </w:p>
        </w:tc>
        <w:tc>
          <w:tcPr>
            <w:tcW w:w="155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79EB5D23">
            <w:pPr>
              <w:pStyle w:val="13"/>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rPr>
                <w:rFonts w:hint="eastAsia" w:ascii="宋体" w:hAnsi="宋体" w:eastAsia="宋体"/>
                <w:color w:val="FF0000"/>
                <w:highlight w:val="none"/>
                <w:lang w:eastAsia="zh-CN"/>
              </w:rPr>
            </w:pPr>
            <w:r>
              <w:rPr>
                <w:rFonts w:hint="eastAsia" w:ascii="宋体" w:hAnsi="宋体"/>
                <w:color w:val="auto"/>
                <w:highlight w:val="none"/>
                <w:lang w:val="en-US" w:eastAsia="zh-CN"/>
              </w:rPr>
              <w:t>1项</w:t>
            </w:r>
          </w:p>
        </w:tc>
        <w:tc>
          <w:tcPr>
            <w:tcW w:w="196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7C487A43">
            <w:pPr>
              <w:pStyle w:val="13"/>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rPr>
                <w:rFonts w:hint="default" w:ascii="宋体" w:hAnsi="宋体" w:eastAsia="宋体"/>
                <w:color w:val="FF0000"/>
                <w:highlight w:val="none"/>
                <w:lang w:val="en-US" w:eastAsia="zh-CN"/>
              </w:rPr>
            </w:pPr>
            <w:r>
              <w:rPr>
                <w:rFonts w:hint="eastAsia" w:ascii="宋体" w:hAnsi="宋体"/>
                <w:color w:val="auto"/>
                <w:highlight w:val="none"/>
                <w:lang w:val="en-US" w:eastAsia="zh-CN"/>
              </w:rPr>
              <w:t>96000.00</w:t>
            </w:r>
          </w:p>
        </w:tc>
        <w:tc>
          <w:tcPr>
            <w:tcW w:w="204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5E199C40">
            <w:pPr>
              <w:pStyle w:val="13"/>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rPr>
                <w:rFonts w:hint="eastAsia" w:ascii="宋体" w:hAnsi="宋体"/>
                <w:color w:val="FF0000"/>
                <w:highlight w:val="none"/>
              </w:rPr>
            </w:pPr>
            <w:r>
              <w:rPr>
                <w:rFonts w:hint="eastAsia" w:ascii="宋体" w:hAnsi="宋体"/>
                <w:color w:val="auto"/>
                <w:highlight w:val="none"/>
              </w:rPr>
              <w:t>详见询价文件第</w:t>
            </w:r>
            <w:r>
              <w:rPr>
                <w:rFonts w:hint="eastAsia" w:ascii="宋体" w:hAnsi="宋体"/>
                <w:color w:val="auto"/>
                <w:highlight w:val="none"/>
                <w:lang w:eastAsia="zh-CN"/>
              </w:rPr>
              <w:t>三</w:t>
            </w:r>
            <w:r>
              <w:rPr>
                <w:rFonts w:hint="eastAsia" w:ascii="宋体" w:hAnsi="宋体"/>
                <w:color w:val="auto"/>
                <w:highlight w:val="none"/>
              </w:rPr>
              <w:t>部分要求</w:t>
            </w:r>
          </w:p>
        </w:tc>
      </w:tr>
    </w:tbl>
    <w:p w14:paraId="0E3B54CA">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default" w:ascii="宋体" w:hAnsi="宋体" w:eastAsia="宋体" w:cs="Times New Roman"/>
          <w:color w:val="auto"/>
          <w:kern w:val="2"/>
          <w:sz w:val="24"/>
          <w:szCs w:val="24"/>
          <w:highlight w:val="none"/>
          <w:u w:val="single"/>
          <w:lang w:val="en-US" w:eastAsia="zh-CN" w:bidi="ar-SA"/>
        </w:rPr>
      </w:pPr>
      <w:r>
        <w:rPr>
          <w:rFonts w:hint="eastAsia" w:ascii="宋体" w:hAnsi="宋体"/>
          <w:color w:val="auto"/>
          <w:sz w:val="24"/>
          <w:szCs w:val="24"/>
          <w:highlight w:val="none"/>
        </w:rPr>
        <w:t>注：本项目采购为一个完整合同包，报价供应商必须对该合同包内所有货物</w:t>
      </w:r>
      <w:r>
        <w:rPr>
          <w:rFonts w:hint="eastAsia" w:ascii="宋体" w:hAnsi="宋体"/>
          <w:color w:val="auto"/>
          <w:sz w:val="24"/>
          <w:szCs w:val="24"/>
          <w:highlight w:val="none"/>
          <w:lang w:eastAsia="zh-CN"/>
        </w:rPr>
        <w:t>报价</w:t>
      </w:r>
      <w:r>
        <w:rPr>
          <w:rFonts w:hint="eastAsia" w:ascii="宋体" w:hAnsi="宋体"/>
          <w:color w:val="auto"/>
          <w:sz w:val="24"/>
          <w:szCs w:val="24"/>
          <w:highlight w:val="none"/>
        </w:rPr>
        <w:t>时必须完整。评标与授标以合同包为单位。成交供应商不得转包他人，若发现转包，采购人有权终止协议,并由成交供应商承担相关责任。</w:t>
      </w:r>
    </w:p>
    <w:p w14:paraId="64C2808D">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outlineLvl w:val="1"/>
        <w:rPr>
          <w:rFonts w:hint="default" w:ascii="宋体" w:hAnsi="宋体" w:cs="宋体"/>
          <w:b w:val="0"/>
          <w:bCs w:val="0"/>
          <w:color w:val="auto"/>
          <w:kern w:val="0"/>
          <w:sz w:val="24"/>
          <w:szCs w:val="24"/>
          <w:highlight w:val="none"/>
          <w:shd w:val="clear" w:color="auto" w:fill="FFFFFF"/>
          <w:lang w:val="en-US"/>
        </w:rPr>
      </w:pPr>
      <w:r>
        <w:rPr>
          <w:rFonts w:hint="eastAsia" w:ascii="宋体" w:hAnsi="宋体" w:cs="宋体"/>
          <w:b w:val="0"/>
          <w:bCs w:val="0"/>
          <w:color w:val="auto"/>
          <w:kern w:val="0"/>
          <w:sz w:val="24"/>
          <w:szCs w:val="24"/>
          <w:highlight w:val="none"/>
          <w:shd w:val="clear" w:color="auto" w:fill="FFFFFF"/>
          <w:lang w:eastAsia="zh-CN"/>
        </w:rPr>
        <w:t>二</w:t>
      </w:r>
      <w:r>
        <w:rPr>
          <w:rFonts w:hint="eastAsia" w:ascii="宋体" w:hAnsi="宋体" w:cs="宋体"/>
          <w:color w:val="auto"/>
          <w:sz w:val="24"/>
          <w:szCs w:val="24"/>
          <w:highlight w:val="none"/>
        </w:rPr>
        <w:t>、</w:t>
      </w:r>
      <w:r>
        <w:rPr>
          <w:rFonts w:hint="eastAsia" w:ascii="宋体" w:hAnsi="宋体" w:cs="宋体"/>
          <w:b w:val="0"/>
          <w:bCs w:val="0"/>
          <w:color w:val="auto"/>
          <w:kern w:val="0"/>
          <w:sz w:val="24"/>
          <w:szCs w:val="24"/>
          <w:highlight w:val="none"/>
          <w:shd w:val="clear" w:color="auto" w:fill="FFFFFF"/>
        </w:rPr>
        <w:t>报价供应商的资格要求</w:t>
      </w:r>
      <w:r>
        <w:rPr>
          <w:rFonts w:hint="eastAsia" w:ascii="宋体" w:hAnsi="宋体" w:cs="宋体"/>
          <w:b w:val="0"/>
          <w:bCs w:val="0"/>
          <w:color w:val="auto"/>
          <w:kern w:val="0"/>
          <w:sz w:val="24"/>
          <w:szCs w:val="24"/>
          <w:highlight w:val="none"/>
          <w:shd w:val="clear" w:color="auto" w:fill="FFFFFF"/>
          <w:lang w:val="en-US" w:eastAsia="zh-CN"/>
        </w:rPr>
        <w:t>:</w:t>
      </w:r>
    </w:p>
    <w:p w14:paraId="7D815679">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color w:val="auto"/>
          <w:sz w:val="24"/>
          <w:highlight w:val="none"/>
        </w:rPr>
      </w:pPr>
      <w:r>
        <w:rPr>
          <w:rFonts w:hint="eastAsia" w:ascii="宋体" w:hAnsi="宋体" w:cs="宋体"/>
          <w:color w:val="auto"/>
          <w:kern w:val="0"/>
          <w:sz w:val="24"/>
          <w:szCs w:val="24"/>
          <w:highlight w:val="none"/>
          <w:shd w:val="clear" w:color="auto" w:fill="FFFFFF"/>
          <w:lang w:val="en-US" w:eastAsia="zh-CN"/>
        </w:rPr>
        <w:t>1、</w:t>
      </w:r>
      <w:r>
        <w:rPr>
          <w:rFonts w:hint="eastAsia" w:ascii="宋体" w:hAnsi="宋体" w:cs="宋体"/>
          <w:color w:val="auto"/>
          <w:kern w:val="0"/>
          <w:sz w:val="24"/>
          <w:szCs w:val="24"/>
          <w:highlight w:val="none"/>
          <w:shd w:val="clear" w:color="auto" w:fill="FFFFFF"/>
        </w:rPr>
        <w:t>报价供应商</w:t>
      </w:r>
      <w:r>
        <w:rPr>
          <w:rFonts w:hint="eastAsia" w:ascii="宋体" w:hAnsi="宋体" w:cs="宋体"/>
          <w:color w:val="auto"/>
          <w:sz w:val="24"/>
          <w:highlight w:val="none"/>
        </w:rPr>
        <w:t>须符合《中华人民共和国政府采购法》第二十二条规定条件且无行贿犯罪记录（须提供相关证明文件或书面声明）</w:t>
      </w:r>
      <w:r>
        <w:rPr>
          <w:rFonts w:hint="eastAsia" w:ascii="宋体" w:hAnsi="宋体"/>
          <w:color w:val="auto"/>
          <w:sz w:val="24"/>
          <w:highlight w:val="none"/>
        </w:rPr>
        <w:t>；</w:t>
      </w:r>
    </w:p>
    <w:p w14:paraId="29DD2947">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color w:val="auto"/>
          <w:kern w:val="0"/>
          <w:sz w:val="24"/>
          <w:szCs w:val="24"/>
          <w:highlight w:val="none"/>
          <w:shd w:val="clear" w:color="auto" w:fill="FFFFFF"/>
        </w:rPr>
      </w:pPr>
      <w:r>
        <w:rPr>
          <w:rFonts w:hint="eastAsia" w:ascii="宋体" w:hAnsi="宋体" w:cs="宋体"/>
          <w:color w:val="auto"/>
          <w:kern w:val="0"/>
          <w:sz w:val="24"/>
          <w:szCs w:val="24"/>
          <w:highlight w:val="none"/>
          <w:lang w:val="en-US" w:eastAsia="zh-CN"/>
        </w:rPr>
        <w:t>2、</w:t>
      </w:r>
      <w:r>
        <w:rPr>
          <w:rFonts w:hint="eastAsia" w:ascii="宋体" w:hAnsi="宋体" w:cs="宋体"/>
          <w:color w:val="auto"/>
          <w:kern w:val="0"/>
          <w:sz w:val="24"/>
          <w:szCs w:val="24"/>
          <w:highlight w:val="none"/>
          <w:shd w:val="clear" w:color="auto" w:fill="FFFFFF"/>
        </w:rPr>
        <w:t>本项目不接受联合体形式参与</w:t>
      </w:r>
      <w:r>
        <w:rPr>
          <w:rFonts w:hint="eastAsia" w:ascii="宋体" w:hAnsi="宋体" w:cs="宋体"/>
          <w:color w:val="auto"/>
          <w:kern w:val="0"/>
          <w:sz w:val="24"/>
          <w:szCs w:val="24"/>
          <w:highlight w:val="none"/>
          <w:shd w:val="clear" w:color="auto" w:fill="FFFFFF"/>
          <w:lang w:eastAsia="zh-CN"/>
        </w:rPr>
        <w:t>报价</w:t>
      </w:r>
      <w:r>
        <w:rPr>
          <w:rFonts w:hint="eastAsia" w:ascii="宋体" w:hAnsi="宋体" w:cs="宋体"/>
          <w:color w:val="auto"/>
          <w:kern w:val="0"/>
          <w:sz w:val="24"/>
          <w:szCs w:val="24"/>
          <w:highlight w:val="none"/>
          <w:shd w:val="clear" w:color="auto" w:fill="FFFFFF"/>
        </w:rPr>
        <w:t>。</w:t>
      </w:r>
    </w:p>
    <w:p w14:paraId="7EDC37FC">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Segoe UI" w:hAnsi="Segoe UI" w:eastAsia="宋体" w:cs="Segoe UI"/>
          <w:i w:val="0"/>
          <w:iCs w:val="0"/>
          <w:caps w:val="0"/>
          <w:color w:val="auto"/>
          <w:spacing w:val="0"/>
          <w:sz w:val="21"/>
          <w:szCs w:val="21"/>
          <w:highlight w:val="none"/>
          <w:shd w:val="clear" w:fill="FFFFFF"/>
          <w:lang w:eastAsia="zh-CN"/>
        </w:rPr>
      </w:pPr>
      <w:r>
        <w:rPr>
          <w:rFonts w:hint="eastAsia" w:ascii="宋体" w:hAnsi="宋体"/>
          <w:i w:val="0"/>
          <w:iCs w:val="0"/>
          <w:color w:val="auto"/>
          <w:sz w:val="24"/>
          <w:szCs w:val="24"/>
          <w:highlight w:val="none"/>
          <w:lang w:val="en-US" w:eastAsia="zh-CN"/>
        </w:rPr>
        <w:t>三</w:t>
      </w:r>
      <w:r>
        <w:rPr>
          <w:rFonts w:hint="eastAsia" w:ascii="宋体" w:hAnsi="宋体"/>
          <w:color w:val="auto"/>
          <w:sz w:val="24"/>
          <w:szCs w:val="24"/>
          <w:highlight w:val="none"/>
        </w:rPr>
        <w:t>、提交报价响应文件截止时间</w:t>
      </w:r>
      <w:r>
        <w:rPr>
          <w:rFonts w:hint="eastAsia" w:ascii="宋体" w:hAnsi="宋体"/>
          <w:color w:val="auto"/>
          <w:sz w:val="24"/>
          <w:szCs w:val="24"/>
          <w:highlight w:val="none"/>
          <w:u w:val="single"/>
          <w:lang w:val="en-US" w:eastAsia="zh-CN"/>
        </w:rPr>
        <w:t xml:space="preserve"> 2024 </w:t>
      </w:r>
      <w:r>
        <w:rPr>
          <w:rFonts w:hint="eastAsia" w:ascii="宋体" w:hAnsi="宋体"/>
          <w:color w:val="auto"/>
          <w:sz w:val="24"/>
          <w:szCs w:val="24"/>
          <w:highlight w:val="none"/>
        </w:rPr>
        <w:t>年</w:t>
      </w:r>
      <w:r>
        <w:rPr>
          <w:rFonts w:hint="eastAsia" w:ascii="宋体" w:hAnsi="宋体"/>
          <w:color w:val="auto"/>
          <w:sz w:val="24"/>
          <w:szCs w:val="24"/>
          <w:highlight w:val="none"/>
          <w:u w:val="single"/>
          <w:lang w:val="en-US" w:eastAsia="zh-CN"/>
        </w:rPr>
        <w:t xml:space="preserve"> 8 </w:t>
      </w:r>
      <w:r>
        <w:rPr>
          <w:rFonts w:hint="eastAsia" w:ascii="宋体" w:hAnsi="宋体"/>
          <w:color w:val="auto"/>
          <w:sz w:val="24"/>
          <w:szCs w:val="24"/>
          <w:highlight w:val="none"/>
        </w:rPr>
        <w:t>月</w:t>
      </w:r>
      <w:r>
        <w:rPr>
          <w:rFonts w:hint="eastAsia" w:ascii="宋体" w:hAnsi="宋体"/>
          <w:color w:val="auto"/>
          <w:sz w:val="24"/>
          <w:szCs w:val="24"/>
          <w:highlight w:val="none"/>
          <w:u w:val="single"/>
          <w:lang w:val="en-US" w:eastAsia="zh-CN"/>
        </w:rPr>
        <w:t xml:space="preserve"> 30 </w:t>
      </w:r>
      <w:r>
        <w:rPr>
          <w:rFonts w:hint="eastAsia" w:ascii="宋体" w:hAnsi="宋体"/>
          <w:color w:val="auto"/>
          <w:sz w:val="24"/>
          <w:szCs w:val="24"/>
          <w:highlight w:val="none"/>
        </w:rPr>
        <w:t>日</w:t>
      </w:r>
      <w:r>
        <w:rPr>
          <w:rFonts w:hint="eastAsia" w:ascii="宋体" w:hAnsi="宋体"/>
          <w:color w:val="auto"/>
          <w:sz w:val="24"/>
          <w:szCs w:val="24"/>
          <w:highlight w:val="none"/>
          <w:u w:val="single"/>
          <w:lang w:val="en-US" w:eastAsia="zh-CN"/>
        </w:rPr>
        <w:t xml:space="preserve"> 16:15 </w:t>
      </w:r>
      <w:r>
        <w:rPr>
          <w:rFonts w:hint="eastAsia" w:ascii="宋体" w:hAnsi="宋体"/>
          <w:color w:val="auto"/>
          <w:sz w:val="24"/>
          <w:szCs w:val="24"/>
          <w:highlight w:val="none"/>
        </w:rPr>
        <w:t>时</w:t>
      </w:r>
      <w:r>
        <w:rPr>
          <w:rFonts w:ascii="宋体" w:hAnsi="宋体"/>
          <w:color w:val="auto"/>
          <w:sz w:val="24"/>
          <w:szCs w:val="24"/>
          <w:highlight w:val="none"/>
        </w:rPr>
        <w:t>(</w:t>
      </w:r>
      <w:r>
        <w:rPr>
          <w:rFonts w:hint="eastAsia" w:ascii="宋体" w:hAnsi="宋体"/>
          <w:color w:val="auto"/>
          <w:sz w:val="24"/>
          <w:szCs w:val="24"/>
          <w:highlight w:val="none"/>
        </w:rPr>
        <w:t>北京时间)。</w:t>
      </w:r>
    </w:p>
    <w:p w14:paraId="1B600F13">
      <w:pPr>
        <w:keepNext w:val="0"/>
        <w:keepLines w:val="0"/>
        <w:pageBreakBefore w:val="0"/>
        <w:kinsoku/>
        <w:wordWrap/>
        <w:overflowPunct/>
        <w:topLinePunct w:val="0"/>
        <w:autoSpaceDE/>
        <w:autoSpaceDN/>
        <w:bidi w:val="0"/>
        <w:adjustRightInd/>
        <w:snapToGrid/>
        <w:spacing w:line="400" w:lineRule="exact"/>
        <w:ind w:firstLine="480" w:firstLineChars="200"/>
        <w:textAlignment w:val="auto"/>
        <w:outlineLvl w:val="1"/>
        <w:rPr>
          <w:rFonts w:ascii="宋体" w:hAnsi="宋体"/>
          <w:color w:val="auto"/>
          <w:sz w:val="24"/>
          <w:szCs w:val="24"/>
          <w:highlight w:val="none"/>
        </w:rPr>
      </w:pPr>
      <w:r>
        <w:rPr>
          <w:rFonts w:hint="eastAsia" w:ascii="宋体" w:hAnsi="宋体"/>
          <w:color w:val="auto"/>
          <w:sz w:val="24"/>
          <w:szCs w:val="24"/>
          <w:highlight w:val="none"/>
          <w:lang w:val="en-US" w:eastAsia="zh-CN"/>
        </w:rPr>
        <w:t>四</w:t>
      </w:r>
      <w:r>
        <w:rPr>
          <w:rFonts w:hint="eastAsia" w:ascii="宋体" w:hAnsi="宋体"/>
          <w:color w:val="auto"/>
          <w:sz w:val="24"/>
          <w:szCs w:val="24"/>
          <w:highlight w:val="none"/>
        </w:rPr>
        <w:t>、</w:t>
      </w:r>
      <w:r>
        <w:rPr>
          <w:rFonts w:hint="eastAsia" w:ascii="宋体" w:hAnsi="宋体"/>
          <w:color w:val="auto"/>
          <w:sz w:val="24"/>
          <w:szCs w:val="24"/>
          <w:highlight w:val="none"/>
          <w:lang w:eastAsia="zh-CN"/>
        </w:rPr>
        <w:t>询价</w:t>
      </w:r>
      <w:r>
        <w:rPr>
          <w:rFonts w:hint="eastAsia" w:ascii="宋体" w:hAnsi="宋体"/>
          <w:color w:val="auto"/>
          <w:sz w:val="24"/>
          <w:szCs w:val="24"/>
          <w:highlight w:val="none"/>
        </w:rPr>
        <w:t>时间：</w:t>
      </w:r>
      <w:r>
        <w:rPr>
          <w:rFonts w:hint="eastAsia" w:ascii="宋体" w:hAnsi="宋体"/>
          <w:color w:val="auto"/>
          <w:sz w:val="24"/>
          <w:szCs w:val="24"/>
          <w:highlight w:val="none"/>
          <w:u w:val="single"/>
          <w:lang w:val="en-US" w:eastAsia="zh-CN"/>
        </w:rPr>
        <w:t xml:space="preserve"> 2024 </w:t>
      </w:r>
      <w:r>
        <w:rPr>
          <w:rFonts w:hint="eastAsia" w:ascii="宋体" w:hAnsi="宋体"/>
          <w:color w:val="auto"/>
          <w:sz w:val="24"/>
          <w:szCs w:val="24"/>
          <w:highlight w:val="none"/>
        </w:rPr>
        <w:t>年</w:t>
      </w:r>
      <w:r>
        <w:rPr>
          <w:rFonts w:hint="eastAsia" w:ascii="宋体" w:hAnsi="宋体"/>
          <w:color w:val="auto"/>
          <w:sz w:val="24"/>
          <w:szCs w:val="24"/>
          <w:highlight w:val="none"/>
          <w:u w:val="single"/>
          <w:lang w:val="en-US" w:eastAsia="zh-CN"/>
        </w:rPr>
        <w:t xml:space="preserve"> 8 </w:t>
      </w:r>
      <w:r>
        <w:rPr>
          <w:rFonts w:hint="eastAsia" w:ascii="宋体" w:hAnsi="宋体"/>
          <w:color w:val="auto"/>
          <w:sz w:val="24"/>
          <w:szCs w:val="24"/>
          <w:highlight w:val="none"/>
        </w:rPr>
        <w:t>月</w:t>
      </w:r>
      <w:r>
        <w:rPr>
          <w:rFonts w:hint="eastAsia" w:ascii="宋体" w:hAnsi="宋体"/>
          <w:color w:val="auto"/>
          <w:sz w:val="24"/>
          <w:szCs w:val="24"/>
          <w:highlight w:val="none"/>
          <w:u w:val="single"/>
          <w:lang w:val="en-US" w:eastAsia="zh-CN"/>
        </w:rPr>
        <w:t xml:space="preserve"> 30 </w:t>
      </w:r>
      <w:r>
        <w:rPr>
          <w:rFonts w:hint="eastAsia" w:ascii="宋体" w:hAnsi="宋体"/>
          <w:color w:val="auto"/>
          <w:sz w:val="24"/>
          <w:szCs w:val="24"/>
          <w:highlight w:val="none"/>
        </w:rPr>
        <w:t>日</w:t>
      </w:r>
      <w:r>
        <w:rPr>
          <w:rFonts w:hint="eastAsia" w:ascii="宋体" w:hAnsi="宋体"/>
          <w:color w:val="auto"/>
          <w:sz w:val="24"/>
          <w:szCs w:val="24"/>
          <w:highlight w:val="none"/>
          <w:u w:val="single"/>
          <w:lang w:val="en-US" w:eastAsia="zh-CN"/>
        </w:rPr>
        <w:t xml:space="preserve"> 16:30 </w:t>
      </w:r>
      <w:r>
        <w:rPr>
          <w:rFonts w:hint="eastAsia" w:ascii="宋体" w:hAnsi="宋体"/>
          <w:color w:val="auto"/>
          <w:sz w:val="24"/>
          <w:szCs w:val="24"/>
          <w:highlight w:val="none"/>
        </w:rPr>
        <w:t>时</w:t>
      </w:r>
      <w:r>
        <w:rPr>
          <w:rFonts w:ascii="宋体" w:hAnsi="宋体"/>
          <w:color w:val="auto"/>
          <w:sz w:val="24"/>
          <w:szCs w:val="24"/>
          <w:highlight w:val="none"/>
        </w:rPr>
        <w:t>(</w:t>
      </w:r>
      <w:r>
        <w:rPr>
          <w:rFonts w:hint="eastAsia" w:ascii="宋体" w:hAnsi="宋体"/>
          <w:color w:val="auto"/>
          <w:sz w:val="24"/>
          <w:szCs w:val="24"/>
          <w:highlight w:val="none"/>
        </w:rPr>
        <w:t>北京时间)</w:t>
      </w:r>
    </w:p>
    <w:p w14:paraId="46B240F5">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i w:val="0"/>
          <w:iCs w:val="0"/>
          <w:color w:val="auto"/>
          <w:sz w:val="24"/>
          <w:szCs w:val="24"/>
          <w:highlight w:val="none"/>
          <w:u w:val="single"/>
          <w:lang w:val="en-US" w:eastAsia="zh-CN"/>
        </w:rPr>
      </w:pPr>
      <w:r>
        <w:rPr>
          <w:rFonts w:hint="eastAsia" w:ascii="宋体" w:hAnsi="宋体" w:cs="宋体"/>
          <w:color w:val="auto"/>
          <w:sz w:val="24"/>
          <w:szCs w:val="24"/>
          <w:highlight w:val="none"/>
          <w:lang w:val="en-US" w:eastAsia="zh-CN"/>
        </w:rPr>
        <w:t>五</w:t>
      </w:r>
      <w:r>
        <w:rPr>
          <w:rFonts w:hint="eastAsia" w:ascii="宋体" w:hAnsi="宋体"/>
          <w:color w:val="auto"/>
          <w:sz w:val="24"/>
          <w:szCs w:val="24"/>
          <w:highlight w:val="none"/>
        </w:rPr>
        <w:t>、报价响应文件递交及</w:t>
      </w:r>
      <w:r>
        <w:rPr>
          <w:rFonts w:hint="eastAsia" w:ascii="宋体" w:hAnsi="宋体"/>
          <w:color w:val="auto"/>
          <w:sz w:val="24"/>
          <w:szCs w:val="24"/>
          <w:highlight w:val="none"/>
          <w:lang w:eastAsia="zh-CN"/>
        </w:rPr>
        <w:t>询价</w:t>
      </w:r>
      <w:r>
        <w:rPr>
          <w:rFonts w:hint="eastAsia" w:ascii="宋体" w:hAnsi="宋体"/>
          <w:color w:val="auto"/>
          <w:sz w:val="24"/>
          <w:szCs w:val="24"/>
          <w:highlight w:val="none"/>
        </w:rPr>
        <w:t>地点：</w:t>
      </w:r>
      <w:r>
        <w:rPr>
          <w:rFonts w:ascii="宋体" w:hAnsi="宋体" w:eastAsia="宋体" w:cs="宋体"/>
          <w:color w:val="auto"/>
          <w:sz w:val="24"/>
          <w:szCs w:val="24"/>
          <w:highlight w:val="none"/>
        </w:rPr>
        <w:t>泉州市丰泽区东海大街398号</w:t>
      </w:r>
      <w:r>
        <w:rPr>
          <w:rFonts w:hint="eastAsia" w:ascii="宋体" w:hAnsi="宋体"/>
          <w:i w:val="0"/>
          <w:iCs w:val="0"/>
          <w:color w:val="auto"/>
          <w:sz w:val="24"/>
          <w:szCs w:val="24"/>
          <w:highlight w:val="none"/>
          <w:u w:val="none"/>
          <w:lang w:val="en-US" w:eastAsia="zh-CN"/>
        </w:rPr>
        <w:t>泉州师范学院</w:t>
      </w:r>
      <w:r>
        <w:rPr>
          <w:rFonts w:hint="eastAsia" w:ascii="宋体" w:hAnsi="宋体"/>
          <w:i w:val="0"/>
          <w:iCs w:val="0"/>
          <w:color w:val="auto"/>
          <w:sz w:val="24"/>
          <w:szCs w:val="24"/>
          <w:highlight w:val="none"/>
          <w:u w:val="single"/>
          <w:lang w:val="en-US" w:eastAsia="zh-CN"/>
        </w:rPr>
        <w:t>荣茂综合楼308室</w:t>
      </w:r>
      <w:r>
        <w:rPr>
          <w:rFonts w:hint="eastAsia" w:ascii="宋体" w:hAnsi="宋体"/>
          <w:i w:val="0"/>
          <w:iCs w:val="0"/>
          <w:color w:val="auto"/>
          <w:sz w:val="24"/>
          <w:szCs w:val="24"/>
          <w:highlight w:val="none"/>
          <w:u w:val="none"/>
          <w:lang w:val="en-US" w:eastAsia="zh-CN"/>
        </w:rPr>
        <w:t>。</w:t>
      </w:r>
    </w:p>
    <w:p w14:paraId="789F49F5">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olor w:val="auto"/>
          <w:sz w:val="24"/>
          <w:szCs w:val="24"/>
          <w:highlight w:val="none"/>
        </w:rPr>
      </w:pPr>
      <w:r>
        <w:rPr>
          <w:rFonts w:hint="eastAsia" w:ascii="宋体" w:hAnsi="宋体" w:cs="宋体"/>
          <w:color w:val="auto"/>
          <w:sz w:val="24"/>
          <w:szCs w:val="24"/>
          <w:highlight w:val="none"/>
          <w:lang w:eastAsia="zh-CN"/>
        </w:rPr>
        <w:t>六</w:t>
      </w:r>
      <w:r>
        <w:rPr>
          <w:rFonts w:hint="eastAsia" w:ascii="宋体" w:hAnsi="宋体" w:cs="宋体"/>
          <w:b w:val="0"/>
          <w:bCs w:val="0"/>
          <w:color w:val="auto"/>
          <w:kern w:val="0"/>
          <w:sz w:val="24"/>
          <w:szCs w:val="24"/>
          <w:highlight w:val="none"/>
          <w:shd w:val="clear" w:color="auto" w:fill="FFFFFF"/>
          <w:lang w:eastAsia="zh-CN"/>
        </w:rPr>
        <w:t>、</w:t>
      </w:r>
      <w:r>
        <w:rPr>
          <w:rFonts w:hint="eastAsia" w:ascii="宋体" w:hAnsi="宋体"/>
          <w:color w:val="auto"/>
          <w:sz w:val="24"/>
          <w:szCs w:val="24"/>
          <w:highlight w:val="none"/>
        </w:rPr>
        <w:t>凡对本次招标有疑义的，请以信函、电话、传真或来人与我</w:t>
      </w:r>
      <w:r>
        <w:rPr>
          <w:rFonts w:hint="eastAsia" w:ascii="宋体" w:hAnsi="宋体"/>
          <w:color w:val="auto"/>
          <w:sz w:val="24"/>
          <w:szCs w:val="24"/>
          <w:highlight w:val="none"/>
          <w:lang w:val="en-US" w:eastAsia="zh-CN"/>
        </w:rPr>
        <w:t>校</w:t>
      </w:r>
      <w:r>
        <w:rPr>
          <w:rFonts w:hint="eastAsia" w:ascii="宋体" w:hAnsi="宋体"/>
          <w:color w:val="auto"/>
          <w:sz w:val="24"/>
          <w:szCs w:val="24"/>
          <w:highlight w:val="none"/>
        </w:rPr>
        <w:t>联系，联系人：</w:t>
      </w:r>
      <w:r>
        <w:rPr>
          <w:rFonts w:hint="eastAsia" w:ascii="宋体" w:hAnsi="宋体"/>
          <w:color w:val="auto"/>
          <w:sz w:val="24"/>
          <w:szCs w:val="24"/>
          <w:highlight w:val="none"/>
          <w:u w:val="single"/>
          <w:lang w:val="en-US" w:eastAsia="zh-CN"/>
        </w:rPr>
        <w:t xml:space="preserve"> 陈老师 </w:t>
      </w:r>
      <w:r>
        <w:rPr>
          <w:rFonts w:hint="eastAsia" w:ascii="宋体" w:hAnsi="宋体"/>
          <w:color w:val="auto"/>
          <w:sz w:val="24"/>
          <w:szCs w:val="24"/>
          <w:highlight w:val="none"/>
          <w:lang w:val="en-US" w:eastAsia="zh-CN"/>
        </w:rPr>
        <w:t>，</w:t>
      </w:r>
      <w:r>
        <w:rPr>
          <w:rFonts w:hint="eastAsia" w:ascii="宋体" w:hAnsi="宋体"/>
          <w:color w:val="auto"/>
          <w:sz w:val="24"/>
          <w:szCs w:val="24"/>
          <w:highlight w:val="none"/>
        </w:rPr>
        <w:t>联系电话：</w:t>
      </w:r>
      <w:r>
        <w:rPr>
          <w:rFonts w:hint="eastAsia" w:ascii="宋体" w:hAnsi="宋体" w:cs="宋体"/>
          <w:color w:val="auto"/>
          <w:sz w:val="24"/>
          <w:szCs w:val="24"/>
          <w:highlight w:val="none"/>
          <w:u w:val="single"/>
          <w:lang w:val="en-US" w:eastAsia="zh-CN"/>
        </w:rPr>
        <w:t xml:space="preserve"> 0595-22911950 </w:t>
      </w:r>
      <w:r>
        <w:rPr>
          <w:rFonts w:hint="eastAsia" w:ascii="宋体" w:hAnsi="宋体" w:cs="宋体"/>
          <w:color w:val="auto"/>
          <w:kern w:val="2"/>
          <w:sz w:val="24"/>
          <w:szCs w:val="24"/>
          <w:highlight w:val="none"/>
          <w:lang w:val="zh-CN" w:eastAsia="zh-CN" w:bidi="ar-SA"/>
        </w:rPr>
        <w:t>。</w:t>
      </w:r>
    </w:p>
    <w:p w14:paraId="6DBA258E">
      <w:pPr>
        <w:pStyle w:val="16"/>
        <w:keepNext w:val="0"/>
        <w:keepLines w:val="0"/>
        <w:pageBreakBefore w:val="0"/>
        <w:kinsoku/>
        <w:wordWrap/>
        <w:overflowPunct/>
        <w:topLinePunct w:val="0"/>
        <w:autoSpaceDE/>
        <w:autoSpaceDN/>
        <w:bidi w:val="0"/>
        <w:adjustRightInd/>
        <w:snapToGrid/>
        <w:spacing w:after="0" w:line="400" w:lineRule="exact"/>
        <w:ind w:firstLine="480" w:firstLineChars="200"/>
        <w:textAlignment w:val="auto"/>
        <w:rPr>
          <w:rFonts w:hint="eastAsia" w:ascii="宋体" w:hAnsi="宋体" w:cs="宋体"/>
          <w:b/>
          <w:bCs/>
          <w:color w:val="auto"/>
          <w:kern w:val="0"/>
          <w:sz w:val="24"/>
          <w:szCs w:val="24"/>
          <w:highlight w:val="none"/>
          <w:shd w:val="clear" w:color="auto" w:fill="FFFFFF"/>
          <w:lang w:val="en-US" w:eastAsia="zh-CN"/>
        </w:rPr>
      </w:pPr>
      <w:r>
        <w:rPr>
          <w:rFonts w:hint="eastAsia" w:ascii="宋体" w:hAnsi="宋体" w:cs="宋体"/>
          <w:color w:val="auto"/>
          <w:sz w:val="24"/>
          <w:szCs w:val="24"/>
          <w:highlight w:val="none"/>
          <w:lang w:eastAsia="zh-CN"/>
        </w:rPr>
        <w:t>七</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zh-CN"/>
        </w:rPr>
        <w:t>参照《中华人民共和国政府采购法》第五十二条规定，供应商认为谈判文件、采购过程和成交、成交结果使自己的权益受到损害的，可以在知道或者应知其权益受到损害之日起七个工作日内，以书面形式向采购人提出质疑。</w:t>
      </w:r>
      <w:r>
        <w:rPr>
          <w:rFonts w:hint="eastAsia" w:ascii="宋体" w:hAnsi="宋体" w:cs="宋体"/>
          <w:b/>
          <w:bCs/>
          <w:color w:val="auto"/>
          <w:kern w:val="0"/>
          <w:sz w:val="24"/>
          <w:szCs w:val="24"/>
          <w:highlight w:val="none"/>
          <w:shd w:val="clear" w:color="auto" w:fill="FFFFFF"/>
          <w:lang w:val="en-US" w:eastAsia="zh-CN"/>
        </w:rPr>
        <w:t xml:space="preserve">                                         </w:t>
      </w:r>
    </w:p>
    <w:p w14:paraId="3AECE968">
      <w:pPr>
        <w:adjustRightInd w:val="0"/>
        <w:snapToGrid w:val="0"/>
        <w:spacing w:line="440" w:lineRule="exact"/>
        <w:ind w:firstLine="482" w:firstLineChars="200"/>
        <w:rPr>
          <w:rFonts w:hint="eastAsia" w:ascii="宋体" w:hAnsi="宋体" w:cs="仿宋_GB2312"/>
          <w:b/>
          <w:color w:val="auto"/>
          <w:sz w:val="24"/>
          <w:highlight w:val="none"/>
        </w:rPr>
      </w:pPr>
      <w:r>
        <w:rPr>
          <w:rFonts w:hint="eastAsia" w:ascii="宋体" w:hAnsi="宋体" w:cs="仿宋_GB2312"/>
          <w:b/>
          <w:color w:val="auto"/>
          <w:sz w:val="24"/>
          <w:highlight w:val="none"/>
        </w:rPr>
        <w:t xml:space="preserve"> </w:t>
      </w:r>
    </w:p>
    <w:p w14:paraId="398A910A">
      <w:pPr>
        <w:spacing w:before="156" w:beforeLines="50" w:after="156" w:afterLines="50" w:line="440" w:lineRule="exact"/>
        <w:jc w:val="center"/>
        <w:outlineLvl w:val="0"/>
        <w:rPr>
          <w:rStyle w:val="27"/>
          <w:rFonts w:hint="eastAsia"/>
          <w:highlight w:val="none"/>
        </w:rPr>
      </w:pPr>
      <w:r>
        <w:rPr>
          <w:rFonts w:hint="eastAsia" w:ascii="宋体" w:hAnsi="宋体"/>
          <w:b/>
          <w:color w:val="auto"/>
          <w:sz w:val="36"/>
          <w:szCs w:val="36"/>
          <w:highlight w:val="none"/>
        </w:rPr>
        <w:br w:type="page"/>
      </w:r>
      <w:bookmarkStart w:id="44" w:name="_Toc4126"/>
      <w:bookmarkStart w:id="45" w:name="_Toc8566"/>
      <w:r>
        <w:rPr>
          <w:rStyle w:val="27"/>
          <w:rFonts w:hint="eastAsia"/>
          <w:highlight w:val="none"/>
          <w:lang w:eastAsia="zh-CN"/>
        </w:rPr>
        <w:t>第二部分</w:t>
      </w:r>
      <w:r>
        <w:rPr>
          <w:rFonts w:hint="eastAsia"/>
          <w:highlight w:val="none"/>
        </w:rPr>
        <w:t xml:space="preserve">    </w:t>
      </w:r>
      <w:r>
        <w:rPr>
          <w:rStyle w:val="27"/>
          <w:rFonts w:hint="eastAsia"/>
          <w:highlight w:val="none"/>
        </w:rPr>
        <w:t>报价供应商须知</w:t>
      </w:r>
      <w:bookmarkEnd w:id="44"/>
      <w:bookmarkEnd w:id="45"/>
    </w:p>
    <w:p w14:paraId="52AE64D6">
      <w:pPr>
        <w:pStyle w:val="14"/>
        <w:rPr>
          <w:rFonts w:hint="eastAsia"/>
          <w:i w:val="0"/>
          <w:iCs w:val="0"/>
          <w:color w:val="auto"/>
          <w:highlight w:val="none"/>
        </w:rPr>
      </w:pPr>
      <w:r>
        <w:rPr>
          <w:rFonts w:hint="eastAsia" w:ascii="宋体" w:hAnsi="宋体"/>
          <w:b/>
          <w:i w:val="0"/>
          <w:iCs w:val="0"/>
          <w:color w:val="auto"/>
          <w:sz w:val="24"/>
          <w:highlight w:val="none"/>
        </w:rPr>
        <w:t>报价供应商须知前附表是对报价供应商须知的补充，二者如有矛盾，以前附表为准。</w:t>
      </w:r>
    </w:p>
    <w:tbl>
      <w:tblPr>
        <w:tblStyle w:val="18"/>
        <w:tblW w:w="100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8951"/>
      </w:tblGrid>
      <w:tr w14:paraId="60C26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237969BF">
            <w:pPr>
              <w:spacing w:line="440" w:lineRule="exact"/>
              <w:jc w:val="center"/>
              <w:rPr>
                <w:rFonts w:ascii="宋体" w:hAnsi="宋体"/>
                <w:b/>
                <w:color w:val="auto"/>
                <w:sz w:val="24"/>
                <w:highlight w:val="none"/>
              </w:rPr>
            </w:pPr>
            <w:r>
              <w:rPr>
                <w:rFonts w:hint="eastAsia" w:ascii="宋体" w:hAnsi="宋体"/>
                <w:b/>
                <w:color w:val="auto"/>
                <w:sz w:val="24"/>
                <w:highlight w:val="none"/>
              </w:rPr>
              <w:t>条款号</w:t>
            </w:r>
          </w:p>
        </w:tc>
        <w:tc>
          <w:tcPr>
            <w:tcW w:w="8951" w:type="dxa"/>
            <w:noWrap w:val="0"/>
            <w:vAlign w:val="center"/>
          </w:tcPr>
          <w:p w14:paraId="65061AD0">
            <w:pPr>
              <w:spacing w:line="440" w:lineRule="exact"/>
              <w:jc w:val="center"/>
              <w:rPr>
                <w:rFonts w:ascii="宋体" w:hAnsi="宋体"/>
                <w:b/>
                <w:color w:val="auto"/>
                <w:sz w:val="24"/>
                <w:highlight w:val="none"/>
              </w:rPr>
            </w:pPr>
            <w:r>
              <w:rPr>
                <w:rFonts w:hint="eastAsia" w:ascii="宋体" w:hAnsi="宋体"/>
                <w:b/>
                <w:color w:val="auto"/>
                <w:sz w:val="24"/>
                <w:highlight w:val="none"/>
              </w:rPr>
              <w:t>内</w:t>
            </w:r>
            <w:r>
              <w:rPr>
                <w:rFonts w:ascii="宋体" w:hAnsi="宋体"/>
                <w:b/>
                <w:color w:val="auto"/>
                <w:sz w:val="24"/>
                <w:highlight w:val="none"/>
              </w:rPr>
              <w:t xml:space="preserve">  </w:t>
            </w:r>
            <w:r>
              <w:rPr>
                <w:rFonts w:hint="eastAsia" w:ascii="宋体" w:hAnsi="宋体"/>
                <w:b/>
                <w:color w:val="auto"/>
                <w:sz w:val="24"/>
                <w:highlight w:val="none"/>
              </w:rPr>
              <w:t>容</w:t>
            </w:r>
          </w:p>
        </w:tc>
      </w:tr>
      <w:tr w14:paraId="61AB7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80" w:type="dxa"/>
            <w:noWrap w:val="0"/>
            <w:vAlign w:val="center"/>
          </w:tcPr>
          <w:p w14:paraId="3516F8AE">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1</w:t>
            </w:r>
          </w:p>
        </w:tc>
        <w:tc>
          <w:tcPr>
            <w:tcW w:w="8951" w:type="dxa"/>
            <w:noWrap w:val="0"/>
            <w:vAlign w:val="center"/>
          </w:tcPr>
          <w:p w14:paraId="6B0EE693">
            <w:pPr>
              <w:pStyle w:val="16"/>
              <w:keepNext w:val="0"/>
              <w:keepLines w:val="0"/>
              <w:pageBreakBefore w:val="0"/>
              <w:widowControl w:val="0"/>
              <w:kinsoku/>
              <w:wordWrap/>
              <w:overflowPunct/>
              <w:topLinePunct w:val="0"/>
              <w:autoSpaceDE/>
              <w:autoSpaceDN/>
              <w:bidi w:val="0"/>
              <w:adjustRightInd/>
              <w:snapToGrid/>
              <w:spacing w:after="0" w:line="440" w:lineRule="exact"/>
              <w:ind w:firstLine="0" w:firstLineChars="0"/>
              <w:textAlignment w:val="auto"/>
              <w:rPr>
                <w:rFonts w:hint="eastAsia" w:ascii="宋体" w:hAnsi="宋体"/>
                <w:i w:val="0"/>
                <w:iCs w:val="0"/>
                <w:color w:val="auto"/>
                <w:sz w:val="24"/>
                <w:szCs w:val="24"/>
                <w:highlight w:val="none"/>
                <w:u w:val="single"/>
                <w:lang w:val="en-US" w:eastAsia="zh-CN"/>
              </w:rPr>
            </w:pPr>
            <w:r>
              <w:rPr>
                <w:rFonts w:hint="eastAsia" w:ascii="宋体" w:hAnsi="宋体"/>
                <w:i w:val="0"/>
                <w:iCs w:val="0"/>
                <w:color w:val="auto"/>
                <w:sz w:val="24"/>
                <w:szCs w:val="24"/>
                <w:highlight w:val="none"/>
                <w:u w:val="single"/>
                <w:lang w:val="en-US" w:eastAsia="zh-CN"/>
              </w:rPr>
              <w:t>采购人：泉州师范学院网络中心</w:t>
            </w:r>
          </w:p>
          <w:p w14:paraId="2D4BEE48">
            <w:pPr>
              <w:pStyle w:val="16"/>
              <w:keepNext w:val="0"/>
              <w:keepLines w:val="0"/>
              <w:pageBreakBefore w:val="0"/>
              <w:widowControl w:val="0"/>
              <w:kinsoku/>
              <w:wordWrap/>
              <w:overflowPunct/>
              <w:topLinePunct w:val="0"/>
              <w:autoSpaceDE/>
              <w:autoSpaceDN/>
              <w:bidi w:val="0"/>
              <w:adjustRightInd/>
              <w:snapToGrid/>
              <w:spacing w:after="0" w:line="440" w:lineRule="exact"/>
              <w:ind w:firstLine="0" w:firstLineChars="0"/>
              <w:textAlignment w:val="auto"/>
              <w:rPr>
                <w:rFonts w:hint="eastAsia" w:eastAsia="宋体"/>
                <w:color w:val="auto"/>
                <w:highlight w:val="none"/>
                <w:lang w:val="en-US" w:eastAsia="zh-CN"/>
              </w:rPr>
            </w:pPr>
            <w:r>
              <w:rPr>
                <w:rFonts w:hint="eastAsia" w:ascii="宋体" w:hAnsi="宋体" w:eastAsia="宋体" w:cs="宋体"/>
                <w:color w:val="auto"/>
                <w:sz w:val="24"/>
                <w:highlight w:val="none"/>
                <w:u w:val="none"/>
                <w:lang w:eastAsia="zh-CN"/>
              </w:rPr>
              <w:t>地址</w:t>
            </w:r>
            <w:r>
              <w:rPr>
                <w:rFonts w:hint="eastAsia" w:ascii="宋体" w:hAnsi="宋体" w:eastAsia="宋体" w:cs="宋体"/>
                <w:color w:val="auto"/>
                <w:kern w:val="2"/>
                <w:sz w:val="24"/>
                <w:szCs w:val="24"/>
                <w:highlight w:val="none"/>
                <w:u w:val="none"/>
                <w:lang w:val="en-US" w:eastAsia="zh-CN" w:bidi="ar-SA"/>
              </w:rPr>
              <w:t>：</w:t>
            </w:r>
            <w:r>
              <w:rPr>
                <w:rFonts w:ascii="宋体" w:hAnsi="宋体" w:eastAsia="宋体" w:cs="宋体"/>
                <w:color w:val="auto"/>
                <w:sz w:val="24"/>
                <w:szCs w:val="24"/>
                <w:highlight w:val="none"/>
                <w:u w:val="none"/>
              </w:rPr>
              <w:t>泉州市丰泽区东海大街398号</w:t>
            </w:r>
            <w:r>
              <w:rPr>
                <w:rFonts w:hint="eastAsia" w:ascii="宋体" w:hAnsi="宋体" w:cs="宋体"/>
                <w:color w:val="auto"/>
                <w:sz w:val="24"/>
                <w:szCs w:val="24"/>
                <w:highlight w:val="none"/>
                <w:u w:val="none"/>
                <w:lang w:val="en-US" w:eastAsia="zh-CN"/>
              </w:rPr>
              <w:t>.</w:t>
            </w:r>
          </w:p>
        </w:tc>
      </w:tr>
      <w:tr w14:paraId="771BA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80" w:type="dxa"/>
            <w:noWrap w:val="0"/>
            <w:vAlign w:val="center"/>
          </w:tcPr>
          <w:p w14:paraId="02BB4BF3">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2</w:t>
            </w:r>
          </w:p>
        </w:tc>
        <w:tc>
          <w:tcPr>
            <w:tcW w:w="8951" w:type="dxa"/>
            <w:noWrap w:val="0"/>
            <w:vAlign w:val="center"/>
          </w:tcPr>
          <w:p w14:paraId="7C03D233">
            <w:pPr>
              <w:spacing w:line="440" w:lineRule="exact"/>
              <w:rPr>
                <w:rFonts w:hint="eastAsia" w:ascii="宋体" w:hAnsi="宋体"/>
                <w:color w:val="auto"/>
                <w:sz w:val="24"/>
                <w:highlight w:val="none"/>
              </w:rPr>
            </w:pPr>
            <w:r>
              <w:rPr>
                <w:rFonts w:hint="eastAsia" w:ascii="宋体" w:hAnsi="宋体"/>
                <w:b/>
                <w:color w:val="auto"/>
                <w:sz w:val="24"/>
                <w:highlight w:val="none"/>
              </w:rPr>
              <w:t>报价供应商必须在报价文件中提供以下证明其有资格进行报价和有能力履行合同的文件(加盖报价供应商公章)：</w:t>
            </w:r>
          </w:p>
          <w:p w14:paraId="426EA4B7">
            <w:pPr>
              <w:pStyle w:val="16"/>
              <w:spacing w:after="0" w:line="360" w:lineRule="auto"/>
              <w:ind w:firstLine="0" w:firstLineChars="0"/>
              <w:rPr>
                <w:rFonts w:hint="eastAsia" w:ascii="宋体" w:hAnsi="宋体"/>
                <w:color w:val="auto"/>
                <w:sz w:val="24"/>
                <w:highlight w:val="none"/>
              </w:rPr>
            </w:pPr>
            <w:r>
              <w:rPr>
                <w:rFonts w:hint="eastAsia" w:ascii="宋体" w:hAnsi="宋体"/>
                <w:color w:val="auto"/>
                <w:sz w:val="24"/>
                <w:highlight w:val="none"/>
              </w:rPr>
              <w:t>1、合格有效的营业执照副本复印件；</w:t>
            </w:r>
          </w:p>
          <w:p w14:paraId="430D9301">
            <w:pPr>
              <w:pStyle w:val="16"/>
              <w:spacing w:after="0" w:line="360" w:lineRule="auto"/>
              <w:ind w:firstLine="0" w:firstLineChars="0"/>
              <w:rPr>
                <w:rFonts w:hint="eastAsia" w:ascii="宋体" w:hAnsi="宋体"/>
                <w:color w:val="auto"/>
                <w:sz w:val="24"/>
                <w:highlight w:val="none"/>
              </w:rPr>
            </w:pPr>
            <w:r>
              <w:rPr>
                <w:rFonts w:hint="eastAsia" w:ascii="宋体" w:hAnsi="宋体"/>
                <w:color w:val="auto"/>
                <w:sz w:val="24"/>
                <w:highlight w:val="none"/>
                <w:lang w:val="en-US" w:eastAsia="zh-CN"/>
              </w:rPr>
              <w:t>2</w:t>
            </w:r>
            <w:r>
              <w:rPr>
                <w:rFonts w:hint="eastAsia" w:ascii="宋体" w:hAnsi="宋体"/>
                <w:color w:val="auto"/>
                <w:sz w:val="24"/>
                <w:highlight w:val="none"/>
              </w:rPr>
              <w:t>、法定代表人对谈判代表的授权委托书（原件）；</w:t>
            </w:r>
          </w:p>
          <w:p w14:paraId="4409E36E">
            <w:pPr>
              <w:pStyle w:val="16"/>
              <w:spacing w:after="0" w:line="360" w:lineRule="auto"/>
              <w:ind w:firstLine="0" w:firstLineChars="0"/>
              <w:rPr>
                <w:rFonts w:hint="eastAsia" w:ascii="宋体" w:hAnsi="宋体"/>
                <w:color w:val="auto"/>
                <w:sz w:val="24"/>
                <w:highlight w:val="none"/>
              </w:rPr>
            </w:pPr>
            <w:r>
              <w:rPr>
                <w:rFonts w:hint="eastAsia" w:ascii="宋体" w:hAnsi="宋体"/>
                <w:color w:val="auto"/>
                <w:sz w:val="24"/>
                <w:highlight w:val="none"/>
                <w:lang w:val="en-US" w:eastAsia="zh-CN"/>
              </w:rPr>
              <w:t>3</w:t>
            </w:r>
            <w:r>
              <w:rPr>
                <w:rFonts w:hint="eastAsia" w:ascii="宋体" w:hAnsi="宋体"/>
                <w:color w:val="auto"/>
                <w:sz w:val="24"/>
                <w:highlight w:val="none"/>
              </w:rPr>
              <w:t>、法定代表人身份证正反面有效复印件；</w:t>
            </w:r>
          </w:p>
          <w:p w14:paraId="071494F0">
            <w:pPr>
              <w:pStyle w:val="16"/>
              <w:spacing w:after="0" w:line="360" w:lineRule="auto"/>
              <w:ind w:firstLine="0" w:firstLineChars="0"/>
              <w:rPr>
                <w:rFonts w:hint="eastAsia" w:ascii="宋体" w:hAnsi="宋体"/>
                <w:color w:val="auto"/>
                <w:sz w:val="24"/>
                <w:highlight w:val="none"/>
              </w:rPr>
            </w:pPr>
            <w:r>
              <w:rPr>
                <w:rFonts w:hint="eastAsia" w:ascii="宋体" w:hAnsi="宋体"/>
                <w:color w:val="auto"/>
                <w:sz w:val="24"/>
                <w:highlight w:val="none"/>
                <w:lang w:val="en-US" w:eastAsia="zh-CN"/>
              </w:rPr>
              <w:t>4</w:t>
            </w:r>
            <w:r>
              <w:rPr>
                <w:rFonts w:hint="eastAsia" w:ascii="宋体" w:hAnsi="宋体"/>
                <w:color w:val="auto"/>
                <w:sz w:val="24"/>
                <w:highlight w:val="none"/>
              </w:rPr>
              <w:t>、谈判代表身份证正反面有效复印件；</w:t>
            </w:r>
          </w:p>
          <w:p w14:paraId="304D3CB5">
            <w:pPr>
              <w:spacing w:line="440" w:lineRule="exact"/>
              <w:rPr>
                <w:rFonts w:hint="eastAsia" w:ascii="宋体" w:hAnsi="宋体"/>
                <w:color w:val="auto"/>
                <w:sz w:val="24"/>
                <w:highlight w:val="none"/>
              </w:rPr>
            </w:pPr>
            <w:r>
              <w:rPr>
                <w:rFonts w:hint="eastAsia" w:ascii="宋体" w:hAnsi="宋体" w:cs="宋体"/>
                <w:color w:val="auto"/>
                <w:kern w:val="0"/>
                <w:sz w:val="24"/>
                <w:szCs w:val="24"/>
                <w:highlight w:val="none"/>
                <w:shd w:val="clear" w:color="auto" w:fill="FFFFFF"/>
                <w:lang w:val="en-US" w:eastAsia="zh-CN"/>
              </w:rPr>
              <w:t>5、</w:t>
            </w:r>
            <w:r>
              <w:rPr>
                <w:rFonts w:hint="eastAsia" w:ascii="宋体" w:hAnsi="宋体" w:cs="宋体"/>
                <w:color w:val="auto"/>
                <w:kern w:val="0"/>
                <w:sz w:val="24"/>
                <w:szCs w:val="24"/>
                <w:highlight w:val="none"/>
                <w:shd w:val="clear" w:color="auto" w:fill="FFFFFF"/>
              </w:rPr>
              <w:t>报价供应商</w:t>
            </w:r>
            <w:r>
              <w:rPr>
                <w:rFonts w:hint="eastAsia" w:ascii="宋体" w:hAnsi="宋体" w:cs="宋体"/>
                <w:color w:val="auto"/>
                <w:sz w:val="24"/>
                <w:highlight w:val="none"/>
              </w:rPr>
              <w:t>须符合《中华人民共和国政府采购法》第二十二条规定条件且无行贿犯罪记录</w:t>
            </w:r>
            <w:r>
              <w:rPr>
                <w:rFonts w:hint="eastAsia" w:ascii="宋体" w:hAnsi="宋体" w:cs="宋体"/>
                <w:b/>
                <w:bCs/>
                <w:color w:val="auto"/>
                <w:sz w:val="24"/>
                <w:highlight w:val="none"/>
              </w:rPr>
              <w:t>（须提供相关证明文件或书面声明）</w:t>
            </w:r>
            <w:r>
              <w:rPr>
                <w:rFonts w:hint="eastAsia" w:ascii="宋体" w:hAnsi="宋体"/>
                <w:color w:val="auto"/>
                <w:sz w:val="24"/>
                <w:highlight w:val="none"/>
              </w:rPr>
              <w:t>；</w:t>
            </w:r>
          </w:p>
          <w:p w14:paraId="26138E39">
            <w:pPr>
              <w:pStyle w:val="16"/>
              <w:spacing w:after="0" w:line="360" w:lineRule="auto"/>
              <w:ind w:left="0" w:leftChars="0" w:firstLine="0" w:firstLineChars="0"/>
              <w:rPr>
                <w:rFonts w:hint="eastAsia" w:ascii="宋体" w:hAnsi="宋体" w:cs="宋体"/>
                <w:color w:val="auto"/>
                <w:kern w:val="0"/>
                <w:sz w:val="24"/>
                <w:szCs w:val="24"/>
                <w:highlight w:val="none"/>
                <w:shd w:val="clear" w:color="auto" w:fill="FFFFFF"/>
                <w:lang w:val="en-US" w:eastAsia="zh-CN"/>
              </w:rPr>
            </w:pPr>
            <w:r>
              <w:rPr>
                <w:rFonts w:hint="eastAsia" w:ascii="宋体" w:hAnsi="宋体"/>
                <w:color w:val="auto"/>
                <w:sz w:val="24"/>
                <w:highlight w:val="none"/>
                <w:lang w:val="en-US" w:eastAsia="zh-CN"/>
              </w:rPr>
              <w:t>6</w:t>
            </w:r>
            <w:r>
              <w:rPr>
                <w:rFonts w:hint="eastAsia" w:ascii="宋体" w:hAnsi="宋体"/>
                <w:color w:val="auto"/>
                <w:sz w:val="24"/>
                <w:highlight w:val="none"/>
              </w:rPr>
              <w:t>、</w:t>
            </w:r>
            <w:r>
              <w:rPr>
                <w:rFonts w:hint="eastAsia" w:ascii="宋体" w:hAnsi="宋体"/>
                <w:color w:val="auto"/>
                <w:sz w:val="24"/>
                <w:highlight w:val="none"/>
                <w:lang w:val="en-US" w:eastAsia="zh-CN"/>
              </w:rPr>
              <w:t>报价供应商</w:t>
            </w:r>
            <w:r>
              <w:rPr>
                <w:rFonts w:hint="eastAsia" w:ascii="宋体" w:hAnsi="宋体" w:cs="宋体"/>
                <w:color w:val="auto"/>
                <w:kern w:val="0"/>
                <w:sz w:val="24"/>
                <w:szCs w:val="24"/>
                <w:highlight w:val="none"/>
                <w:shd w:val="clear" w:color="auto" w:fill="FFFFFF"/>
                <w:lang w:val="en-US" w:eastAsia="zh-CN"/>
              </w:rPr>
              <w:t>须具备建设行政主管部门核发的合法有效的工程监理综合资质或不低于乙级房屋建筑工程监理资质。</w:t>
            </w:r>
          </w:p>
          <w:p w14:paraId="69C1611A">
            <w:pPr>
              <w:pStyle w:val="16"/>
              <w:spacing w:after="0" w:line="360" w:lineRule="auto"/>
              <w:ind w:left="0" w:leftChars="0" w:firstLine="0" w:firstLineChars="0"/>
              <w:rPr>
                <w:rFonts w:hint="eastAsia" w:ascii="宋体" w:hAnsi="宋体"/>
                <w:b w:val="0"/>
                <w:bCs w:val="0"/>
                <w:color w:val="auto"/>
                <w:sz w:val="24"/>
                <w:highlight w:val="none"/>
                <w:lang w:val="en-US" w:eastAsia="zh-CN"/>
              </w:rPr>
            </w:pPr>
            <w:r>
              <w:rPr>
                <w:rFonts w:hint="eastAsia" w:ascii="宋体" w:hAnsi="宋体" w:cs="宋体"/>
                <w:color w:val="auto"/>
                <w:kern w:val="0"/>
                <w:sz w:val="24"/>
                <w:szCs w:val="24"/>
                <w:highlight w:val="none"/>
                <w:shd w:val="clear" w:color="auto" w:fill="FFFFFF"/>
                <w:lang w:val="en-US" w:eastAsia="zh-CN"/>
              </w:rPr>
              <w:t>7、</w:t>
            </w:r>
            <w:r>
              <w:rPr>
                <w:rFonts w:hint="eastAsia" w:ascii="宋体" w:hAnsi="宋体"/>
                <w:color w:val="auto"/>
                <w:sz w:val="24"/>
                <w:highlight w:val="none"/>
                <w:lang w:val="en-US" w:eastAsia="zh-CN"/>
              </w:rPr>
              <w:t>报价供应商</w:t>
            </w:r>
            <w:r>
              <w:rPr>
                <w:rFonts w:hint="eastAsia" w:ascii="宋体" w:hAnsi="宋体" w:cs="宋体"/>
                <w:color w:val="auto"/>
                <w:kern w:val="0"/>
                <w:sz w:val="24"/>
                <w:szCs w:val="24"/>
                <w:highlight w:val="none"/>
                <w:shd w:val="clear" w:color="auto" w:fill="FFFFFF"/>
                <w:lang w:val="en-US" w:eastAsia="zh-CN"/>
              </w:rPr>
              <w:t>拟派总监理工程师须具备建设行政主管部门核发的合格有效的中华人民共和国注册监理工程师注册执业证书，注册专业要求为房屋建筑工程且需具备中级及以上职称（职称专业为房屋建筑工程），以注册监理工程注册执业证书上的注册单位为准。</w:t>
            </w:r>
            <w:r>
              <w:rPr>
                <w:rFonts w:hint="eastAsia" w:ascii="宋体" w:hAnsi="宋体"/>
                <w:b w:val="0"/>
                <w:bCs w:val="0"/>
                <w:color w:val="auto"/>
                <w:sz w:val="24"/>
                <w:highlight w:val="none"/>
                <w:lang w:val="en-US" w:eastAsia="zh-CN"/>
              </w:rPr>
              <w:t>（须提供近6个月的社保缴交记录）。</w:t>
            </w:r>
          </w:p>
          <w:tbl>
            <w:tblPr>
              <w:tblStyle w:val="18"/>
              <w:tblpPr w:leftFromText="180" w:rightFromText="180" w:vertAnchor="text" w:horzAnchor="page" w:tblpX="334" w:tblpY="554"/>
              <w:tblOverlap w:val="never"/>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28" w:type="dxa"/>
                <w:bottom w:w="0" w:type="dxa"/>
                <w:right w:w="28" w:type="dxa"/>
              </w:tblCellMar>
            </w:tblPr>
            <w:tblGrid>
              <w:gridCol w:w="1853"/>
              <w:gridCol w:w="706"/>
              <w:gridCol w:w="5620"/>
            </w:tblGrid>
            <w:tr w14:paraId="0F934A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0" w:hRule="atLeast"/>
                <w:tblHeader/>
                <w:jc w:val="center"/>
              </w:trPr>
              <w:tc>
                <w:tcPr>
                  <w:tcW w:w="1853" w:type="dxa"/>
                  <w:vAlign w:val="center"/>
                </w:tcPr>
                <w:p w14:paraId="49F6DF37">
                  <w:pPr>
                    <w:keepNext w:val="0"/>
                    <w:keepLines w:val="0"/>
                    <w:pageBreakBefore w:val="0"/>
                    <w:widowControl w:val="0"/>
                    <w:tabs>
                      <w:tab w:val="left" w:pos="100"/>
                      <w:tab w:val="left" w:pos="700"/>
                    </w:tabs>
                    <w:kinsoku/>
                    <w:wordWrap/>
                    <w:overflowPunct/>
                    <w:topLinePunct w:val="0"/>
                    <w:autoSpaceDE/>
                    <w:autoSpaceDN/>
                    <w:bidi w:val="0"/>
                    <w:adjustRightInd w:val="0"/>
                    <w:snapToGrid w:val="0"/>
                    <w:spacing w:line="240" w:lineRule="auto"/>
                    <w:jc w:val="center"/>
                    <w:textAlignment w:val="auto"/>
                    <w:rPr>
                      <w:rFonts w:hint="eastAsia" w:ascii="宋体" w:hAnsi="宋体" w:eastAsia="宋体" w:cs="Times New Roman"/>
                      <w:b w:val="0"/>
                      <w:bCs w:val="0"/>
                      <w:color w:val="auto"/>
                      <w:kern w:val="2"/>
                      <w:sz w:val="24"/>
                      <w:szCs w:val="24"/>
                      <w:highlight w:val="none"/>
                      <w:lang w:val="en-US" w:eastAsia="zh-CN" w:bidi="ar-SA"/>
                    </w:rPr>
                  </w:pPr>
                  <w:r>
                    <w:rPr>
                      <w:rFonts w:hint="eastAsia" w:ascii="宋体" w:hAnsi="宋体" w:eastAsia="宋体" w:cs="Times New Roman"/>
                      <w:b w:val="0"/>
                      <w:bCs w:val="0"/>
                      <w:color w:val="auto"/>
                      <w:kern w:val="2"/>
                      <w:sz w:val="24"/>
                      <w:szCs w:val="24"/>
                      <w:highlight w:val="none"/>
                      <w:lang w:val="en-US" w:eastAsia="zh-CN" w:bidi="ar-SA"/>
                    </w:rPr>
                    <w:t>岗位名称</w:t>
                  </w:r>
                </w:p>
              </w:tc>
              <w:tc>
                <w:tcPr>
                  <w:tcW w:w="706" w:type="dxa"/>
                  <w:vAlign w:val="center"/>
                </w:tcPr>
                <w:p w14:paraId="59E37E7E">
                  <w:pPr>
                    <w:keepNext w:val="0"/>
                    <w:keepLines w:val="0"/>
                    <w:pageBreakBefore w:val="0"/>
                    <w:widowControl w:val="0"/>
                    <w:tabs>
                      <w:tab w:val="left" w:pos="100"/>
                      <w:tab w:val="left" w:pos="700"/>
                    </w:tabs>
                    <w:kinsoku/>
                    <w:wordWrap/>
                    <w:overflowPunct/>
                    <w:topLinePunct w:val="0"/>
                    <w:autoSpaceDE/>
                    <w:autoSpaceDN/>
                    <w:bidi w:val="0"/>
                    <w:adjustRightInd w:val="0"/>
                    <w:snapToGrid w:val="0"/>
                    <w:spacing w:line="240" w:lineRule="auto"/>
                    <w:jc w:val="center"/>
                    <w:textAlignment w:val="auto"/>
                    <w:rPr>
                      <w:rFonts w:hint="eastAsia" w:ascii="宋体" w:hAnsi="宋体" w:eastAsia="宋体" w:cs="Times New Roman"/>
                      <w:b w:val="0"/>
                      <w:bCs w:val="0"/>
                      <w:color w:val="auto"/>
                      <w:kern w:val="2"/>
                      <w:sz w:val="24"/>
                      <w:szCs w:val="24"/>
                      <w:highlight w:val="none"/>
                      <w:lang w:val="en-US" w:eastAsia="zh-CN" w:bidi="ar-SA"/>
                    </w:rPr>
                  </w:pPr>
                  <w:r>
                    <w:rPr>
                      <w:rFonts w:hint="eastAsia" w:ascii="宋体" w:hAnsi="宋体" w:eastAsia="宋体" w:cs="Times New Roman"/>
                      <w:b w:val="0"/>
                      <w:bCs w:val="0"/>
                      <w:color w:val="auto"/>
                      <w:kern w:val="2"/>
                      <w:sz w:val="24"/>
                      <w:szCs w:val="24"/>
                      <w:highlight w:val="none"/>
                      <w:lang w:val="en-US" w:eastAsia="zh-CN" w:bidi="ar-SA"/>
                    </w:rPr>
                    <w:t>人数</w:t>
                  </w:r>
                </w:p>
              </w:tc>
              <w:tc>
                <w:tcPr>
                  <w:tcW w:w="5620" w:type="dxa"/>
                  <w:vAlign w:val="center"/>
                </w:tcPr>
                <w:p w14:paraId="795FB2AD">
                  <w:pPr>
                    <w:keepNext w:val="0"/>
                    <w:keepLines w:val="0"/>
                    <w:pageBreakBefore w:val="0"/>
                    <w:widowControl w:val="0"/>
                    <w:tabs>
                      <w:tab w:val="left" w:pos="100"/>
                      <w:tab w:val="left" w:pos="700"/>
                    </w:tabs>
                    <w:kinsoku/>
                    <w:wordWrap/>
                    <w:overflowPunct/>
                    <w:topLinePunct w:val="0"/>
                    <w:autoSpaceDE/>
                    <w:autoSpaceDN/>
                    <w:bidi w:val="0"/>
                    <w:adjustRightInd w:val="0"/>
                    <w:snapToGrid w:val="0"/>
                    <w:spacing w:line="240" w:lineRule="auto"/>
                    <w:ind w:firstLine="422"/>
                    <w:jc w:val="center"/>
                    <w:textAlignment w:val="auto"/>
                    <w:rPr>
                      <w:rFonts w:hint="eastAsia" w:ascii="宋体" w:hAnsi="宋体" w:eastAsia="宋体" w:cs="Times New Roman"/>
                      <w:b w:val="0"/>
                      <w:bCs w:val="0"/>
                      <w:color w:val="auto"/>
                      <w:kern w:val="2"/>
                      <w:sz w:val="24"/>
                      <w:szCs w:val="24"/>
                      <w:highlight w:val="none"/>
                      <w:lang w:val="en-US" w:eastAsia="zh-CN" w:bidi="ar-SA"/>
                    </w:rPr>
                  </w:pPr>
                  <w:r>
                    <w:rPr>
                      <w:rFonts w:hint="eastAsia" w:ascii="宋体" w:hAnsi="宋体" w:eastAsia="宋体" w:cs="Times New Roman"/>
                      <w:b w:val="0"/>
                      <w:bCs w:val="0"/>
                      <w:color w:val="auto"/>
                      <w:kern w:val="2"/>
                      <w:sz w:val="24"/>
                      <w:szCs w:val="24"/>
                      <w:highlight w:val="none"/>
                      <w:lang w:val="en-US" w:eastAsia="zh-CN" w:bidi="ar-SA"/>
                    </w:rPr>
                    <w:t>最低资历要求</w:t>
                  </w:r>
                </w:p>
              </w:tc>
            </w:tr>
            <w:tr w14:paraId="66C19B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90" w:hRule="atLeast"/>
                <w:jc w:val="center"/>
              </w:trPr>
              <w:tc>
                <w:tcPr>
                  <w:tcW w:w="1853" w:type="dxa"/>
                  <w:vAlign w:val="center"/>
                </w:tcPr>
                <w:p w14:paraId="3F7A21D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Times New Roman"/>
                      <w:b w:val="0"/>
                      <w:bCs w:val="0"/>
                      <w:color w:val="auto"/>
                      <w:kern w:val="2"/>
                      <w:sz w:val="24"/>
                      <w:szCs w:val="24"/>
                      <w:highlight w:val="none"/>
                      <w:lang w:val="en-US" w:eastAsia="zh-CN" w:bidi="ar-SA"/>
                    </w:rPr>
                  </w:pPr>
                  <w:r>
                    <w:rPr>
                      <w:rFonts w:hint="eastAsia" w:ascii="宋体" w:hAnsi="宋体" w:eastAsia="宋体" w:cs="Times New Roman"/>
                      <w:b w:val="0"/>
                      <w:bCs w:val="0"/>
                      <w:color w:val="auto"/>
                      <w:kern w:val="2"/>
                      <w:sz w:val="24"/>
                      <w:szCs w:val="24"/>
                      <w:highlight w:val="none"/>
                      <w:lang w:val="en-US" w:eastAsia="zh-CN" w:bidi="ar-SA"/>
                    </w:rPr>
                    <w:t>土建监理工程师</w:t>
                  </w:r>
                </w:p>
              </w:tc>
              <w:tc>
                <w:tcPr>
                  <w:tcW w:w="706" w:type="dxa"/>
                  <w:vAlign w:val="center"/>
                </w:tcPr>
                <w:p w14:paraId="6B314E8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Times New Roman"/>
                      <w:b w:val="0"/>
                      <w:bCs w:val="0"/>
                      <w:color w:val="auto"/>
                      <w:kern w:val="2"/>
                      <w:sz w:val="24"/>
                      <w:szCs w:val="24"/>
                      <w:highlight w:val="none"/>
                      <w:lang w:val="en-US" w:eastAsia="zh-CN" w:bidi="ar-SA"/>
                    </w:rPr>
                  </w:pPr>
                  <w:r>
                    <w:rPr>
                      <w:rFonts w:hint="eastAsia" w:ascii="宋体" w:hAnsi="宋体" w:eastAsia="宋体" w:cs="Times New Roman"/>
                      <w:b w:val="0"/>
                      <w:bCs w:val="0"/>
                      <w:color w:val="auto"/>
                      <w:kern w:val="2"/>
                      <w:sz w:val="24"/>
                      <w:szCs w:val="24"/>
                      <w:highlight w:val="none"/>
                      <w:lang w:val="en-US" w:eastAsia="zh-CN" w:bidi="ar-SA"/>
                    </w:rPr>
                    <w:t>1人</w:t>
                  </w:r>
                </w:p>
              </w:tc>
              <w:tc>
                <w:tcPr>
                  <w:tcW w:w="5620" w:type="dxa"/>
                  <w:vAlign w:val="center"/>
                </w:tcPr>
                <w:p w14:paraId="3E3186D6">
                  <w:pPr>
                    <w:keepNext w:val="0"/>
                    <w:keepLines w:val="0"/>
                    <w:pageBreakBefore w:val="0"/>
                    <w:widowControl w:val="0"/>
                    <w:kinsoku/>
                    <w:wordWrap/>
                    <w:overflowPunct/>
                    <w:topLinePunct w:val="0"/>
                    <w:autoSpaceDE/>
                    <w:autoSpaceDN/>
                    <w:bidi w:val="0"/>
                    <w:adjustRightInd w:val="0"/>
                    <w:snapToGrid w:val="0"/>
                    <w:spacing w:line="240" w:lineRule="auto"/>
                    <w:ind w:firstLine="422"/>
                    <w:jc w:val="left"/>
                    <w:textAlignment w:val="auto"/>
                    <w:rPr>
                      <w:rFonts w:hint="eastAsia" w:ascii="宋体" w:hAnsi="宋体" w:eastAsia="宋体" w:cs="Times New Roman"/>
                      <w:b w:val="0"/>
                      <w:bCs w:val="0"/>
                      <w:color w:val="auto"/>
                      <w:kern w:val="2"/>
                      <w:sz w:val="24"/>
                      <w:szCs w:val="24"/>
                      <w:highlight w:val="none"/>
                      <w:lang w:val="en-US" w:eastAsia="zh-CN" w:bidi="ar-SA"/>
                    </w:rPr>
                  </w:pPr>
                  <w:r>
                    <w:rPr>
                      <w:rFonts w:hint="eastAsia" w:ascii="宋体" w:hAnsi="宋体" w:eastAsia="宋体" w:cs="Times New Roman"/>
                      <w:b w:val="0"/>
                      <w:bCs w:val="0"/>
                      <w:color w:val="auto"/>
                      <w:kern w:val="2"/>
                      <w:sz w:val="24"/>
                      <w:szCs w:val="24"/>
                      <w:highlight w:val="none"/>
                      <w:lang w:val="en-US" w:eastAsia="zh-CN" w:bidi="ar-SA"/>
                    </w:rPr>
                    <w:t>具备合格有效的房屋建筑工程专业国家注册监理工程师注册执业证书或具备福建省工程监理与项目管理协会颁发的福建省监理工程师岗位培训证书（从事专业为房屋建筑工程，所学专业为土建工程）。</w:t>
                  </w:r>
                </w:p>
              </w:tc>
            </w:tr>
            <w:tr w14:paraId="0175A9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90" w:hRule="atLeast"/>
                <w:jc w:val="center"/>
              </w:trPr>
              <w:tc>
                <w:tcPr>
                  <w:tcW w:w="1853" w:type="dxa"/>
                  <w:vAlign w:val="center"/>
                </w:tcPr>
                <w:p w14:paraId="5A965AA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Times New Roman"/>
                      <w:b w:val="0"/>
                      <w:bCs w:val="0"/>
                      <w:color w:val="auto"/>
                      <w:kern w:val="2"/>
                      <w:sz w:val="24"/>
                      <w:szCs w:val="24"/>
                      <w:highlight w:val="none"/>
                      <w:lang w:val="en-US" w:eastAsia="zh-CN" w:bidi="ar-SA"/>
                    </w:rPr>
                  </w:pPr>
                  <w:r>
                    <w:rPr>
                      <w:rFonts w:hint="eastAsia" w:ascii="宋体" w:hAnsi="宋体" w:eastAsia="宋体" w:cs="Times New Roman"/>
                      <w:b w:val="0"/>
                      <w:bCs w:val="0"/>
                      <w:color w:val="auto"/>
                      <w:kern w:val="2"/>
                      <w:sz w:val="24"/>
                      <w:szCs w:val="24"/>
                      <w:highlight w:val="none"/>
                      <w:lang w:val="en-US" w:eastAsia="zh-CN" w:bidi="ar-SA"/>
                    </w:rPr>
                    <w:t>水电监理工程师</w:t>
                  </w:r>
                </w:p>
              </w:tc>
              <w:tc>
                <w:tcPr>
                  <w:tcW w:w="706" w:type="dxa"/>
                  <w:vAlign w:val="center"/>
                </w:tcPr>
                <w:p w14:paraId="0C045B4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Times New Roman"/>
                      <w:b w:val="0"/>
                      <w:bCs w:val="0"/>
                      <w:color w:val="auto"/>
                      <w:kern w:val="2"/>
                      <w:sz w:val="24"/>
                      <w:szCs w:val="24"/>
                      <w:highlight w:val="none"/>
                      <w:lang w:val="en-US" w:eastAsia="zh-CN" w:bidi="ar-SA"/>
                    </w:rPr>
                  </w:pPr>
                  <w:r>
                    <w:rPr>
                      <w:rFonts w:hint="eastAsia" w:ascii="宋体" w:hAnsi="宋体" w:eastAsia="宋体" w:cs="Times New Roman"/>
                      <w:b w:val="0"/>
                      <w:bCs w:val="0"/>
                      <w:color w:val="auto"/>
                      <w:kern w:val="2"/>
                      <w:sz w:val="24"/>
                      <w:szCs w:val="24"/>
                      <w:highlight w:val="none"/>
                      <w:lang w:val="en-US" w:eastAsia="zh-CN" w:bidi="ar-SA"/>
                    </w:rPr>
                    <w:t>1人</w:t>
                  </w:r>
                </w:p>
              </w:tc>
              <w:tc>
                <w:tcPr>
                  <w:tcW w:w="5620" w:type="dxa"/>
                  <w:vAlign w:val="center"/>
                </w:tcPr>
                <w:p w14:paraId="7F9666C5">
                  <w:pPr>
                    <w:keepNext w:val="0"/>
                    <w:keepLines w:val="0"/>
                    <w:pageBreakBefore w:val="0"/>
                    <w:widowControl w:val="0"/>
                    <w:kinsoku/>
                    <w:wordWrap/>
                    <w:overflowPunct/>
                    <w:topLinePunct w:val="0"/>
                    <w:autoSpaceDE/>
                    <w:autoSpaceDN/>
                    <w:bidi w:val="0"/>
                    <w:adjustRightInd w:val="0"/>
                    <w:snapToGrid w:val="0"/>
                    <w:spacing w:line="240" w:lineRule="auto"/>
                    <w:ind w:firstLine="422"/>
                    <w:jc w:val="left"/>
                    <w:textAlignment w:val="auto"/>
                    <w:rPr>
                      <w:rFonts w:hint="eastAsia" w:ascii="宋体" w:hAnsi="宋体" w:eastAsia="宋体" w:cs="Times New Roman"/>
                      <w:b w:val="0"/>
                      <w:bCs w:val="0"/>
                      <w:color w:val="auto"/>
                      <w:kern w:val="2"/>
                      <w:sz w:val="24"/>
                      <w:szCs w:val="24"/>
                      <w:highlight w:val="none"/>
                      <w:lang w:val="en-US" w:eastAsia="zh-CN" w:bidi="ar-SA"/>
                    </w:rPr>
                  </w:pPr>
                  <w:r>
                    <w:rPr>
                      <w:rFonts w:hint="eastAsia" w:ascii="宋体" w:hAnsi="宋体" w:eastAsia="宋体" w:cs="Times New Roman"/>
                      <w:b w:val="0"/>
                      <w:bCs w:val="0"/>
                      <w:color w:val="auto"/>
                      <w:kern w:val="2"/>
                      <w:sz w:val="24"/>
                      <w:szCs w:val="24"/>
                      <w:highlight w:val="none"/>
                      <w:lang w:val="en-US" w:eastAsia="zh-CN" w:bidi="ar-SA"/>
                    </w:rPr>
                    <w:t>具备合格有效的房屋建筑工程专业国家注册监理工程师注册执业证书或具备福建省工程监理与项目管理协会颁发的福建省监理工程师岗位培训证书（从事专业为房屋建筑工程，所学专业为水电安装）。</w:t>
                  </w:r>
                </w:p>
              </w:tc>
            </w:tr>
            <w:tr w14:paraId="17AE96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90" w:hRule="atLeast"/>
                <w:jc w:val="center"/>
              </w:trPr>
              <w:tc>
                <w:tcPr>
                  <w:tcW w:w="1853" w:type="dxa"/>
                  <w:vAlign w:val="center"/>
                </w:tcPr>
                <w:p w14:paraId="7B746AD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Times New Roman"/>
                      <w:b w:val="0"/>
                      <w:bCs w:val="0"/>
                      <w:color w:val="auto"/>
                      <w:kern w:val="2"/>
                      <w:sz w:val="24"/>
                      <w:szCs w:val="24"/>
                      <w:highlight w:val="none"/>
                      <w:lang w:val="en-US" w:eastAsia="zh-CN" w:bidi="ar-SA"/>
                    </w:rPr>
                  </w:pPr>
                  <w:r>
                    <w:rPr>
                      <w:rFonts w:hint="eastAsia" w:ascii="宋体" w:hAnsi="宋体" w:eastAsia="宋体" w:cs="Times New Roman"/>
                      <w:b w:val="0"/>
                      <w:bCs w:val="0"/>
                      <w:color w:val="auto"/>
                      <w:kern w:val="2"/>
                      <w:sz w:val="24"/>
                      <w:szCs w:val="24"/>
                      <w:highlight w:val="none"/>
                      <w:lang w:val="en-US" w:eastAsia="zh-CN" w:bidi="ar-SA"/>
                    </w:rPr>
                    <w:t>土建监理员</w:t>
                  </w:r>
                </w:p>
              </w:tc>
              <w:tc>
                <w:tcPr>
                  <w:tcW w:w="706" w:type="dxa"/>
                  <w:vAlign w:val="center"/>
                </w:tcPr>
                <w:p w14:paraId="005D54F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Times New Roman"/>
                      <w:b w:val="0"/>
                      <w:bCs w:val="0"/>
                      <w:color w:val="auto"/>
                      <w:kern w:val="2"/>
                      <w:sz w:val="24"/>
                      <w:szCs w:val="24"/>
                      <w:highlight w:val="none"/>
                      <w:lang w:val="en-US" w:eastAsia="zh-CN" w:bidi="ar-SA"/>
                    </w:rPr>
                  </w:pPr>
                  <w:r>
                    <w:rPr>
                      <w:rFonts w:hint="eastAsia" w:ascii="宋体" w:hAnsi="宋体" w:eastAsia="宋体" w:cs="Times New Roman"/>
                      <w:b w:val="0"/>
                      <w:bCs w:val="0"/>
                      <w:color w:val="auto"/>
                      <w:kern w:val="2"/>
                      <w:sz w:val="24"/>
                      <w:szCs w:val="24"/>
                      <w:highlight w:val="none"/>
                      <w:lang w:val="en-US" w:eastAsia="zh-CN" w:bidi="ar-SA"/>
                    </w:rPr>
                    <w:t>1人</w:t>
                  </w:r>
                </w:p>
              </w:tc>
              <w:tc>
                <w:tcPr>
                  <w:tcW w:w="5620" w:type="dxa"/>
                  <w:vAlign w:val="center"/>
                </w:tcPr>
                <w:p w14:paraId="33C5A066">
                  <w:pPr>
                    <w:keepNext w:val="0"/>
                    <w:keepLines w:val="0"/>
                    <w:pageBreakBefore w:val="0"/>
                    <w:widowControl w:val="0"/>
                    <w:kinsoku/>
                    <w:wordWrap/>
                    <w:overflowPunct/>
                    <w:topLinePunct w:val="0"/>
                    <w:autoSpaceDE/>
                    <w:autoSpaceDN/>
                    <w:bidi w:val="0"/>
                    <w:adjustRightInd w:val="0"/>
                    <w:snapToGrid w:val="0"/>
                    <w:spacing w:line="240" w:lineRule="auto"/>
                    <w:ind w:firstLine="422"/>
                    <w:jc w:val="left"/>
                    <w:textAlignment w:val="auto"/>
                    <w:rPr>
                      <w:rFonts w:hint="eastAsia" w:ascii="宋体" w:hAnsi="宋体" w:eastAsia="宋体" w:cs="Times New Roman"/>
                      <w:b w:val="0"/>
                      <w:bCs w:val="0"/>
                      <w:color w:val="auto"/>
                      <w:kern w:val="2"/>
                      <w:sz w:val="24"/>
                      <w:szCs w:val="24"/>
                      <w:highlight w:val="none"/>
                      <w:lang w:val="en-US" w:eastAsia="zh-CN" w:bidi="ar-SA"/>
                    </w:rPr>
                  </w:pPr>
                  <w:r>
                    <w:rPr>
                      <w:rFonts w:hint="eastAsia" w:ascii="宋体" w:hAnsi="宋体" w:eastAsia="宋体" w:cs="Times New Roman"/>
                      <w:b w:val="0"/>
                      <w:bCs w:val="0"/>
                      <w:color w:val="auto"/>
                      <w:kern w:val="2"/>
                      <w:sz w:val="24"/>
                      <w:szCs w:val="24"/>
                      <w:highlight w:val="none"/>
                      <w:lang w:val="en-US" w:eastAsia="zh-CN" w:bidi="ar-SA"/>
                    </w:rPr>
                    <w:t>符合下列资格要求之一：</w:t>
                  </w:r>
                </w:p>
                <w:p w14:paraId="40CE5039">
                  <w:pPr>
                    <w:keepNext w:val="0"/>
                    <w:keepLines w:val="0"/>
                    <w:pageBreakBefore w:val="0"/>
                    <w:widowControl w:val="0"/>
                    <w:kinsoku/>
                    <w:wordWrap/>
                    <w:overflowPunct/>
                    <w:topLinePunct w:val="0"/>
                    <w:autoSpaceDE/>
                    <w:autoSpaceDN/>
                    <w:bidi w:val="0"/>
                    <w:adjustRightInd w:val="0"/>
                    <w:snapToGrid w:val="0"/>
                    <w:spacing w:line="240" w:lineRule="auto"/>
                    <w:ind w:firstLine="422"/>
                    <w:jc w:val="left"/>
                    <w:textAlignment w:val="auto"/>
                    <w:rPr>
                      <w:rFonts w:hint="eastAsia" w:ascii="宋体" w:hAnsi="宋体" w:eastAsia="宋体" w:cs="Times New Roman"/>
                      <w:b w:val="0"/>
                      <w:bCs w:val="0"/>
                      <w:color w:val="auto"/>
                      <w:kern w:val="2"/>
                      <w:sz w:val="24"/>
                      <w:szCs w:val="24"/>
                      <w:highlight w:val="none"/>
                      <w:lang w:val="en-US" w:eastAsia="zh-CN" w:bidi="ar-SA"/>
                    </w:rPr>
                  </w:pPr>
                  <w:r>
                    <w:rPr>
                      <w:rFonts w:hint="eastAsia" w:ascii="宋体" w:hAnsi="宋体" w:eastAsia="宋体" w:cs="Times New Roman"/>
                      <w:b w:val="0"/>
                      <w:bCs w:val="0"/>
                      <w:color w:val="auto"/>
                      <w:kern w:val="2"/>
                      <w:sz w:val="24"/>
                      <w:szCs w:val="24"/>
                      <w:highlight w:val="none"/>
                      <w:lang w:val="en-US" w:eastAsia="zh-CN" w:bidi="ar-SA"/>
                    </w:rPr>
                    <w:t>（1）具备合格有效的福建省工程监理与项目管理协会颁发的福建省监理工程师岗位培训证书或福建省监理员岗位培训证书，岗位培训证书从事专业为房屋建筑工程，所学专业为土建工程；</w:t>
                  </w:r>
                </w:p>
                <w:p w14:paraId="55F7285F">
                  <w:pPr>
                    <w:keepNext w:val="0"/>
                    <w:keepLines w:val="0"/>
                    <w:pageBreakBefore w:val="0"/>
                    <w:widowControl w:val="0"/>
                    <w:kinsoku/>
                    <w:wordWrap/>
                    <w:overflowPunct/>
                    <w:topLinePunct w:val="0"/>
                    <w:autoSpaceDE/>
                    <w:autoSpaceDN/>
                    <w:bidi w:val="0"/>
                    <w:adjustRightInd w:val="0"/>
                    <w:snapToGrid w:val="0"/>
                    <w:spacing w:line="240" w:lineRule="auto"/>
                    <w:ind w:firstLine="422"/>
                    <w:jc w:val="left"/>
                    <w:textAlignment w:val="auto"/>
                    <w:rPr>
                      <w:rFonts w:hint="eastAsia" w:ascii="宋体" w:hAnsi="宋体" w:eastAsia="宋体" w:cs="Times New Roman"/>
                      <w:b w:val="0"/>
                      <w:bCs w:val="0"/>
                      <w:color w:val="auto"/>
                      <w:kern w:val="2"/>
                      <w:sz w:val="24"/>
                      <w:szCs w:val="24"/>
                      <w:highlight w:val="none"/>
                      <w:lang w:val="en-US" w:eastAsia="zh-CN" w:bidi="ar-SA"/>
                    </w:rPr>
                  </w:pPr>
                  <w:r>
                    <w:rPr>
                      <w:rFonts w:hint="eastAsia" w:ascii="宋体" w:hAnsi="宋体" w:eastAsia="宋体" w:cs="Times New Roman"/>
                      <w:b w:val="0"/>
                      <w:bCs w:val="0"/>
                      <w:color w:val="auto"/>
                      <w:kern w:val="2"/>
                      <w:sz w:val="24"/>
                      <w:szCs w:val="24"/>
                      <w:highlight w:val="none"/>
                      <w:lang w:val="en-US" w:eastAsia="zh-CN" w:bidi="ar-SA"/>
                    </w:rPr>
                    <w:t>（2）具备合格有效的房屋建筑工程专业国家注册监理工程师注册执业证书。</w:t>
                  </w:r>
                </w:p>
              </w:tc>
            </w:tr>
          </w:tbl>
          <w:p w14:paraId="67CA71F6">
            <w:pPr>
              <w:pStyle w:val="16"/>
              <w:spacing w:after="0" w:line="360" w:lineRule="auto"/>
              <w:ind w:firstLine="0" w:firstLineChars="0"/>
              <w:rPr>
                <w:rFonts w:hint="eastAsia" w:ascii="宋体" w:hAnsi="宋体"/>
                <w:b w:val="0"/>
                <w:bCs w:val="0"/>
                <w:color w:val="auto"/>
                <w:sz w:val="24"/>
                <w:highlight w:val="none"/>
                <w:lang w:val="en-US" w:eastAsia="zh-CN"/>
              </w:rPr>
            </w:pPr>
            <w:r>
              <w:rPr>
                <w:rFonts w:hint="eastAsia" w:ascii="宋体" w:hAnsi="宋体"/>
                <w:b w:val="0"/>
                <w:bCs w:val="0"/>
                <w:color w:val="auto"/>
                <w:sz w:val="24"/>
                <w:highlight w:val="none"/>
                <w:lang w:val="en-US" w:eastAsia="zh-CN"/>
              </w:rPr>
              <w:t>8、其他主要人员要求：</w:t>
            </w:r>
          </w:p>
          <w:p w14:paraId="074A988E">
            <w:pPr>
              <w:spacing w:line="360" w:lineRule="auto"/>
              <w:ind w:firstLine="0" w:firstLineChars="0"/>
              <w:rPr>
                <w:rFonts w:hint="eastAsia" w:ascii="宋体" w:hAnsi="宋体"/>
                <w:b/>
                <w:bCs/>
                <w:color w:val="auto"/>
                <w:sz w:val="24"/>
                <w:highlight w:val="none"/>
              </w:rPr>
            </w:pPr>
            <w:r>
              <w:rPr>
                <w:rFonts w:hint="eastAsia" w:ascii="宋体" w:hAnsi="宋体"/>
                <w:b/>
                <w:bCs/>
                <w:color w:val="auto"/>
                <w:sz w:val="24"/>
                <w:highlight w:val="none"/>
              </w:rPr>
              <w:t>特别说明：报价供应商必须对上述资格证明文件的真实性负责，原件备查；如果报价供应商虚报上述证明文件骗取成交，其成交资格无效。</w:t>
            </w:r>
          </w:p>
        </w:tc>
      </w:tr>
      <w:tr w14:paraId="44104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1CF94CFD">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3</w:t>
            </w:r>
          </w:p>
        </w:tc>
        <w:tc>
          <w:tcPr>
            <w:tcW w:w="8951" w:type="dxa"/>
            <w:noWrap w:val="0"/>
            <w:vAlign w:val="center"/>
          </w:tcPr>
          <w:p w14:paraId="216C6402">
            <w:pPr>
              <w:spacing w:line="440" w:lineRule="exact"/>
              <w:rPr>
                <w:rFonts w:hint="eastAsia" w:ascii="宋体" w:hAnsi="宋体" w:eastAsia="宋体"/>
                <w:color w:val="FF0000"/>
                <w:sz w:val="24"/>
                <w:highlight w:val="none"/>
                <w:lang w:eastAsia="zh-CN"/>
              </w:rPr>
            </w:pPr>
            <w:r>
              <w:rPr>
                <w:rFonts w:hint="eastAsia" w:ascii="宋体" w:hAnsi="宋体"/>
                <w:b/>
                <w:bCs/>
                <w:color w:val="auto"/>
                <w:sz w:val="24"/>
                <w:highlight w:val="none"/>
                <w:lang w:eastAsia="zh-CN"/>
              </w:rPr>
              <w:t>询价</w:t>
            </w:r>
            <w:r>
              <w:rPr>
                <w:rFonts w:hint="eastAsia" w:ascii="宋体" w:hAnsi="宋体"/>
                <w:b/>
                <w:bCs/>
                <w:color w:val="auto"/>
                <w:sz w:val="24"/>
                <w:highlight w:val="none"/>
              </w:rPr>
              <w:t>保证金：</w:t>
            </w:r>
            <w:r>
              <w:rPr>
                <w:rFonts w:hint="eastAsia" w:ascii="宋体" w:hAnsi="宋体" w:cs="宋体"/>
                <w:color w:val="auto"/>
                <w:sz w:val="24"/>
                <w:szCs w:val="24"/>
                <w:highlight w:val="none"/>
                <w:lang w:eastAsia="zh-CN"/>
              </w:rPr>
              <w:t>本项目无须缴纳保证金。</w:t>
            </w:r>
          </w:p>
        </w:tc>
      </w:tr>
      <w:tr w14:paraId="5BA9B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05E99639">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4</w:t>
            </w:r>
          </w:p>
        </w:tc>
        <w:tc>
          <w:tcPr>
            <w:tcW w:w="8951" w:type="dxa"/>
            <w:noWrap w:val="0"/>
            <w:vAlign w:val="center"/>
          </w:tcPr>
          <w:p w14:paraId="37BFB423">
            <w:pPr>
              <w:keepNext w:val="0"/>
              <w:keepLines w:val="0"/>
              <w:pageBreakBefore w:val="0"/>
              <w:widowControl w:val="0"/>
              <w:kinsoku/>
              <w:wordWrap/>
              <w:overflowPunct/>
              <w:topLinePunct w:val="0"/>
              <w:autoSpaceDE/>
              <w:autoSpaceDN/>
              <w:bidi w:val="0"/>
              <w:spacing w:line="440" w:lineRule="exact"/>
              <w:textAlignment w:val="auto"/>
              <w:rPr>
                <w:rFonts w:hint="eastAsia" w:ascii="宋体" w:hAnsi="宋体"/>
                <w:color w:val="auto"/>
                <w:sz w:val="24"/>
                <w:highlight w:val="none"/>
              </w:rPr>
            </w:pPr>
            <w:r>
              <w:rPr>
                <w:rFonts w:hint="eastAsia" w:ascii="宋体" w:hAnsi="宋体"/>
                <w:b/>
                <w:bCs/>
                <w:color w:val="auto"/>
                <w:sz w:val="24"/>
                <w:highlight w:val="none"/>
                <w:lang w:eastAsia="zh-CN"/>
              </w:rPr>
              <w:t>履约保证金：</w:t>
            </w:r>
            <w:r>
              <w:rPr>
                <w:rFonts w:hint="eastAsia" w:ascii="宋体" w:hAnsi="宋体" w:cs="宋体"/>
                <w:color w:val="auto"/>
                <w:sz w:val="24"/>
                <w:szCs w:val="24"/>
                <w:highlight w:val="none"/>
                <w:lang w:eastAsia="zh-CN"/>
              </w:rPr>
              <w:t>本项目无须缴纳</w:t>
            </w:r>
            <w:r>
              <w:rPr>
                <w:rFonts w:hint="eastAsia" w:ascii="宋体" w:hAnsi="宋体" w:cs="宋体"/>
                <w:color w:val="auto"/>
                <w:sz w:val="24"/>
                <w:szCs w:val="24"/>
                <w:highlight w:val="none"/>
                <w:lang w:val="en-US" w:eastAsia="zh-CN"/>
              </w:rPr>
              <w:t>履约</w:t>
            </w:r>
            <w:r>
              <w:rPr>
                <w:rFonts w:hint="eastAsia" w:ascii="宋体" w:hAnsi="宋体" w:cs="宋体"/>
                <w:color w:val="auto"/>
                <w:sz w:val="24"/>
                <w:szCs w:val="24"/>
                <w:highlight w:val="none"/>
                <w:lang w:eastAsia="zh-CN"/>
              </w:rPr>
              <w:t>保证金</w:t>
            </w:r>
            <w:r>
              <w:rPr>
                <w:rFonts w:hint="eastAsia" w:ascii="宋体" w:hAnsi="宋体"/>
                <w:b/>
                <w:bCs/>
                <w:color w:val="auto"/>
                <w:sz w:val="24"/>
                <w:highlight w:val="none"/>
                <w:lang w:eastAsia="zh-CN"/>
              </w:rPr>
              <w:t>。</w:t>
            </w:r>
          </w:p>
        </w:tc>
      </w:tr>
      <w:tr w14:paraId="4BC87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50ECC6C7">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5</w:t>
            </w:r>
          </w:p>
        </w:tc>
        <w:tc>
          <w:tcPr>
            <w:tcW w:w="8951" w:type="dxa"/>
            <w:noWrap w:val="0"/>
            <w:vAlign w:val="center"/>
          </w:tcPr>
          <w:p w14:paraId="64F4C166">
            <w:pPr>
              <w:spacing w:line="440" w:lineRule="exact"/>
              <w:rPr>
                <w:rFonts w:hint="eastAsia" w:ascii="宋体" w:hAnsi="宋体"/>
                <w:color w:val="auto"/>
                <w:sz w:val="24"/>
                <w:highlight w:val="none"/>
              </w:rPr>
            </w:pPr>
            <w:r>
              <w:rPr>
                <w:rFonts w:hint="eastAsia" w:ascii="宋体" w:hAnsi="宋体"/>
                <w:color w:val="auto"/>
                <w:sz w:val="24"/>
                <w:highlight w:val="none"/>
              </w:rPr>
              <w:t>报价有效期：报价文件自评审之日起，报价有效期为90天。</w:t>
            </w:r>
          </w:p>
        </w:tc>
      </w:tr>
      <w:tr w14:paraId="4445A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41DDEE64">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6</w:t>
            </w:r>
          </w:p>
        </w:tc>
        <w:tc>
          <w:tcPr>
            <w:tcW w:w="8951" w:type="dxa"/>
            <w:noWrap w:val="0"/>
            <w:vAlign w:val="center"/>
          </w:tcPr>
          <w:p w14:paraId="123AF0F5">
            <w:pPr>
              <w:spacing w:line="440" w:lineRule="exact"/>
              <w:rPr>
                <w:rFonts w:hint="eastAsia" w:ascii="宋体" w:hAnsi="宋体"/>
                <w:b w:val="0"/>
                <w:bCs/>
                <w:color w:val="auto"/>
                <w:sz w:val="24"/>
                <w:highlight w:val="none"/>
              </w:rPr>
            </w:pPr>
            <w:r>
              <w:rPr>
                <w:rFonts w:hint="eastAsia" w:ascii="宋体" w:hAnsi="宋体"/>
                <w:b w:val="0"/>
                <w:bCs/>
                <w:color w:val="auto"/>
                <w:sz w:val="24"/>
                <w:highlight w:val="none"/>
              </w:rPr>
              <w:t>报价供应商递交报价响应文件的份数：正本</w:t>
            </w:r>
            <w:r>
              <w:rPr>
                <w:rFonts w:hint="eastAsia" w:ascii="宋体" w:hAnsi="宋体"/>
                <w:b w:val="0"/>
                <w:bCs/>
                <w:color w:val="auto"/>
                <w:sz w:val="24"/>
                <w:highlight w:val="none"/>
                <w:u w:val="single"/>
                <w:lang w:val="en-US" w:eastAsia="zh-CN"/>
              </w:rPr>
              <w:t>1</w:t>
            </w:r>
            <w:r>
              <w:rPr>
                <w:rFonts w:hint="eastAsia" w:ascii="宋体" w:hAnsi="宋体"/>
                <w:b w:val="0"/>
                <w:bCs/>
                <w:color w:val="auto"/>
                <w:sz w:val="24"/>
                <w:highlight w:val="none"/>
              </w:rPr>
              <w:t>份、副本</w:t>
            </w:r>
            <w:r>
              <w:rPr>
                <w:rFonts w:hint="eastAsia" w:ascii="宋体" w:hAnsi="宋体"/>
                <w:b w:val="0"/>
                <w:bCs/>
                <w:color w:val="auto"/>
                <w:sz w:val="24"/>
                <w:highlight w:val="none"/>
                <w:u w:val="single"/>
                <w:lang w:val="en-US" w:eastAsia="zh-CN"/>
              </w:rPr>
              <w:t>2</w:t>
            </w:r>
            <w:r>
              <w:rPr>
                <w:rFonts w:hint="eastAsia" w:ascii="宋体" w:hAnsi="宋体"/>
                <w:b w:val="0"/>
                <w:bCs/>
                <w:color w:val="auto"/>
                <w:sz w:val="24"/>
                <w:highlight w:val="none"/>
              </w:rPr>
              <w:t>份。</w:t>
            </w:r>
          </w:p>
        </w:tc>
      </w:tr>
      <w:tr w14:paraId="37742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54A19C53">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7</w:t>
            </w:r>
          </w:p>
        </w:tc>
        <w:tc>
          <w:tcPr>
            <w:tcW w:w="8951" w:type="dxa"/>
            <w:noWrap w:val="0"/>
            <w:vAlign w:val="center"/>
          </w:tcPr>
          <w:p w14:paraId="3132A397">
            <w:pPr>
              <w:spacing w:line="440" w:lineRule="exact"/>
              <w:rPr>
                <w:rFonts w:hint="eastAsia" w:ascii="宋体" w:hAnsi="宋体"/>
                <w:b w:val="0"/>
                <w:bCs/>
                <w:color w:val="auto"/>
                <w:sz w:val="24"/>
                <w:highlight w:val="none"/>
              </w:rPr>
            </w:pPr>
            <w:r>
              <w:rPr>
                <w:rFonts w:hint="eastAsia" w:ascii="宋体" w:hAnsi="宋体"/>
                <w:b w:val="0"/>
                <w:bCs/>
                <w:color w:val="auto"/>
                <w:sz w:val="24"/>
                <w:highlight w:val="none"/>
              </w:rPr>
              <w:t>报价供应商参加评审会的应是报价代表。报价代表可以是法定代表人或法定代表人的授权委托人。若法定代表人参加的，请提供营业执照复印件、身份证原件；若法定代表人的授权委托人参加，法定代表人的授权委托人必须持有本人身份证原件、法定代表人授权书(格式详见：询价文件格式)、营业执照复印件。</w:t>
            </w:r>
          </w:p>
        </w:tc>
      </w:tr>
      <w:tr w14:paraId="01DB0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jc w:val="center"/>
        </w:trPr>
        <w:tc>
          <w:tcPr>
            <w:tcW w:w="1080" w:type="dxa"/>
            <w:noWrap w:val="0"/>
            <w:vAlign w:val="center"/>
          </w:tcPr>
          <w:p w14:paraId="480B047D">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8</w:t>
            </w:r>
          </w:p>
        </w:tc>
        <w:tc>
          <w:tcPr>
            <w:tcW w:w="8951" w:type="dxa"/>
            <w:noWrap w:val="0"/>
            <w:vAlign w:val="center"/>
          </w:tcPr>
          <w:p w14:paraId="3878446B">
            <w:pPr>
              <w:tabs>
                <w:tab w:val="left" w:pos="9344"/>
              </w:tabs>
              <w:spacing w:line="440" w:lineRule="exact"/>
              <w:ind w:firstLine="0" w:firstLineChars="0"/>
              <w:jc w:val="left"/>
              <w:rPr>
                <w:rFonts w:hint="eastAsia" w:ascii="宋体" w:hAnsi="宋体"/>
                <w:b/>
                <w:bCs w:val="0"/>
                <w:color w:val="auto"/>
                <w:sz w:val="24"/>
                <w:highlight w:val="none"/>
              </w:rPr>
            </w:pPr>
            <w:r>
              <w:rPr>
                <w:rFonts w:hint="eastAsia" w:ascii="宋体" w:hAnsi="宋体"/>
                <w:b/>
                <w:bCs w:val="0"/>
                <w:color w:val="auto"/>
                <w:sz w:val="24"/>
                <w:highlight w:val="none"/>
              </w:rPr>
              <w:t>评审方法：本次询价采用</w:t>
            </w:r>
            <w:r>
              <w:rPr>
                <w:rFonts w:hint="eastAsia" w:ascii="宋体" w:hAnsi="宋体"/>
                <w:b/>
                <w:bCs w:val="0"/>
                <w:color w:val="auto"/>
                <w:sz w:val="24"/>
                <w:highlight w:val="none"/>
                <w:u w:val="single"/>
              </w:rPr>
              <w:t>最低评标价法</w:t>
            </w:r>
            <w:r>
              <w:rPr>
                <w:rFonts w:hint="eastAsia" w:ascii="宋体" w:hAnsi="宋体"/>
                <w:b/>
                <w:bCs w:val="0"/>
                <w:color w:val="auto"/>
                <w:sz w:val="24"/>
                <w:highlight w:val="none"/>
              </w:rPr>
              <w:t>。</w:t>
            </w:r>
          </w:p>
          <w:p w14:paraId="5436E00D">
            <w:pPr>
              <w:spacing w:line="440" w:lineRule="exact"/>
              <w:ind w:firstLine="0" w:firstLineChars="0"/>
              <w:rPr>
                <w:rFonts w:hint="eastAsia" w:ascii="宋体" w:hAnsi="宋体" w:cs="仿宋_GB2312"/>
                <w:b w:val="0"/>
                <w:bCs/>
                <w:color w:val="auto"/>
                <w:sz w:val="24"/>
                <w:highlight w:val="none"/>
                <w:lang w:val="zh-CN"/>
              </w:rPr>
            </w:pPr>
            <w:r>
              <w:rPr>
                <w:rFonts w:hint="eastAsia" w:ascii="宋体" w:hAnsi="宋体"/>
                <w:b/>
                <w:bCs/>
                <w:sz w:val="24"/>
                <w:highlight w:val="none"/>
              </w:rPr>
              <w:t>即在全部满足询价文件实质性要求前提下，依据统一的价格要素评定最低报价，以提出最低报价的报价供应商作为成交候选供应商或成交人。</w:t>
            </w:r>
          </w:p>
        </w:tc>
      </w:tr>
      <w:tr w14:paraId="170ED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05411FFC">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9</w:t>
            </w:r>
          </w:p>
        </w:tc>
        <w:tc>
          <w:tcPr>
            <w:tcW w:w="8951" w:type="dxa"/>
            <w:noWrap w:val="0"/>
            <w:vAlign w:val="center"/>
          </w:tcPr>
          <w:p w14:paraId="1A9DE982">
            <w:pPr>
              <w:spacing w:line="440" w:lineRule="exact"/>
              <w:rPr>
                <w:rFonts w:hint="eastAsia" w:ascii="宋体" w:hAnsi="宋体"/>
                <w:bCs/>
                <w:color w:val="auto"/>
                <w:sz w:val="24"/>
                <w:highlight w:val="none"/>
              </w:rPr>
            </w:pPr>
            <w:r>
              <w:rPr>
                <w:rFonts w:ascii="宋体" w:hAnsi="宋体"/>
                <w:b w:val="0"/>
                <w:bCs/>
                <w:color w:val="auto"/>
                <w:sz w:val="24"/>
                <w:highlight w:val="none"/>
              </w:rPr>
              <w:t>询价小组根据</w:t>
            </w:r>
            <w:r>
              <w:rPr>
                <w:rFonts w:hint="eastAsia" w:ascii="宋体" w:hAnsi="宋体"/>
                <w:b w:val="0"/>
                <w:bCs/>
                <w:color w:val="auto"/>
                <w:sz w:val="24"/>
                <w:highlight w:val="none"/>
              </w:rPr>
              <w:t>询价</w:t>
            </w:r>
            <w:r>
              <w:rPr>
                <w:rFonts w:ascii="宋体" w:hAnsi="宋体"/>
                <w:b w:val="0"/>
                <w:bCs/>
                <w:color w:val="auto"/>
                <w:sz w:val="24"/>
                <w:highlight w:val="none"/>
              </w:rPr>
              <w:t>文件、报价文件，经综合分析、比较、算术性修正、评标价格量化，按满足</w:t>
            </w:r>
            <w:r>
              <w:rPr>
                <w:rFonts w:hint="eastAsia" w:ascii="宋体" w:hAnsi="宋体"/>
                <w:b w:val="0"/>
                <w:bCs/>
                <w:color w:val="auto"/>
                <w:sz w:val="24"/>
                <w:highlight w:val="none"/>
              </w:rPr>
              <w:t>询价</w:t>
            </w:r>
            <w:r>
              <w:rPr>
                <w:rFonts w:ascii="宋体" w:hAnsi="宋体"/>
                <w:b w:val="0"/>
                <w:bCs/>
                <w:color w:val="auto"/>
                <w:sz w:val="24"/>
                <w:highlight w:val="none"/>
              </w:rPr>
              <w:t>文件实质性要求，符合采购需求、质量和服务相等的前提下，对报价供应商的评标价格从低到高进行排序，并依照排序推荐</w:t>
            </w:r>
            <w:r>
              <w:rPr>
                <w:rFonts w:hint="eastAsia" w:ascii="宋体" w:hAnsi="宋体"/>
                <w:b w:val="0"/>
                <w:bCs/>
                <w:color w:val="auto"/>
                <w:sz w:val="24"/>
                <w:highlight w:val="none"/>
                <w:lang w:eastAsia="zh-CN"/>
              </w:rPr>
              <w:t>三</w:t>
            </w:r>
            <w:r>
              <w:rPr>
                <w:rFonts w:ascii="宋体" w:hAnsi="宋体"/>
                <w:b w:val="0"/>
                <w:bCs/>
                <w:color w:val="auto"/>
                <w:sz w:val="24"/>
                <w:highlight w:val="none"/>
              </w:rPr>
              <w:t>名</w:t>
            </w:r>
            <w:r>
              <w:rPr>
                <w:rFonts w:hint="eastAsia" w:ascii="宋体" w:hAnsi="宋体"/>
                <w:b w:val="0"/>
                <w:bCs/>
                <w:color w:val="auto"/>
                <w:sz w:val="24"/>
                <w:highlight w:val="none"/>
              </w:rPr>
              <w:t>成交</w:t>
            </w:r>
            <w:r>
              <w:rPr>
                <w:rFonts w:ascii="宋体" w:hAnsi="宋体"/>
                <w:b w:val="0"/>
                <w:bCs/>
                <w:color w:val="auto"/>
                <w:sz w:val="24"/>
                <w:highlight w:val="none"/>
              </w:rPr>
              <w:t>候选人。当出现二个或二个以上相同报价，则抽签产生第一</w:t>
            </w:r>
            <w:r>
              <w:rPr>
                <w:rFonts w:hint="eastAsia" w:ascii="宋体" w:hAnsi="宋体"/>
                <w:b w:val="0"/>
                <w:bCs/>
                <w:color w:val="auto"/>
                <w:sz w:val="24"/>
                <w:highlight w:val="none"/>
              </w:rPr>
              <w:t>成交</w:t>
            </w:r>
            <w:r>
              <w:rPr>
                <w:rFonts w:ascii="宋体" w:hAnsi="宋体"/>
                <w:b w:val="0"/>
                <w:bCs/>
                <w:color w:val="auto"/>
                <w:sz w:val="24"/>
                <w:highlight w:val="none"/>
              </w:rPr>
              <w:t>候选供应商。</w:t>
            </w:r>
          </w:p>
        </w:tc>
      </w:tr>
      <w:tr w14:paraId="51858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21B68E21">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10</w:t>
            </w:r>
          </w:p>
        </w:tc>
        <w:tc>
          <w:tcPr>
            <w:tcW w:w="8951" w:type="dxa"/>
            <w:noWrap w:val="0"/>
            <w:vAlign w:val="center"/>
          </w:tcPr>
          <w:p w14:paraId="6E60AF27">
            <w:pPr>
              <w:spacing w:line="440" w:lineRule="exact"/>
              <w:rPr>
                <w:rFonts w:hint="eastAsia" w:ascii="宋体" w:hAnsi="宋体"/>
                <w:bCs/>
                <w:color w:val="auto"/>
                <w:sz w:val="24"/>
                <w:highlight w:val="none"/>
              </w:rPr>
            </w:pPr>
            <w:r>
              <w:rPr>
                <w:rFonts w:hint="eastAsia" w:ascii="宋体" w:hAnsi="宋体"/>
                <w:b w:val="0"/>
                <w:bCs/>
                <w:color w:val="auto"/>
                <w:sz w:val="24"/>
                <w:highlight w:val="none"/>
              </w:rPr>
              <w:t>询价小组在遵循采购法规定的原则上，按照本询价采购文件规定的评定标准进行评议，根据符合采购需求、质量和服务相等，报价最低且未超过采购预算的报价供应商为成交供应商。</w:t>
            </w:r>
          </w:p>
        </w:tc>
      </w:tr>
      <w:tr w14:paraId="2D70B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7DF9B307">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11</w:t>
            </w:r>
          </w:p>
        </w:tc>
        <w:tc>
          <w:tcPr>
            <w:tcW w:w="8951" w:type="dxa"/>
            <w:noWrap w:val="0"/>
            <w:vAlign w:val="center"/>
          </w:tcPr>
          <w:p w14:paraId="2A468E83">
            <w:pPr>
              <w:spacing w:line="440" w:lineRule="exact"/>
              <w:rPr>
                <w:rFonts w:hint="eastAsia" w:ascii="宋体" w:hAnsi="宋体"/>
                <w:color w:val="auto"/>
                <w:sz w:val="24"/>
                <w:highlight w:val="none"/>
              </w:rPr>
            </w:pPr>
            <w:r>
              <w:rPr>
                <w:rFonts w:hint="eastAsia" w:ascii="宋体" w:hAnsi="宋体"/>
                <w:color w:val="auto"/>
                <w:sz w:val="24"/>
                <w:highlight w:val="none"/>
                <w:lang w:val="zh-CN"/>
              </w:rPr>
              <w:t>成交供应商接到采购单位成交通知后</w:t>
            </w:r>
            <w:r>
              <w:rPr>
                <w:rFonts w:hint="eastAsia" w:ascii="宋体" w:hAnsi="宋体"/>
                <w:color w:val="auto"/>
                <w:sz w:val="24"/>
                <w:highlight w:val="none"/>
                <w:lang w:val="en-US" w:eastAsia="zh-CN"/>
              </w:rPr>
              <w:t>30</w:t>
            </w:r>
            <w:r>
              <w:rPr>
                <w:rFonts w:hint="eastAsia" w:ascii="宋体" w:hAnsi="宋体"/>
                <w:color w:val="auto"/>
                <w:sz w:val="24"/>
                <w:highlight w:val="none"/>
                <w:lang w:val="zh-CN"/>
              </w:rPr>
              <w:t>日内与采购人签订合同，逾期视为自动放弃中标资格，并将追究相关责任逾期按谈判后撤回成交处理。</w:t>
            </w:r>
          </w:p>
        </w:tc>
      </w:tr>
      <w:tr w14:paraId="49FE6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16EF77CF">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12</w:t>
            </w:r>
          </w:p>
        </w:tc>
        <w:tc>
          <w:tcPr>
            <w:tcW w:w="8951" w:type="dxa"/>
            <w:noWrap w:val="0"/>
            <w:vAlign w:val="center"/>
          </w:tcPr>
          <w:p w14:paraId="5AEC3E2F">
            <w:pPr>
              <w:spacing w:line="440" w:lineRule="exact"/>
              <w:rPr>
                <w:rFonts w:hint="eastAsia" w:ascii="宋体" w:hAnsi="宋体"/>
                <w:b/>
                <w:color w:val="auto"/>
                <w:sz w:val="24"/>
                <w:highlight w:val="none"/>
              </w:rPr>
            </w:pPr>
            <w:r>
              <w:rPr>
                <w:rFonts w:hint="eastAsia" w:ascii="宋体" w:hAnsi="宋体"/>
                <w:b/>
                <w:bCs/>
                <w:color w:val="auto"/>
                <w:sz w:val="24"/>
                <w:highlight w:val="none"/>
              </w:rPr>
              <w:t>出现下列情形之一的，本次询价采购应予废标：</w:t>
            </w:r>
          </w:p>
          <w:p w14:paraId="47D87C12">
            <w:pPr>
              <w:spacing w:line="440" w:lineRule="exact"/>
              <w:rPr>
                <w:rFonts w:hint="eastAsia" w:ascii="宋体" w:hAnsi="宋体"/>
                <w:color w:val="auto"/>
                <w:sz w:val="24"/>
                <w:highlight w:val="none"/>
              </w:rPr>
            </w:pPr>
            <w:r>
              <w:rPr>
                <w:rFonts w:hint="eastAsia" w:ascii="宋体" w:hAnsi="宋体"/>
                <w:bCs/>
                <w:color w:val="auto"/>
                <w:sz w:val="24"/>
                <w:highlight w:val="none"/>
                <w:lang w:val="en-US" w:eastAsia="zh-CN"/>
              </w:rPr>
              <w:t>1.</w:t>
            </w:r>
            <w:r>
              <w:rPr>
                <w:rFonts w:hint="eastAsia" w:ascii="宋体" w:hAnsi="宋体"/>
                <w:bCs/>
                <w:color w:val="auto"/>
                <w:sz w:val="24"/>
                <w:highlight w:val="none"/>
              </w:rPr>
              <w:t>符合专业条件的供应商或者对询价文件作实质性响应的供应商不足三家的；</w:t>
            </w:r>
          </w:p>
          <w:p w14:paraId="66EA3B6D">
            <w:pPr>
              <w:spacing w:line="440" w:lineRule="exact"/>
              <w:rPr>
                <w:rFonts w:hint="eastAsia" w:ascii="宋体" w:hAnsi="宋体"/>
                <w:color w:val="auto"/>
                <w:sz w:val="24"/>
                <w:highlight w:val="none"/>
              </w:rPr>
            </w:pPr>
            <w:r>
              <w:rPr>
                <w:rFonts w:hint="eastAsia" w:ascii="宋体" w:hAnsi="宋体"/>
                <w:bCs/>
                <w:color w:val="auto"/>
                <w:sz w:val="24"/>
                <w:highlight w:val="none"/>
                <w:lang w:val="en-US" w:eastAsia="zh-CN"/>
              </w:rPr>
              <w:t>2.</w:t>
            </w:r>
            <w:r>
              <w:rPr>
                <w:rFonts w:hint="eastAsia" w:ascii="宋体" w:hAnsi="宋体"/>
                <w:bCs/>
                <w:color w:val="auto"/>
                <w:sz w:val="24"/>
                <w:highlight w:val="none"/>
              </w:rPr>
              <w:t>出现影响采购公正的违法、违规行为的；</w:t>
            </w:r>
          </w:p>
          <w:p w14:paraId="374CF5D8">
            <w:pPr>
              <w:spacing w:line="440" w:lineRule="exact"/>
              <w:rPr>
                <w:rFonts w:hint="eastAsia" w:ascii="宋体" w:hAnsi="宋体"/>
                <w:color w:val="auto"/>
                <w:sz w:val="24"/>
                <w:highlight w:val="none"/>
              </w:rPr>
            </w:pPr>
            <w:r>
              <w:rPr>
                <w:rFonts w:hint="eastAsia" w:ascii="宋体" w:hAnsi="宋体"/>
                <w:bCs/>
                <w:color w:val="auto"/>
                <w:sz w:val="24"/>
                <w:highlight w:val="none"/>
                <w:lang w:val="en-US" w:eastAsia="zh-CN"/>
              </w:rPr>
              <w:t>3.</w:t>
            </w:r>
            <w:r>
              <w:rPr>
                <w:rFonts w:hint="eastAsia" w:ascii="宋体" w:hAnsi="宋体"/>
                <w:bCs/>
                <w:color w:val="auto"/>
                <w:sz w:val="24"/>
                <w:highlight w:val="none"/>
              </w:rPr>
              <w:t>报价供应商的报价均超过了采购预算，采购人不能支付的；</w:t>
            </w:r>
          </w:p>
          <w:p w14:paraId="56968EDF">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4.</w:t>
            </w:r>
            <w:r>
              <w:rPr>
                <w:rFonts w:hint="eastAsia" w:ascii="宋体" w:hAnsi="宋体"/>
                <w:bCs/>
                <w:color w:val="auto"/>
                <w:sz w:val="24"/>
                <w:highlight w:val="none"/>
              </w:rPr>
              <w:t>因重大变故，采购任务取消的。</w:t>
            </w:r>
          </w:p>
        </w:tc>
      </w:tr>
      <w:tr w14:paraId="36B5A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474D9689">
            <w:pPr>
              <w:spacing w:line="440" w:lineRule="exact"/>
              <w:jc w:val="center"/>
              <w:rPr>
                <w:rFonts w:hint="default" w:eastAsia="宋体"/>
                <w:b/>
                <w:color w:val="auto"/>
                <w:sz w:val="24"/>
                <w:highlight w:val="none"/>
                <w:lang w:val="en-US" w:eastAsia="zh-CN"/>
              </w:rPr>
            </w:pPr>
            <w:r>
              <w:rPr>
                <w:rFonts w:hint="eastAsia"/>
                <w:b/>
                <w:color w:val="auto"/>
                <w:sz w:val="24"/>
                <w:highlight w:val="none"/>
                <w:lang w:val="en-US" w:eastAsia="zh-CN"/>
              </w:rPr>
              <w:t>13</w:t>
            </w:r>
          </w:p>
        </w:tc>
        <w:tc>
          <w:tcPr>
            <w:tcW w:w="8951" w:type="dxa"/>
            <w:noWrap w:val="0"/>
            <w:vAlign w:val="center"/>
          </w:tcPr>
          <w:p w14:paraId="0C7E1CA5">
            <w:pPr>
              <w:spacing w:line="440" w:lineRule="exact"/>
              <w:rPr>
                <w:rFonts w:hint="eastAsia" w:ascii="宋体" w:hAnsi="宋体"/>
                <w:color w:val="auto"/>
                <w:sz w:val="24"/>
                <w:highlight w:val="none"/>
              </w:rPr>
            </w:pPr>
            <w:r>
              <w:rPr>
                <w:rFonts w:hint="eastAsia" w:ascii="宋体" w:hAnsi="宋体"/>
                <w:b/>
                <w:color w:val="auto"/>
                <w:sz w:val="24"/>
                <w:highlight w:val="none"/>
              </w:rPr>
              <w:t>凡有下列情况之一的，其报价将按照</w:t>
            </w:r>
            <w:r>
              <w:rPr>
                <w:rFonts w:hint="eastAsia" w:ascii="宋体" w:hAnsi="宋体"/>
                <w:b/>
                <w:bCs/>
                <w:color w:val="auto"/>
                <w:sz w:val="24"/>
                <w:highlight w:val="none"/>
              </w:rPr>
              <w:t>无效报价处理</w:t>
            </w:r>
            <w:r>
              <w:rPr>
                <w:rFonts w:hint="eastAsia" w:ascii="宋体" w:hAnsi="宋体"/>
                <w:b/>
                <w:color w:val="auto"/>
                <w:sz w:val="24"/>
                <w:highlight w:val="none"/>
              </w:rPr>
              <w:t>：</w:t>
            </w:r>
          </w:p>
          <w:p w14:paraId="1CB03498">
            <w:pPr>
              <w:spacing w:line="440" w:lineRule="exact"/>
              <w:rPr>
                <w:rFonts w:ascii="宋体" w:hAnsi="宋体"/>
                <w:color w:val="auto"/>
                <w:sz w:val="24"/>
                <w:highlight w:val="none"/>
              </w:rPr>
            </w:pPr>
            <w:r>
              <w:rPr>
                <w:rFonts w:hint="eastAsia" w:ascii="宋体" w:hAnsi="宋体"/>
                <w:bCs/>
                <w:color w:val="auto"/>
                <w:sz w:val="24"/>
                <w:highlight w:val="none"/>
                <w:lang w:val="en-US" w:eastAsia="zh-CN"/>
              </w:rPr>
              <w:t>1.</w:t>
            </w:r>
            <w:r>
              <w:rPr>
                <w:rFonts w:hint="eastAsia" w:ascii="宋体" w:hAnsi="宋体"/>
                <w:color w:val="auto"/>
                <w:sz w:val="24"/>
                <w:highlight w:val="none"/>
              </w:rPr>
              <w:t>未按照询价文件规定要求装订、密封、签字、加盖报价供应商公章的；</w:t>
            </w:r>
          </w:p>
          <w:p w14:paraId="5F56E7AC">
            <w:pPr>
              <w:spacing w:line="440" w:lineRule="exact"/>
              <w:rPr>
                <w:rFonts w:hint="eastAsia" w:ascii="宋体" w:hAnsi="宋体"/>
                <w:color w:val="auto"/>
                <w:sz w:val="24"/>
                <w:highlight w:val="none"/>
              </w:rPr>
            </w:pPr>
            <w:r>
              <w:rPr>
                <w:rFonts w:hint="eastAsia" w:ascii="宋体" w:hAnsi="宋体"/>
                <w:bCs/>
                <w:color w:val="auto"/>
                <w:sz w:val="24"/>
                <w:highlight w:val="none"/>
                <w:lang w:val="en-US" w:eastAsia="zh-CN"/>
              </w:rPr>
              <w:t>2.</w:t>
            </w:r>
            <w:r>
              <w:rPr>
                <w:rFonts w:hint="eastAsia" w:ascii="宋体" w:hAnsi="宋体"/>
                <w:color w:val="auto"/>
                <w:sz w:val="24"/>
                <w:highlight w:val="none"/>
              </w:rPr>
              <w:t>不具备询价文件中规定资格要求或提供资格证明文件不全的；</w:t>
            </w:r>
          </w:p>
          <w:p w14:paraId="11308A4B">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3.</w:t>
            </w:r>
            <w:r>
              <w:rPr>
                <w:rFonts w:hint="eastAsia" w:ascii="宋体" w:hAnsi="宋体"/>
                <w:bCs/>
                <w:color w:val="auto"/>
                <w:sz w:val="24"/>
                <w:highlight w:val="none"/>
                <w:lang w:eastAsia="zh-CN"/>
              </w:rPr>
              <w:t>报价超过最高限价的</w:t>
            </w:r>
            <w:r>
              <w:rPr>
                <w:rFonts w:hint="eastAsia" w:ascii="宋体" w:hAnsi="宋体"/>
                <w:bCs/>
                <w:color w:val="auto"/>
                <w:sz w:val="24"/>
                <w:highlight w:val="none"/>
              </w:rPr>
              <w:t>；</w:t>
            </w:r>
          </w:p>
          <w:p w14:paraId="4D088261">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4.</w:t>
            </w:r>
            <w:r>
              <w:rPr>
                <w:rFonts w:hint="eastAsia" w:ascii="宋体" w:hAnsi="宋体"/>
                <w:bCs/>
                <w:color w:val="auto"/>
                <w:sz w:val="24"/>
                <w:highlight w:val="none"/>
              </w:rPr>
              <w:t>提交的是可选择性报价的；</w:t>
            </w:r>
          </w:p>
          <w:p w14:paraId="43BF48CC">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5.</w:t>
            </w:r>
            <w:r>
              <w:rPr>
                <w:rFonts w:hint="eastAsia" w:ascii="宋体" w:hAnsi="宋体"/>
                <w:bCs/>
                <w:color w:val="auto"/>
                <w:sz w:val="24"/>
                <w:highlight w:val="none"/>
              </w:rPr>
              <w:t>报价内容与询价内容及</w:t>
            </w:r>
            <w:r>
              <w:rPr>
                <w:rFonts w:hint="eastAsia" w:ascii="宋体" w:hAnsi="宋体"/>
                <w:bCs/>
                <w:color w:val="auto"/>
                <w:sz w:val="24"/>
                <w:highlight w:val="none"/>
                <w:lang w:eastAsia="zh-CN"/>
              </w:rPr>
              <w:t>技术要求</w:t>
            </w:r>
            <w:r>
              <w:rPr>
                <w:rFonts w:hint="eastAsia" w:ascii="宋体" w:hAnsi="宋体"/>
                <w:bCs/>
                <w:color w:val="auto"/>
                <w:sz w:val="24"/>
                <w:highlight w:val="none"/>
              </w:rPr>
              <w:t>有不满足的；</w:t>
            </w:r>
          </w:p>
          <w:p w14:paraId="0A52B74D">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6.</w:t>
            </w:r>
            <w:r>
              <w:rPr>
                <w:rFonts w:hint="eastAsia" w:ascii="宋体" w:hAnsi="宋体"/>
                <w:bCs/>
                <w:color w:val="auto"/>
                <w:sz w:val="24"/>
                <w:highlight w:val="none"/>
              </w:rPr>
              <w:t>干扰或试图对采购人、采购代理机构和询价小组的评审、比较或评审结果的决定进行影响；</w:t>
            </w:r>
          </w:p>
          <w:p w14:paraId="0116D29D">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7.</w:t>
            </w:r>
            <w:r>
              <w:rPr>
                <w:rFonts w:hint="eastAsia" w:ascii="宋体" w:hAnsi="宋体"/>
                <w:bCs/>
                <w:color w:val="auto"/>
                <w:sz w:val="24"/>
                <w:highlight w:val="none"/>
              </w:rPr>
              <w:t>报价有严重缺漏项目的；</w:t>
            </w:r>
          </w:p>
          <w:p w14:paraId="0C65919E">
            <w:pPr>
              <w:spacing w:line="440" w:lineRule="exact"/>
              <w:rPr>
                <w:rFonts w:hint="eastAsia" w:ascii="宋体" w:hAnsi="宋体"/>
                <w:color w:val="auto"/>
                <w:sz w:val="24"/>
                <w:highlight w:val="none"/>
              </w:rPr>
            </w:pPr>
            <w:r>
              <w:rPr>
                <w:rFonts w:hint="eastAsia" w:ascii="宋体" w:hAnsi="宋体"/>
                <w:bCs/>
                <w:color w:val="auto"/>
                <w:sz w:val="24"/>
                <w:highlight w:val="none"/>
                <w:lang w:val="en-US" w:eastAsia="zh-CN"/>
              </w:rPr>
              <w:t>8.</w:t>
            </w:r>
            <w:r>
              <w:rPr>
                <w:rFonts w:hint="eastAsia" w:ascii="宋体" w:hAnsi="宋体"/>
                <w:color w:val="auto"/>
                <w:sz w:val="24"/>
                <w:highlight w:val="none"/>
              </w:rPr>
              <w:t>不符合法律、法规和询价文件中规定的其他实质性要求的；</w:t>
            </w:r>
          </w:p>
          <w:p w14:paraId="4CB3E1B1">
            <w:pPr>
              <w:spacing w:line="440" w:lineRule="exact"/>
              <w:rPr>
                <w:rFonts w:hint="eastAsia" w:ascii="宋体" w:hAnsi="宋体" w:eastAsia="宋体"/>
                <w:color w:val="auto"/>
                <w:sz w:val="24"/>
                <w:highlight w:val="none"/>
                <w:lang w:eastAsia="zh-CN"/>
              </w:rPr>
            </w:pPr>
            <w:r>
              <w:rPr>
                <w:rFonts w:hint="eastAsia" w:ascii="宋体" w:hAnsi="宋体"/>
                <w:bCs/>
                <w:color w:val="auto"/>
                <w:sz w:val="24"/>
                <w:highlight w:val="none"/>
                <w:lang w:val="en-US" w:eastAsia="zh-CN"/>
              </w:rPr>
              <w:t>9.</w:t>
            </w:r>
            <w:r>
              <w:rPr>
                <w:rFonts w:hint="eastAsia" w:ascii="宋体" w:hAnsi="宋体"/>
                <w:color w:val="auto"/>
                <w:sz w:val="24"/>
                <w:highlight w:val="none"/>
              </w:rPr>
              <w:t>出现影响采购公正的违法、违规行为的</w:t>
            </w:r>
            <w:r>
              <w:rPr>
                <w:rFonts w:hint="eastAsia" w:ascii="宋体" w:hAnsi="宋体"/>
                <w:color w:val="auto"/>
                <w:sz w:val="24"/>
                <w:highlight w:val="none"/>
                <w:lang w:eastAsia="zh-CN"/>
              </w:rPr>
              <w:t>。</w:t>
            </w:r>
          </w:p>
        </w:tc>
      </w:tr>
    </w:tbl>
    <w:p w14:paraId="750EBDAB">
      <w:pPr>
        <w:pStyle w:val="23"/>
        <w:rPr>
          <w:rFonts w:hint="eastAsia"/>
          <w:highlight w:val="none"/>
          <w:lang w:eastAsia="zh-CN"/>
        </w:rPr>
      </w:pPr>
      <w:bookmarkStart w:id="46" w:name="_Toc34"/>
      <w:bookmarkStart w:id="47" w:name="_Toc1931"/>
    </w:p>
    <w:p w14:paraId="7A4B84FD">
      <w:pPr>
        <w:pStyle w:val="23"/>
        <w:rPr>
          <w:rFonts w:hint="eastAsia"/>
          <w:highlight w:val="none"/>
          <w:lang w:eastAsia="zh-CN"/>
        </w:rPr>
      </w:pPr>
    </w:p>
    <w:p w14:paraId="7ACC2680">
      <w:pPr>
        <w:pStyle w:val="23"/>
        <w:rPr>
          <w:rFonts w:hint="eastAsia"/>
          <w:highlight w:val="none"/>
          <w:lang w:eastAsia="zh-CN"/>
        </w:rPr>
      </w:pPr>
    </w:p>
    <w:p w14:paraId="2A4B594F">
      <w:pPr>
        <w:pStyle w:val="23"/>
        <w:rPr>
          <w:rFonts w:hint="eastAsia"/>
          <w:highlight w:val="none"/>
          <w:lang w:eastAsia="zh-CN"/>
        </w:rPr>
      </w:pPr>
    </w:p>
    <w:p w14:paraId="372E8C4A">
      <w:pPr>
        <w:pStyle w:val="23"/>
        <w:rPr>
          <w:rFonts w:hint="eastAsia"/>
          <w:highlight w:val="none"/>
          <w:lang w:eastAsia="zh-CN"/>
        </w:rPr>
      </w:pPr>
    </w:p>
    <w:p w14:paraId="3B62B16F">
      <w:pPr>
        <w:pStyle w:val="23"/>
        <w:rPr>
          <w:rFonts w:hint="eastAsia"/>
          <w:highlight w:val="none"/>
          <w:lang w:eastAsia="zh-CN"/>
        </w:rPr>
      </w:pPr>
    </w:p>
    <w:p w14:paraId="1990A148">
      <w:pPr>
        <w:pStyle w:val="23"/>
        <w:rPr>
          <w:rFonts w:hint="eastAsia"/>
          <w:highlight w:val="none"/>
          <w:lang w:eastAsia="zh-CN"/>
        </w:rPr>
      </w:pPr>
    </w:p>
    <w:p w14:paraId="6B00F0FA">
      <w:pPr>
        <w:pStyle w:val="23"/>
        <w:rPr>
          <w:rFonts w:hint="eastAsia"/>
          <w:highlight w:val="none"/>
          <w:lang w:eastAsia="zh-CN"/>
        </w:rPr>
      </w:pPr>
    </w:p>
    <w:p w14:paraId="5F0B39CB">
      <w:pPr>
        <w:pStyle w:val="23"/>
        <w:rPr>
          <w:rFonts w:hint="eastAsia"/>
          <w:highlight w:val="none"/>
          <w:lang w:eastAsia="zh-CN"/>
        </w:rPr>
      </w:pPr>
    </w:p>
    <w:p w14:paraId="7203B286">
      <w:pPr>
        <w:pStyle w:val="23"/>
        <w:rPr>
          <w:rFonts w:hint="eastAsia"/>
          <w:highlight w:val="none"/>
          <w:lang w:eastAsia="zh-CN"/>
        </w:rPr>
      </w:pPr>
    </w:p>
    <w:p w14:paraId="4F33B64D">
      <w:pPr>
        <w:rPr>
          <w:rFonts w:hint="eastAsia"/>
          <w:highlight w:val="none"/>
          <w:lang w:eastAsia="zh-CN"/>
        </w:rPr>
      </w:pPr>
    </w:p>
    <w:p w14:paraId="265B2301">
      <w:pPr>
        <w:pStyle w:val="23"/>
        <w:rPr>
          <w:rFonts w:hint="eastAsia"/>
          <w:highlight w:val="none"/>
          <w:lang w:eastAsia="zh-CN"/>
        </w:rPr>
      </w:pPr>
    </w:p>
    <w:p w14:paraId="701F5FFE">
      <w:pPr>
        <w:pStyle w:val="2"/>
        <w:bidi w:val="0"/>
        <w:rPr>
          <w:rFonts w:hint="eastAsia"/>
          <w:highlight w:val="none"/>
          <w:lang w:eastAsia="zh-CN"/>
        </w:rPr>
      </w:pPr>
      <w:bookmarkStart w:id="48" w:name="_Toc3521"/>
      <w:r>
        <w:rPr>
          <w:rFonts w:hint="eastAsia"/>
          <w:highlight w:val="none"/>
        </w:rPr>
        <w:t>第</w:t>
      </w:r>
      <w:r>
        <w:rPr>
          <w:rFonts w:hint="eastAsia"/>
          <w:highlight w:val="none"/>
          <w:lang w:eastAsia="zh-CN"/>
        </w:rPr>
        <w:t>三</w:t>
      </w:r>
      <w:r>
        <w:rPr>
          <w:rFonts w:hint="eastAsia"/>
          <w:highlight w:val="none"/>
        </w:rPr>
        <w:t xml:space="preserve">部分    </w:t>
      </w:r>
      <w:r>
        <w:rPr>
          <w:rFonts w:hint="eastAsia"/>
          <w:highlight w:val="none"/>
          <w:lang w:eastAsia="zh-CN"/>
        </w:rPr>
        <w:t>询价内容</w:t>
      </w:r>
      <w:r>
        <w:rPr>
          <w:rFonts w:hint="eastAsia"/>
          <w:highlight w:val="none"/>
        </w:rPr>
        <w:t>及要求</w:t>
      </w:r>
      <w:bookmarkEnd w:id="48"/>
    </w:p>
    <w:p w14:paraId="0395FC56">
      <w:pPr>
        <w:numPr>
          <w:ilvl w:val="0"/>
          <w:numId w:val="0"/>
        </w:numPr>
        <w:spacing w:line="440" w:lineRule="exact"/>
        <w:outlineLvl w:val="1"/>
        <w:rPr>
          <w:rFonts w:hint="eastAsia" w:ascii="宋体" w:hAnsi="宋体"/>
          <w:b/>
          <w:color w:val="auto"/>
          <w:kern w:val="0"/>
          <w:sz w:val="24"/>
          <w:highlight w:val="none"/>
          <w:lang w:val="en-US" w:eastAsia="zh-CN"/>
        </w:rPr>
      </w:pPr>
      <w:r>
        <w:rPr>
          <w:rFonts w:hint="eastAsia" w:ascii="宋体" w:hAnsi="宋体"/>
          <w:b/>
          <w:color w:val="auto"/>
          <w:kern w:val="0"/>
          <w:sz w:val="24"/>
          <w:highlight w:val="none"/>
          <w:lang w:val="en-US" w:eastAsia="zh-CN"/>
        </w:rPr>
        <w:t>一、基本技术参数及要求</w:t>
      </w:r>
    </w:p>
    <w:p w14:paraId="13577065">
      <w:pPr>
        <w:spacing w:line="440" w:lineRule="exact"/>
        <w:ind w:firstLine="480" w:firstLineChars="200"/>
        <w:rPr>
          <w:rFonts w:hint="eastAsia" w:hAnsi="宋体"/>
          <w:color w:val="auto"/>
          <w:sz w:val="24"/>
          <w:highlight w:val="none"/>
          <w:lang w:val="en-US" w:eastAsia="zh-CN"/>
        </w:rPr>
      </w:pPr>
      <w:r>
        <w:rPr>
          <w:rFonts w:hint="eastAsia" w:hAnsi="宋体"/>
          <w:color w:val="auto"/>
          <w:sz w:val="24"/>
          <w:highlight w:val="none"/>
          <w:lang w:val="en-US" w:eastAsia="zh-CN"/>
        </w:rPr>
        <w:t>（一）监理的范围和内容</w:t>
      </w:r>
    </w:p>
    <w:p w14:paraId="3A63862C">
      <w:pPr>
        <w:spacing w:line="440" w:lineRule="exact"/>
        <w:ind w:firstLine="480" w:firstLineChars="200"/>
        <w:rPr>
          <w:rFonts w:hint="eastAsia" w:hAnsi="宋体"/>
          <w:color w:val="auto"/>
          <w:sz w:val="24"/>
          <w:highlight w:val="none"/>
          <w:lang w:val="en-US" w:eastAsia="zh-CN"/>
        </w:rPr>
      </w:pPr>
      <w:r>
        <w:rPr>
          <w:rFonts w:hint="eastAsia" w:hAnsi="宋体"/>
          <w:color w:val="auto"/>
          <w:sz w:val="24"/>
          <w:highlight w:val="none"/>
          <w:lang w:val="en-US" w:eastAsia="zh-CN"/>
        </w:rPr>
        <w:t>1. 监理范围包括：</w:t>
      </w:r>
    </w:p>
    <w:p w14:paraId="0E446D24">
      <w:pPr>
        <w:spacing w:line="440" w:lineRule="exact"/>
        <w:ind w:firstLine="480" w:firstLineChars="200"/>
        <w:rPr>
          <w:rFonts w:hint="eastAsia" w:hAnsi="宋体"/>
          <w:color w:val="auto"/>
          <w:sz w:val="24"/>
          <w:highlight w:val="none"/>
          <w:lang w:val="en-US" w:eastAsia="zh-CN"/>
        </w:rPr>
      </w:pPr>
      <w:r>
        <w:rPr>
          <w:rFonts w:hint="eastAsia" w:hAnsi="宋体"/>
          <w:color w:val="auto"/>
          <w:sz w:val="24"/>
          <w:highlight w:val="none"/>
          <w:lang w:val="en-US" w:eastAsia="zh-CN"/>
        </w:rPr>
        <w:t>（1）监理服务范围：隶属于D区学生公寓楼智能化建设采购项目（以下简称建设项目）的施工准备期、施工期、项目质量保修期阶段的质量控制、投资控制、进度控制、组织协调、合同管理、安全文明的全部监理工作。</w:t>
      </w:r>
    </w:p>
    <w:p w14:paraId="119BD109">
      <w:pPr>
        <w:spacing w:line="440" w:lineRule="exact"/>
        <w:ind w:firstLine="480" w:firstLineChars="200"/>
        <w:rPr>
          <w:rFonts w:hint="eastAsia" w:hAnsi="宋体"/>
          <w:color w:val="auto"/>
          <w:sz w:val="24"/>
          <w:highlight w:val="none"/>
          <w:lang w:val="en-US" w:eastAsia="zh-CN"/>
        </w:rPr>
      </w:pPr>
      <w:r>
        <w:rPr>
          <w:rFonts w:hint="eastAsia" w:hAnsi="宋体"/>
          <w:color w:val="auto"/>
          <w:sz w:val="24"/>
          <w:highlight w:val="none"/>
          <w:lang w:val="en-US" w:eastAsia="zh-CN"/>
        </w:rPr>
        <w:t>（2）工作范围：</w:t>
      </w:r>
    </w:p>
    <w:p w14:paraId="190C22BB">
      <w:pPr>
        <w:spacing w:line="440" w:lineRule="exact"/>
        <w:ind w:firstLine="480" w:firstLineChars="200"/>
        <w:rPr>
          <w:rFonts w:hint="eastAsia" w:hAnsi="宋体"/>
          <w:color w:val="auto"/>
          <w:sz w:val="24"/>
          <w:highlight w:val="none"/>
          <w:lang w:val="en-US" w:eastAsia="zh-CN"/>
        </w:rPr>
      </w:pPr>
      <w:r>
        <w:rPr>
          <w:rFonts w:hint="eastAsia" w:hAnsi="宋体"/>
          <w:color w:val="auto"/>
          <w:sz w:val="24"/>
          <w:highlight w:val="none"/>
          <w:lang w:val="en-US" w:eastAsia="zh-CN"/>
        </w:rPr>
        <w:t>a.项目的施工全过程监理；</w:t>
      </w:r>
    </w:p>
    <w:p w14:paraId="6C79187C">
      <w:pPr>
        <w:spacing w:line="440" w:lineRule="exact"/>
        <w:ind w:firstLine="480" w:firstLineChars="200"/>
        <w:rPr>
          <w:rFonts w:hint="eastAsia" w:hAnsi="宋体"/>
          <w:color w:val="auto"/>
          <w:sz w:val="24"/>
          <w:highlight w:val="none"/>
          <w:lang w:val="en-US" w:eastAsia="zh-CN"/>
        </w:rPr>
      </w:pPr>
      <w:r>
        <w:rPr>
          <w:rFonts w:hint="eastAsia" w:hAnsi="宋体"/>
          <w:color w:val="auto"/>
          <w:sz w:val="24"/>
          <w:highlight w:val="none"/>
          <w:lang w:val="en-US" w:eastAsia="zh-CN"/>
        </w:rPr>
        <w:t>b.质量、进度、安全、计量支付与合同管理等。</w:t>
      </w:r>
    </w:p>
    <w:p w14:paraId="3A8FB6AF">
      <w:pPr>
        <w:spacing w:line="440" w:lineRule="exact"/>
        <w:ind w:firstLine="480" w:firstLineChars="200"/>
        <w:rPr>
          <w:rFonts w:hint="eastAsia" w:hAnsi="宋体"/>
          <w:color w:val="auto"/>
          <w:sz w:val="24"/>
          <w:highlight w:val="none"/>
          <w:lang w:val="en-US" w:eastAsia="zh-CN"/>
        </w:rPr>
      </w:pPr>
      <w:r>
        <w:rPr>
          <w:rFonts w:hint="eastAsia" w:hAnsi="宋体"/>
          <w:color w:val="auto"/>
          <w:sz w:val="24"/>
          <w:highlight w:val="none"/>
          <w:lang w:val="en-US" w:eastAsia="zh-CN"/>
        </w:rPr>
        <w:t>（3）服务目标：建设项目质量目标为合格，项目进度、安全和造价控制满足合同要求。</w:t>
      </w:r>
    </w:p>
    <w:p w14:paraId="606BA186">
      <w:pPr>
        <w:spacing w:line="440" w:lineRule="exact"/>
        <w:ind w:firstLine="480" w:firstLineChars="200"/>
        <w:rPr>
          <w:rFonts w:hint="eastAsia" w:hAnsi="宋体"/>
          <w:color w:val="auto"/>
          <w:sz w:val="24"/>
          <w:highlight w:val="none"/>
          <w:lang w:val="en-US" w:eastAsia="zh-CN"/>
        </w:rPr>
      </w:pPr>
      <w:r>
        <w:rPr>
          <w:rFonts w:hint="eastAsia" w:ascii="宋体" w:hAnsi="宋体"/>
          <w:b w:val="0"/>
          <w:bCs w:val="0"/>
          <w:color w:val="auto"/>
          <w:sz w:val="24"/>
          <w:highlight w:val="none"/>
          <w:lang w:val="en-US" w:eastAsia="zh-CN"/>
        </w:rPr>
        <w:t>（4）质量要求：符合《工程施工质量验收规范》等相关规范并达到合格标准。</w:t>
      </w:r>
    </w:p>
    <w:p w14:paraId="16F008DF">
      <w:pPr>
        <w:spacing w:line="440" w:lineRule="exact"/>
        <w:ind w:firstLine="480" w:firstLineChars="200"/>
        <w:rPr>
          <w:rFonts w:hint="eastAsia" w:hAnsi="宋体"/>
          <w:color w:val="auto"/>
          <w:sz w:val="24"/>
          <w:highlight w:val="none"/>
          <w:lang w:val="en-US" w:eastAsia="zh-CN"/>
        </w:rPr>
      </w:pPr>
      <w:r>
        <w:rPr>
          <w:rFonts w:hint="eastAsia" w:hAnsi="宋体"/>
          <w:color w:val="auto"/>
          <w:sz w:val="24"/>
          <w:highlight w:val="none"/>
          <w:lang w:val="en-US" w:eastAsia="zh-CN"/>
        </w:rPr>
        <w:t>2. 监理工作内容还包括：制定监理规划细则，三控三管一协调。</w:t>
      </w:r>
    </w:p>
    <w:p w14:paraId="396797CB">
      <w:pPr>
        <w:spacing w:line="440" w:lineRule="exact"/>
        <w:ind w:firstLine="480" w:firstLineChars="200"/>
        <w:rPr>
          <w:rFonts w:hint="eastAsia" w:hAnsi="宋体"/>
          <w:color w:val="auto"/>
          <w:sz w:val="24"/>
          <w:highlight w:val="none"/>
          <w:lang w:val="en-US" w:eastAsia="zh-CN"/>
        </w:rPr>
      </w:pPr>
      <w:r>
        <w:rPr>
          <w:rFonts w:hint="eastAsia" w:hAnsi="宋体"/>
          <w:color w:val="auto"/>
          <w:sz w:val="24"/>
          <w:highlight w:val="none"/>
          <w:lang w:val="en-US" w:eastAsia="zh-CN"/>
        </w:rPr>
        <w:t>（二）监理与相关服务依据</w:t>
      </w:r>
    </w:p>
    <w:p w14:paraId="4682A528">
      <w:pPr>
        <w:spacing w:line="440" w:lineRule="exact"/>
        <w:ind w:firstLine="480" w:firstLineChars="200"/>
        <w:rPr>
          <w:rFonts w:hint="eastAsia" w:hAnsi="宋体"/>
          <w:color w:val="auto"/>
          <w:sz w:val="24"/>
          <w:highlight w:val="none"/>
          <w:lang w:val="en-US" w:eastAsia="zh-CN"/>
        </w:rPr>
      </w:pPr>
      <w:r>
        <w:rPr>
          <w:rFonts w:hint="eastAsia" w:hAnsi="宋体"/>
          <w:color w:val="auto"/>
          <w:sz w:val="24"/>
          <w:highlight w:val="none"/>
          <w:lang w:val="en-US" w:eastAsia="zh-CN"/>
        </w:rPr>
        <w:t>1. 监理依据包括：</w:t>
      </w:r>
    </w:p>
    <w:p w14:paraId="03541D5C">
      <w:pPr>
        <w:spacing w:line="440" w:lineRule="exact"/>
        <w:ind w:firstLine="480" w:firstLineChars="200"/>
        <w:rPr>
          <w:rFonts w:hint="eastAsia" w:hAnsi="宋体"/>
          <w:color w:val="auto"/>
          <w:sz w:val="24"/>
          <w:highlight w:val="none"/>
          <w:lang w:val="en-US" w:eastAsia="zh-CN"/>
        </w:rPr>
      </w:pPr>
      <w:r>
        <w:rPr>
          <w:rFonts w:hint="eastAsia" w:hAnsi="宋体"/>
          <w:color w:val="auto"/>
          <w:sz w:val="24"/>
          <w:highlight w:val="none"/>
          <w:lang w:val="en-US" w:eastAsia="zh-CN"/>
        </w:rPr>
        <w:t>（1）《中华人民共和国招标投标法》、《中华人民共和国建筑法》、《中华人民共和国</w:t>
      </w:r>
      <w:bookmarkStart w:id="101" w:name="_GoBack"/>
      <w:bookmarkEnd w:id="101"/>
      <w:r>
        <w:rPr>
          <w:rFonts w:hint="eastAsia" w:hAnsi="宋体"/>
          <w:color w:val="auto"/>
          <w:sz w:val="24"/>
          <w:highlight w:val="none"/>
          <w:lang w:val="en-US" w:eastAsia="zh-CN"/>
        </w:rPr>
        <w:t xml:space="preserve">民法典》、《建设工程质量管理条例》、《建设工程安全生产管理条例》、《安全生产许可证条例》、《房屋建筑工程质量保修办法》、《实施工程建设强制性标准监督规定》、《工程监理企业资质管理规定》、《房屋建筑和市政基础设施工程施工分包管理办法》、《建筑施工企业安全生产许可证管理规定》、《建设工程质量检测管理办法》、《房屋建筑工程和市政基础设施工程竣工验收暂行规定》等工程建设相关的法律、法规、规章和规定； </w:t>
      </w:r>
    </w:p>
    <w:p w14:paraId="6C1177C2">
      <w:pPr>
        <w:spacing w:line="440" w:lineRule="exact"/>
        <w:ind w:firstLine="480" w:firstLineChars="200"/>
        <w:rPr>
          <w:rFonts w:hint="eastAsia" w:hAnsi="宋体"/>
          <w:color w:val="auto"/>
          <w:sz w:val="24"/>
          <w:highlight w:val="none"/>
          <w:lang w:val="en-US" w:eastAsia="zh-CN"/>
        </w:rPr>
      </w:pPr>
      <w:r>
        <w:rPr>
          <w:rFonts w:hint="eastAsia" w:hAnsi="宋体"/>
          <w:color w:val="auto"/>
          <w:sz w:val="24"/>
          <w:highlight w:val="none"/>
          <w:lang w:val="en-US" w:eastAsia="zh-CN"/>
        </w:rPr>
        <w:t>（2）《建设工程监理规范》（GB/T 50319-2013），有关行业标准、技术规范，其它有关建设管理的文件；</w:t>
      </w:r>
    </w:p>
    <w:p w14:paraId="4B8041A0">
      <w:pPr>
        <w:spacing w:line="440" w:lineRule="exact"/>
        <w:ind w:firstLine="480" w:firstLineChars="200"/>
        <w:rPr>
          <w:rFonts w:hint="eastAsia" w:hAnsi="宋体"/>
          <w:color w:val="auto"/>
          <w:sz w:val="24"/>
          <w:highlight w:val="none"/>
          <w:lang w:val="en-US" w:eastAsia="zh-CN"/>
        </w:rPr>
      </w:pPr>
      <w:r>
        <w:rPr>
          <w:rFonts w:hint="eastAsia" w:hAnsi="宋体"/>
          <w:color w:val="auto"/>
          <w:sz w:val="24"/>
          <w:highlight w:val="none"/>
          <w:lang w:val="en-US" w:eastAsia="zh-CN"/>
        </w:rPr>
        <w:t>（3）建设项目设计及有关文件，建设项目清单及说明；</w:t>
      </w:r>
    </w:p>
    <w:p w14:paraId="088EDB06">
      <w:pPr>
        <w:spacing w:line="440" w:lineRule="exact"/>
        <w:ind w:firstLine="480" w:firstLineChars="200"/>
        <w:rPr>
          <w:rFonts w:hint="eastAsia" w:hAnsi="宋体"/>
          <w:color w:val="auto"/>
          <w:sz w:val="24"/>
          <w:highlight w:val="none"/>
          <w:lang w:val="en-US" w:eastAsia="zh-CN"/>
        </w:rPr>
      </w:pPr>
      <w:r>
        <w:rPr>
          <w:rFonts w:hint="eastAsia" w:hAnsi="宋体"/>
          <w:color w:val="auto"/>
          <w:sz w:val="24"/>
          <w:highlight w:val="none"/>
          <w:lang w:val="en-US" w:eastAsia="zh-CN"/>
        </w:rPr>
        <w:t>（4）本合同及委托人与第三方签订的与实施建设项目有关的其他合同（若有）。</w:t>
      </w:r>
    </w:p>
    <w:p w14:paraId="6C151469">
      <w:pPr>
        <w:spacing w:line="440" w:lineRule="exact"/>
        <w:ind w:firstLine="480" w:firstLineChars="200"/>
        <w:rPr>
          <w:rFonts w:hint="eastAsia" w:hAnsi="宋体" w:eastAsia="宋体"/>
          <w:color w:val="auto"/>
          <w:sz w:val="24"/>
          <w:highlight w:val="none"/>
          <w:lang w:val="en-US" w:eastAsia="zh-CN"/>
        </w:rPr>
      </w:pPr>
      <w:r>
        <w:rPr>
          <w:rFonts w:hint="eastAsia" w:hAnsi="宋体"/>
          <w:color w:val="auto"/>
          <w:sz w:val="24"/>
          <w:highlight w:val="none"/>
          <w:lang w:val="en-US" w:eastAsia="zh-CN"/>
        </w:rPr>
        <w:t>2. 相关服务依据包括：相关监理规范及本合同。</w:t>
      </w:r>
    </w:p>
    <w:p w14:paraId="6DE92697">
      <w:pPr>
        <w:spacing w:line="440" w:lineRule="exact"/>
        <w:ind w:firstLine="480" w:firstLineChars="200"/>
        <w:rPr>
          <w:rFonts w:hint="eastAsia" w:hAnsi="宋体" w:eastAsia="宋体"/>
          <w:color w:val="auto"/>
          <w:sz w:val="24"/>
          <w:highlight w:val="none"/>
          <w:lang w:val="en-US" w:eastAsia="zh-CN"/>
        </w:rPr>
      </w:pPr>
    </w:p>
    <w:p w14:paraId="71CD4F68">
      <w:pPr>
        <w:pStyle w:val="23"/>
        <w:outlineLvl w:val="1"/>
        <w:rPr>
          <w:rFonts w:hint="eastAsia" w:ascii="宋体" w:hAnsi="宋体" w:eastAsia="楷体_GB2312"/>
          <w:b/>
          <w:color w:val="auto"/>
          <w:kern w:val="0"/>
          <w:sz w:val="24"/>
          <w:highlight w:val="none"/>
          <w:lang w:val="en-US" w:eastAsia="zh-CN"/>
        </w:rPr>
      </w:pPr>
      <w:r>
        <w:rPr>
          <w:rFonts w:hint="eastAsia" w:ascii="宋体" w:hAnsi="宋体" w:eastAsia="宋体" w:cs="Times New Roman"/>
          <w:b/>
          <w:color w:val="auto"/>
          <w:kern w:val="0"/>
          <w:sz w:val="24"/>
          <w:szCs w:val="24"/>
          <w:highlight w:val="none"/>
          <w:lang w:val="en-US" w:eastAsia="zh-CN" w:bidi="ar-SA"/>
        </w:rPr>
        <w:t>二、项目交付</w:t>
      </w:r>
    </w:p>
    <w:p w14:paraId="0F9527E0">
      <w:pPr>
        <w:spacing w:line="440" w:lineRule="exact"/>
        <w:ind w:firstLine="480" w:firstLineChars="200"/>
        <w:rPr>
          <w:rFonts w:hint="eastAsia" w:hAnsi="宋体" w:eastAsia="宋体"/>
          <w:color w:val="auto"/>
          <w:sz w:val="24"/>
          <w:highlight w:val="none"/>
          <w:lang w:val="en-US" w:eastAsia="zh-CN"/>
        </w:rPr>
      </w:pPr>
      <w:r>
        <w:rPr>
          <w:rFonts w:hint="eastAsia" w:hAnsi="宋体" w:eastAsia="宋体"/>
          <w:color w:val="auto"/>
          <w:sz w:val="24"/>
          <w:highlight w:val="none"/>
          <w:lang w:val="en-US" w:eastAsia="zh-CN"/>
        </w:rPr>
        <w:t>供应商</w:t>
      </w:r>
      <w:r>
        <w:rPr>
          <w:rFonts w:hint="eastAsia" w:hAnsi="宋体"/>
          <w:color w:val="auto"/>
          <w:sz w:val="24"/>
          <w:highlight w:val="none"/>
          <w:lang w:val="en-US" w:eastAsia="zh-CN"/>
        </w:rPr>
        <w:t>应提交的报告包括但不限于监理规划、监理实施细则、监理进度报告、监理总结报告等。</w:t>
      </w:r>
    </w:p>
    <w:p w14:paraId="3292B083">
      <w:pPr>
        <w:spacing w:line="440" w:lineRule="exact"/>
        <w:outlineLvl w:val="1"/>
        <w:rPr>
          <w:rFonts w:hint="eastAsia" w:ascii="宋体" w:hAnsi="宋体"/>
          <w:b/>
          <w:bCs/>
          <w:color w:val="auto"/>
          <w:sz w:val="24"/>
          <w:highlight w:val="none"/>
          <w:lang w:val="en-US" w:eastAsia="zh-CN"/>
        </w:rPr>
      </w:pPr>
      <w:bookmarkStart w:id="49" w:name="_Toc358109805"/>
      <w:bookmarkStart w:id="50" w:name="_Toc394319916"/>
      <w:bookmarkStart w:id="51" w:name="_Toc416379639"/>
      <w:bookmarkStart w:id="52" w:name="_Toc57451666"/>
      <w:bookmarkStart w:id="53" w:name="_Toc425276504"/>
      <w:bookmarkStart w:id="54" w:name="_Toc478753855"/>
    </w:p>
    <w:p w14:paraId="7E39E5BC">
      <w:pPr>
        <w:spacing w:line="440" w:lineRule="exact"/>
        <w:outlineLvl w:val="1"/>
        <w:rPr>
          <w:rFonts w:hint="eastAsia" w:ascii="宋体" w:hAnsi="宋体"/>
          <w:b/>
          <w:bCs/>
          <w:color w:val="auto"/>
          <w:sz w:val="24"/>
          <w:highlight w:val="none"/>
          <w:lang w:val="en-US" w:eastAsia="zh-CN"/>
        </w:rPr>
      </w:pPr>
    </w:p>
    <w:p w14:paraId="01080BF3">
      <w:pPr>
        <w:spacing w:line="440" w:lineRule="exact"/>
        <w:outlineLvl w:val="1"/>
        <w:rPr>
          <w:rFonts w:hint="eastAsia" w:ascii="宋体" w:hAnsi="宋体" w:eastAsia="宋体"/>
          <w:b/>
          <w:bCs/>
          <w:color w:val="auto"/>
          <w:sz w:val="24"/>
          <w:highlight w:val="none"/>
          <w:lang w:val="en-US" w:eastAsia="zh-CN"/>
        </w:rPr>
      </w:pPr>
      <w:r>
        <w:rPr>
          <w:rFonts w:hint="eastAsia" w:ascii="宋体" w:hAnsi="宋体"/>
          <w:b/>
          <w:bCs/>
          <w:color w:val="auto"/>
          <w:sz w:val="24"/>
          <w:highlight w:val="none"/>
          <w:lang w:val="en-US" w:eastAsia="zh-CN"/>
        </w:rPr>
        <w:t>三</w:t>
      </w:r>
      <w:r>
        <w:rPr>
          <w:rFonts w:hint="eastAsia" w:ascii="宋体" w:hAnsi="宋体"/>
          <w:b/>
          <w:bCs/>
          <w:color w:val="auto"/>
          <w:sz w:val="24"/>
          <w:highlight w:val="none"/>
        </w:rPr>
        <w:t>、</w:t>
      </w:r>
      <w:r>
        <w:rPr>
          <w:rFonts w:hint="eastAsia" w:ascii="宋体" w:hAnsi="宋体"/>
          <w:b/>
          <w:bCs/>
          <w:color w:val="auto"/>
          <w:sz w:val="24"/>
          <w:highlight w:val="none"/>
          <w:lang w:eastAsia="zh-CN"/>
        </w:rPr>
        <w:t>项目验收</w:t>
      </w:r>
    </w:p>
    <w:bookmarkEnd w:id="49"/>
    <w:bookmarkEnd w:id="50"/>
    <w:p w14:paraId="356B2A59">
      <w:pPr>
        <w:spacing w:line="440" w:lineRule="exact"/>
        <w:ind w:firstLine="480" w:firstLineChars="200"/>
        <w:rPr>
          <w:rFonts w:hint="eastAsia" w:hAnsi="宋体" w:eastAsia="宋体"/>
          <w:color w:val="auto"/>
          <w:sz w:val="24"/>
          <w:highlight w:val="none"/>
          <w:lang w:val="en-US" w:eastAsia="zh-CN"/>
        </w:rPr>
      </w:pPr>
      <w:bookmarkStart w:id="55" w:name="_Toc491700052"/>
      <w:bookmarkStart w:id="56" w:name="_Toc358109807"/>
      <w:bookmarkStart w:id="57" w:name="_Toc285393068"/>
      <w:bookmarkStart w:id="58" w:name="_Toc394319918"/>
      <w:bookmarkStart w:id="59" w:name="_Toc430269118"/>
      <w:bookmarkStart w:id="60" w:name="_Toc430269287"/>
      <w:bookmarkStart w:id="61" w:name="_Toc394319917"/>
      <w:bookmarkStart w:id="62" w:name="_Toc358109806"/>
      <w:r>
        <w:rPr>
          <w:rFonts w:hint="eastAsia" w:hAnsi="宋体" w:eastAsia="宋体"/>
          <w:color w:val="auto"/>
          <w:sz w:val="24"/>
          <w:highlight w:val="none"/>
          <w:lang w:val="en-US" w:eastAsia="zh-CN"/>
        </w:rPr>
        <w:t>（一）验收标准</w:t>
      </w:r>
    </w:p>
    <w:p w14:paraId="211D2C05">
      <w:pPr>
        <w:spacing w:line="440" w:lineRule="exact"/>
        <w:ind w:firstLine="480" w:firstLineChars="200"/>
        <w:rPr>
          <w:rFonts w:hint="eastAsia" w:hAnsi="宋体" w:eastAsia="宋体"/>
          <w:color w:val="auto"/>
          <w:sz w:val="24"/>
          <w:highlight w:val="none"/>
          <w:lang w:val="en-US" w:eastAsia="zh-CN"/>
        </w:rPr>
      </w:pPr>
      <w:r>
        <w:rPr>
          <w:rFonts w:hint="eastAsia" w:hAnsi="宋体" w:eastAsia="宋体"/>
          <w:color w:val="auto"/>
          <w:sz w:val="24"/>
          <w:highlight w:val="none"/>
          <w:lang w:val="en-US" w:eastAsia="zh-CN"/>
        </w:rPr>
        <w:t>按厂家设备验收标准(符合国家或行业或地方标准)、招标文件、投标文件、合同等相关文件执行。验收结果应符合采购人使用要求。</w:t>
      </w:r>
    </w:p>
    <w:p w14:paraId="615A09B0">
      <w:pPr>
        <w:spacing w:line="440" w:lineRule="exact"/>
        <w:ind w:firstLine="480" w:firstLineChars="200"/>
        <w:rPr>
          <w:rFonts w:hint="eastAsia" w:hAnsi="宋体" w:eastAsia="宋体"/>
          <w:color w:val="auto"/>
          <w:sz w:val="24"/>
          <w:highlight w:val="none"/>
          <w:lang w:val="en-US" w:eastAsia="zh-CN"/>
        </w:rPr>
      </w:pPr>
      <w:r>
        <w:rPr>
          <w:rFonts w:hint="eastAsia" w:hAnsi="宋体" w:eastAsia="宋体"/>
          <w:color w:val="auto"/>
          <w:sz w:val="24"/>
          <w:highlight w:val="none"/>
          <w:lang w:val="en-US" w:eastAsia="zh-CN"/>
        </w:rPr>
        <w:t>（二）验收程序</w:t>
      </w:r>
    </w:p>
    <w:p w14:paraId="014194FB">
      <w:pPr>
        <w:spacing w:line="440" w:lineRule="exact"/>
        <w:ind w:firstLine="480" w:firstLineChars="200"/>
        <w:rPr>
          <w:rFonts w:hint="default" w:ascii="Times New Roman" w:hAnsi="宋体" w:eastAsia="宋体" w:cs="Times New Roman"/>
          <w:color w:val="auto"/>
          <w:sz w:val="24"/>
          <w:highlight w:val="none"/>
          <w:lang w:val="en-US" w:eastAsia="zh-CN"/>
        </w:rPr>
      </w:pPr>
      <w:r>
        <w:rPr>
          <w:rFonts w:hint="eastAsia" w:ascii="Times New Roman" w:hAnsi="宋体" w:eastAsia="宋体" w:cs="Times New Roman"/>
          <w:color w:val="auto"/>
          <w:sz w:val="24"/>
          <w:highlight w:val="none"/>
          <w:lang w:val="en-US" w:eastAsia="zh-CN"/>
        </w:rPr>
        <w:t>D区学生公寓楼智能化建设采购项目</w:t>
      </w:r>
      <w:r>
        <w:rPr>
          <w:rFonts w:hint="eastAsia" w:hAnsi="宋体" w:cs="Times New Roman"/>
          <w:color w:val="auto"/>
          <w:sz w:val="24"/>
          <w:highlight w:val="none"/>
          <w:lang w:val="en-US" w:eastAsia="zh-CN"/>
        </w:rPr>
        <w:t>验收合格</w:t>
      </w:r>
      <w:r>
        <w:rPr>
          <w:rFonts w:hint="eastAsia" w:ascii="Times New Roman" w:hAnsi="宋体" w:cs="Times New Roman"/>
          <w:color w:val="auto"/>
          <w:sz w:val="24"/>
          <w:highlight w:val="none"/>
          <w:lang w:val="en-US" w:eastAsia="zh-CN"/>
        </w:rPr>
        <w:t>即</w:t>
      </w:r>
      <w:r>
        <w:rPr>
          <w:rFonts w:hint="eastAsia" w:hAnsi="宋体" w:cs="Times New Roman"/>
          <w:color w:val="auto"/>
          <w:sz w:val="24"/>
          <w:highlight w:val="none"/>
          <w:lang w:val="en-US" w:eastAsia="zh-CN"/>
        </w:rPr>
        <w:t>本合同</w:t>
      </w:r>
      <w:r>
        <w:rPr>
          <w:rFonts w:hint="eastAsia" w:ascii="Times New Roman" w:hAnsi="宋体" w:cs="Times New Roman"/>
          <w:color w:val="auto"/>
          <w:sz w:val="24"/>
          <w:highlight w:val="none"/>
          <w:lang w:val="en-US" w:eastAsia="zh-CN"/>
        </w:rPr>
        <w:t>验收合格。</w:t>
      </w:r>
    </w:p>
    <w:p w14:paraId="3867962C">
      <w:pPr>
        <w:spacing w:line="440" w:lineRule="exact"/>
        <w:ind w:firstLine="480" w:firstLineChars="200"/>
        <w:rPr>
          <w:rFonts w:hint="eastAsia" w:ascii="Times New Roman" w:hAnsi="宋体" w:eastAsia="宋体" w:cs="Times New Roman"/>
          <w:color w:val="auto"/>
          <w:sz w:val="24"/>
          <w:highlight w:val="none"/>
          <w:lang w:val="en-US" w:eastAsia="zh-CN"/>
        </w:rPr>
      </w:pPr>
    </w:p>
    <w:p w14:paraId="5F47BEBE">
      <w:pPr>
        <w:spacing w:line="440" w:lineRule="exact"/>
        <w:outlineLvl w:val="1"/>
        <w:rPr>
          <w:rFonts w:hint="eastAsia" w:hAnsi="宋体"/>
          <w:b/>
          <w:bCs/>
          <w:color w:val="auto"/>
          <w:sz w:val="24"/>
          <w:highlight w:val="none"/>
        </w:rPr>
      </w:pPr>
      <w:r>
        <w:rPr>
          <w:rFonts w:hint="eastAsia" w:hAnsi="宋体"/>
          <w:b/>
          <w:bCs/>
          <w:color w:val="auto"/>
          <w:sz w:val="24"/>
          <w:highlight w:val="none"/>
          <w:lang w:val="en-US" w:eastAsia="zh-CN"/>
        </w:rPr>
        <w:t>四</w:t>
      </w:r>
      <w:r>
        <w:rPr>
          <w:rFonts w:hAnsi="宋体"/>
          <w:b/>
          <w:bCs/>
          <w:color w:val="auto"/>
          <w:sz w:val="24"/>
          <w:highlight w:val="none"/>
        </w:rPr>
        <w:t>、报价</w:t>
      </w:r>
      <w:r>
        <w:rPr>
          <w:rFonts w:hint="eastAsia" w:hAnsi="宋体"/>
          <w:b/>
          <w:bCs/>
          <w:color w:val="auto"/>
          <w:sz w:val="24"/>
          <w:highlight w:val="none"/>
        </w:rPr>
        <w:t>要求</w:t>
      </w:r>
    </w:p>
    <w:bookmarkEnd w:id="55"/>
    <w:bookmarkEnd w:id="56"/>
    <w:bookmarkEnd w:id="57"/>
    <w:bookmarkEnd w:id="58"/>
    <w:bookmarkEnd w:id="59"/>
    <w:bookmarkEnd w:id="60"/>
    <w:p w14:paraId="2922A608">
      <w:pPr>
        <w:spacing w:line="440" w:lineRule="exact"/>
        <w:ind w:firstLine="480" w:firstLineChars="200"/>
        <w:rPr>
          <w:rFonts w:hint="eastAsia" w:hAnsi="宋体"/>
          <w:b/>
          <w:bCs/>
          <w:color w:val="auto"/>
          <w:sz w:val="24"/>
          <w:highlight w:val="none"/>
        </w:rPr>
      </w:pPr>
      <w:bookmarkStart w:id="63" w:name="_Toc491700053"/>
      <w:r>
        <w:rPr>
          <w:rFonts w:hAnsi="宋体"/>
          <w:color w:val="auto"/>
          <w:sz w:val="24"/>
          <w:highlight w:val="none"/>
        </w:rPr>
        <w:t>1、</w:t>
      </w:r>
      <w:r>
        <w:rPr>
          <w:rFonts w:hint="eastAsia" w:hAnsi="宋体"/>
          <w:color w:val="auto"/>
          <w:sz w:val="24"/>
          <w:highlight w:val="none"/>
        </w:rPr>
        <w:t>投标报价指为完成指定服务所需投入的人工、材料、交通运输费、利润、税金、售后服务费、政策性文件规定费用以及所有风险与责任等一切费用。</w:t>
      </w:r>
      <w:r>
        <w:rPr>
          <w:rFonts w:hint="eastAsia" w:hAnsi="宋体"/>
          <w:color w:val="auto"/>
          <w:sz w:val="24"/>
          <w:highlight w:val="none"/>
          <w:lang w:val="en-US" w:eastAsia="zh-CN"/>
        </w:rPr>
        <w:t>报价</w:t>
      </w:r>
      <w:r>
        <w:rPr>
          <w:rFonts w:hint="eastAsia" w:hAnsi="宋体"/>
          <w:color w:val="auto"/>
          <w:sz w:val="24"/>
          <w:highlight w:val="none"/>
        </w:rPr>
        <w:t>供应商报价应包括项目所涉及的所有费用进行报价，</w:t>
      </w:r>
      <w:r>
        <w:rPr>
          <w:rFonts w:hint="eastAsia" w:hAnsi="宋体"/>
          <w:color w:val="auto"/>
          <w:sz w:val="24"/>
          <w:highlight w:val="none"/>
          <w:lang w:val="en-US" w:eastAsia="zh-CN"/>
        </w:rPr>
        <w:t>报价</w:t>
      </w:r>
      <w:r>
        <w:rPr>
          <w:rFonts w:hint="eastAsia" w:hAnsi="宋体"/>
          <w:color w:val="auto"/>
          <w:sz w:val="24"/>
          <w:highlight w:val="none"/>
        </w:rPr>
        <w:t>供应商报价应包含完成本项目所涉及的所有费用。</w:t>
      </w:r>
    </w:p>
    <w:p w14:paraId="769A821E">
      <w:pPr>
        <w:spacing w:line="440" w:lineRule="exact"/>
        <w:ind w:firstLine="480" w:firstLineChars="200"/>
        <w:rPr>
          <w:rFonts w:ascii="宋体" w:hAnsi="宋体"/>
          <w:color w:val="auto"/>
          <w:sz w:val="24"/>
          <w:highlight w:val="none"/>
        </w:rPr>
      </w:pPr>
      <w:r>
        <w:rPr>
          <w:rFonts w:hint="eastAsia" w:ascii="宋体" w:hAnsi="宋体"/>
          <w:bCs/>
          <w:color w:val="auto"/>
          <w:kern w:val="0"/>
          <w:sz w:val="24"/>
          <w:highlight w:val="none"/>
          <w:lang w:val="en-US" w:eastAsia="zh-CN"/>
        </w:rPr>
        <w:t>2</w:t>
      </w:r>
      <w:r>
        <w:rPr>
          <w:rFonts w:ascii="宋体" w:hAnsi="宋体"/>
          <w:bCs/>
          <w:color w:val="auto"/>
          <w:kern w:val="0"/>
          <w:sz w:val="24"/>
          <w:highlight w:val="none"/>
        </w:rPr>
        <w:t>、</w:t>
      </w:r>
      <w:r>
        <w:rPr>
          <w:rFonts w:ascii="宋体" w:hAnsi="宋体"/>
          <w:color w:val="auto"/>
          <w:sz w:val="24"/>
          <w:highlight w:val="none"/>
        </w:rPr>
        <w:t>各供应商报价时应综合考虑日后属政策性调整、各种材料市场价格的浮动等因素造成的货物价格变动，上述价格变动不予调整。</w:t>
      </w:r>
    </w:p>
    <w:p w14:paraId="2D84417D">
      <w:pPr>
        <w:keepNext w:val="0"/>
        <w:keepLines w:val="0"/>
        <w:pageBreakBefore w:val="0"/>
        <w:kinsoku/>
        <w:wordWrap/>
        <w:overflowPunct/>
        <w:topLinePunct w:val="0"/>
        <w:autoSpaceDE/>
        <w:autoSpaceDN/>
        <w:bidi w:val="0"/>
        <w:spacing w:line="44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w:t>
      </w:r>
      <w:r>
        <w:rPr>
          <w:rFonts w:ascii="宋体" w:hAnsi="宋体"/>
          <w:color w:val="auto"/>
          <w:sz w:val="24"/>
          <w:highlight w:val="none"/>
        </w:rPr>
        <w:t>各供应商</w:t>
      </w:r>
      <w:r>
        <w:rPr>
          <w:rFonts w:hint="eastAsia" w:ascii="宋体" w:hAnsi="宋体" w:cs="宋体"/>
          <w:color w:val="auto"/>
          <w:sz w:val="24"/>
          <w:highlight w:val="none"/>
        </w:rPr>
        <w:t>对每个合同号只允许有一个报价，不接受任何选择性的报价。</w:t>
      </w:r>
    </w:p>
    <w:p w14:paraId="271C9D64">
      <w:pPr>
        <w:keepNext w:val="0"/>
        <w:keepLines w:val="0"/>
        <w:pageBreakBefore w:val="0"/>
        <w:kinsoku/>
        <w:wordWrap/>
        <w:overflowPunct/>
        <w:topLinePunct w:val="0"/>
        <w:autoSpaceDE/>
        <w:autoSpaceDN/>
        <w:bidi w:val="0"/>
        <w:spacing w:line="44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w:t>
      </w:r>
      <w:r>
        <w:rPr>
          <w:rFonts w:hint="eastAsia" w:ascii="宋体" w:hAnsi="宋体"/>
          <w:color w:val="auto"/>
          <w:sz w:val="24"/>
          <w:highlight w:val="none"/>
        </w:rPr>
        <w:t>成交供应商</w:t>
      </w:r>
      <w:r>
        <w:rPr>
          <w:rFonts w:hint="eastAsia" w:ascii="宋体" w:hAnsi="宋体" w:cs="宋体"/>
          <w:color w:val="auto"/>
          <w:sz w:val="24"/>
          <w:highlight w:val="none"/>
        </w:rPr>
        <w:t>在服务期限内，应严格按照《中华人民共和国劳动法》的规定用工，签订用工劳务合同，并按规定为工人购买人身意外保险及相关的劳动保险，承包期间发生的一切安全责任事故及造成第三者伤害责任的，均由成交供应商承担。</w:t>
      </w:r>
    </w:p>
    <w:p w14:paraId="0AD2D6B3">
      <w:pPr>
        <w:pStyle w:val="23"/>
        <w:rPr>
          <w:highlight w:val="none"/>
        </w:rPr>
      </w:pPr>
    </w:p>
    <w:p w14:paraId="45664565">
      <w:pPr>
        <w:spacing w:line="440" w:lineRule="exact"/>
        <w:outlineLvl w:val="1"/>
        <w:rPr>
          <w:rFonts w:hint="eastAsia" w:ascii="宋体" w:hAnsi="宋体"/>
          <w:b/>
          <w:color w:val="auto"/>
          <w:kern w:val="0"/>
          <w:sz w:val="24"/>
          <w:highlight w:val="none"/>
          <w:lang w:val="en-US" w:eastAsia="zh-CN"/>
        </w:rPr>
      </w:pPr>
      <w:r>
        <w:rPr>
          <w:rFonts w:hint="eastAsia" w:ascii="宋体" w:hAnsi="宋体"/>
          <w:b/>
          <w:color w:val="auto"/>
          <w:kern w:val="0"/>
          <w:sz w:val="24"/>
          <w:highlight w:val="none"/>
          <w:lang w:val="en-US" w:eastAsia="zh-CN"/>
        </w:rPr>
        <w:t>五、交货地点及时间</w:t>
      </w:r>
    </w:p>
    <w:p w14:paraId="7834F8A3">
      <w:pPr>
        <w:spacing w:line="440" w:lineRule="exact"/>
        <w:ind w:firstLine="480" w:firstLineChars="200"/>
        <w:rPr>
          <w:rFonts w:hint="default" w:ascii="宋体" w:hAnsi="宋体"/>
          <w:color w:val="auto"/>
          <w:sz w:val="24"/>
          <w:highlight w:val="none"/>
          <w:lang w:val="en-US" w:eastAsia="zh-CN"/>
        </w:rPr>
      </w:pPr>
      <w:r>
        <w:rPr>
          <w:rFonts w:hint="default" w:ascii="宋体" w:hAnsi="宋体"/>
          <w:color w:val="auto"/>
          <w:sz w:val="24"/>
          <w:highlight w:val="none"/>
          <w:lang w:val="en-US" w:eastAsia="zh-CN"/>
        </w:rPr>
        <w:t>交付时间：</w:t>
      </w:r>
      <w:r>
        <w:rPr>
          <w:rFonts w:hint="eastAsia" w:ascii="宋体" w:hAnsi="宋体"/>
          <w:color w:val="auto"/>
          <w:sz w:val="24"/>
          <w:highlight w:val="none"/>
          <w:lang w:val="en-US" w:eastAsia="zh-CN"/>
        </w:rPr>
        <w:t>与</w:t>
      </w:r>
      <w:r>
        <w:rPr>
          <w:rFonts w:hint="eastAsia" w:hAnsi="宋体"/>
          <w:color w:val="auto"/>
          <w:sz w:val="24"/>
          <w:highlight w:val="none"/>
          <w:lang w:val="en-US" w:eastAsia="zh-CN"/>
        </w:rPr>
        <w:t>D区学生公寓楼智能化建设采购项目同步交付</w:t>
      </w:r>
      <w:r>
        <w:rPr>
          <w:rFonts w:hint="default" w:ascii="宋体" w:hAnsi="宋体"/>
          <w:color w:val="auto"/>
          <w:sz w:val="24"/>
          <w:highlight w:val="none"/>
          <w:lang w:val="en-US" w:eastAsia="zh-CN"/>
        </w:rPr>
        <w:t>。</w:t>
      </w:r>
    </w:p>
    <w:p w14:paraId="6138C3E9">
      <w:pPr>
        <w:spacing w:line="440" w:lineRule="exact"/>
        <w:ind w:firstLine="480" w:firstLineChars="200"/>
        <w:rPr>
          <w:rFonts w:hint="default" w:ascii="宋体" w:hAnsi="宋体"/>
          <w:color w:val="auto"/>
          <w:sz w:val="24"/>
          <w:highlight w:val="none"/>
          <w:lang w:val="en-US" w:eastAsia="zh-CN"/>
        </w:rPr>
      </w:pPr>
      <w:r>
        <w:rPr>
          <w:rFonts w:hint="default" w:ascii="宋体" w:hAnsi="宋体"/>
          <w:color w:val="auto"/>
          <w:sz w:val="24"/>
          <w:highlight w:val="none"/>
          <w:lang w:val="en-US" w:eastAsia="zh-CN"/>
        </w:rPr>
        <w:t>交付地点：福建省泉州市丰泽区泉州师范学院</w:t>
      </w:r>
      <w:r>
        <w:rPr>
          <w:rFonts w:hint="eastAsia" w:ascii="宋体" w:hAnsi="宋体"/>
          <w:color w:val="auto"/>
          <w:sz w:val="24"/>
          <w:highlight w:val="none"/>
          <w:lang w:val="en-US" w:eastAsia="zh-CN"/>
        </w:rPr>
        <w:t>主</w:t>
      </w:r>
      <w:r>
        <w:rPr>
          <w:rFonts w:hint="default" w:ascii="宋体" w:hAnsi="宋体"/>
          <w:color w:val="auto"/>
          <w:sz w:val="24"/>
          <w:highlight w:val="none"/>
          <w:lang w:val="en-US" w:eastAsia="zh-CN"/>
        </w:rPr>
        <w:t>校区。</w:t>
      </w:r>
    </w:p>
    <w:p w14:paraId="5AE969D4">
      <w:pPr>
        <w:pStyle w:val="23"/>
        <w:rPr>
          <w:rFonts w:hint="default"/>
          <w:highlight w:val="none"/>
          <w:lang w:val="en-US" w:eastAsia="zh-CN"/>
        </w:rPr>
      </w:pPr>
    </w:p>
    <w:bookmarkEnd w:id="51"/>
    <w:bookmarkEnd w:id="52"/>
    <w:bookmarkEnd w:id="53"/>
    <w:bookmarkEnd w:id="54"/>
    <w:bookmarkEnd w:id="61"/>
    <w:bookmarkEnd w:id="62"/>
    <w:bookmarkEnd w:id="63"/>
    <w:p w14:paraId="786265B4">
      <w:pPr>
        <w:spacing w:line="440" w:lineRule="exact"/>
        <w:outlineLvl w:val="1"/>
        <w:rPr>
          <w:rFonts w:hint="eastAsia" w:ascii="宋体" w:hAnsi="宋体"/>
          <w:b/>
          <w:color w:val="auto"/>
          <w:kern w:val="0"/>
          <w:sz w:val="24"/>
          <w:highlight w:val="none"/>
        </w:rPr>
      </w:pPr>
      <w:r>
        <w:rPr>
          <w:rFonts w:hint="eastAsia" w:ascii="宋体" w:hAnsi="宋体"/>
          <w:b/>
          <w:color w:val="auto"/>
          <w:kern w:val="0"/>
          <w:sz w:val="24"/>
          <w:highlight w:val="none"/>
          <w:lang w:val="en-US" w:eastAsia="zh-CN"/>
        </w:rPr>
        <w:t>六</w:t>
      </w:r>
      <w:r>
        <w:rPr>
          <w:rFonts w:ascii="宋体" w:hAnsi="宋体"/>
          <w:b/>
          <w:color w:val="auto"/>
          <w:kern w:val="0"/>
          <w:sz w:val="24"/>
          <w:highlight w:val="none"/>
        </w:rPr>
        <w:t>、付款方式</w:t>
      </w:r>
    </w:p>
    <w:p w14:paraId="63812E19">
      <w:pPr>
        <w:spacing w:line="440" w:lineRule="exact"/>
        <w:ind w:firstLine="480" w:firstLineChars="200"/>
        <w:rPr>
          <w:rFonts w:hint="eastAsia" w:ascii="宋体" w:hAnsi="宋体"/>
          <w:b/>
          <w:color w:val="auto"/>
          <w:kern w:val="0"/>
          <w:sz w:val="24"/>
          <w:highlight w:val="none"/>
          <w:lang w:val="en-US" w:eastAsia="zh-CN"/>
        </w:rPr>
      </w:pPr>
      <w:r>
        <w:rPr>
          <w:rFonts w:hint="eastAsia" w:hAnsi="宋体" w:eastAsia="宋体"/>
          <w:color w:val="auto"/>
          <w:sz w:val="24"/>
          <w:highlight w:val="none"/>
          <w:lang w:val="en-US" w:eastAsia="zh-CN"/>
        </w:rPr>
        <w:t>验收合格并收到</w:t>
      </w:r>
      <w:r>
        <w:rPr>
          <w:rFonts w:hint="eastAsia" w:hAnsi="宋体"/>
          <w:color w:val="auto"/>
          <w:sz w:val="24"/>
          <w:highlight w:val="none"/>
          <w:lang w:val="en-US" w:eastAsia="zh-CN"/>
        </w:rPr>
        <w:t>成交供应商</w:t>
      </w:r>
      <w:r>
        <w:rPr>
          <w:rFonts w:hint="eastAsia" w:hAnsi="宋体" w:eastAsia="宋体"/>
          <w:color w:val="auto"/>
          <w:sz w:val="24"/>
          <w:highlight w:val="none"/>
          <w:lang w:val="en-US" w:eastAsia="zh-CN"/>
        </w:rPr>
        <w:t>发票后付清合同全款。</w:t>
      </w:r>
      <w:r>
        <w:rPr>
          <w:rFonts w:hint="eastAsia" w:hAnsi="宋体"/>
          <w:color w:val="auto"/>
          <w:sz w:val="24"/>
          <w:highlight w:val="none"/>
          <w:lang w:val="en-US" w:eastAsia="zh-CN"/>
        </w:rPr>
        <w:t>中标供应商</w:t>
      </w:r>
      <w:r>
        <w:rPr>
          <w:rFonts w:hint="eastAsia" w:hAnsi="宋体" w:eastAsia="宋体"/>
          <w:color w:val="auto"/>
          <w:sz w:val="24"/>
          <w:highlight w:val="none"/>
          <w:lang w:val="en-US" w:eastAsia="zh-CN"/>
        </w:rPr>
        <w:t>出具的税务发票（100%全额发票）必须是正式合法且</w:t>
      </w:r>
      <w:r>
        <w:rPr>
          <w:rFonts w:hint="eastAsia" w:hAnsi="宋体"/>
          <w:color w:val="auto"/>
          <w:sz w:val="24"/>
          <w:highlight w:val="none"/>
          <w:lang w:val="en-US" w:eastAsia="zh-CN"/>
        </w:rPr>
        <w:t>采购人</w:t>
      </w:r>
      <w:r>
        <w:rPr>
          <w:rFonts w:hint="eastAsia" w:hAnsi="宋体" w:eastAsia="宋体"/>
          <w:color w:val="auto"/>
          <w:sz w:val="24"/>
          <w:highlight w:val="none"/>
          <w:lang w:val="en-US" w:eastAsia="zh-CN"/>
        </w:rPr>
        <w:t>当地税务部门能认可，</w:t>
      </w:r>
      <w:r>
        <w:rPr>
          <w:rFonts w:hint="eastAsia" w:hAnsi="宋体"/>
          <w:color w:val="auto"/>
          <w:sz w:val="24"/>
          <w:highlight w:val="none"/>
          <w:lang w:val="en-US" w:eastAsia="zh-CN"/>
        </w:rPr>
        <w:t>中标供应商</w:t>
      </w:r>
      <w:r>
        <w:rPr>
          <w:rFonts w:hint="eastAsia" w:hAnsi="宋体" w:eastAsia="宋体"/>
          <w:color w:val="auto"/>
          <w:sz w:val="24"/>
          <w:highlight w:val="none"/>
          <w:lang w:val="en-US" w:eastAsia="zh-CN"/>
        </w:rPr>
        <w:t>应保证</w:t>
      </w:r>
      <w:r>
        <w:rPr>
          <w:rFonts w:hint="eastAsia" w:hAnsi="宋体"/>
          <w:color w:val="auto"/>
          <w:sz w:val="24"/>
          <w:highlight w:val="none"/>
          <w:lang w:val="en-US" w:eastAsia="zh-CN"/>
        </w:rPr>
        <w:t>采购人</w:t>
      </w:r>
      <w:r>
        <w:rPr>
          <w:rFonts w:hint="eastAsia" w:hAnsi="宋体" w:eastAsia="宋体"/>
          <w:color w:val="auto"/>
          <w:sz w:val="24"/>
          <w:highlight w:val="none"/>
          <w:lang w:val="en-US" w:eastAsia="zh-CN"/>
        </w:rPr>
        <w:t>在使用时不受第三方的指控。</w:t>
      </w:r>
    </w:p>
    <w:p w14:paraId="60C7008E">
      <w:pPr>
        <w:spacing w:line="440" w:lineRule="exact"/>
        <w:rPr>
          <w:rFonts w:hint="eastAsia" w:ascii="宋体" w:hAnsi="宋体"/>
          <w:b/>
          <w:color w:val="FF0000"/>
          <w:kern w:val="0"/>
          <w:sz w:val="24"/>
          <w:highlight w:val="none"/>
          <w:lang w:val="en-US" w:eastAsia="zh-CN"/>
        </w:rPr>
      </w:pPr>
    </w:p>
    <w:p w14:paraId="02C827FE">
      <w:pPr>
        <w:spacing w:line="440" w:lineRule="exact"/>
        <w:outlineLvl w:val="1"/>
        <w:rPr>
          <w:rFonts w:hint="eastAsia" w:ascii="宋体" w:hAnsi="宋体"/>
          <w:b/>
          <w:color w:val="auto"/>
          <w:kern w:val="0"/>
          <w:sz w:val="24"/>
          <w:highlight w:val="none"/>
        </w:rPr>
      </w:pPr>
      <w:r>
        <w:rPr>
          <w:rFonts w:hint="eastAsia" w:ascii="宋体" w:hAnsi="宋体"/>
          <w:b/>
          <w:color w:val="auto"/>
          <w:kern w:val="0"/>
          <w:sz w:val="24"/>
          <w:highlight w:val="none"/>
          <w:lang w:val="en-US" w:eastAsia="zh-CN"/>
        </w:rPr>
        <w:t>七</w:t>
      </w:r>
      <w:r>
        <w:rPr>
          <w:rFonts w:hint="eastAsia" w:ascii="宋体" w:hAnsi="宋体"/>
          <w:b/>
          <w:color w:val="auto"/>
          <w:kern w:val="0"/>
          <w:sz w:val="24"/>
          <w:highlight w:val="none"/>
        </w:rPr>
        <w:t>、知识产权</w:t>
      </w:r>
    </w:p>
    <w:p w14:paraId="7023E16C">
      <w:pPr>
        <w:pStyle w:val="1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成交供应商提供的采购标的应符合国家知识产权法律、法规的规定且非假冒伪劣品；成交供应商还应保证采购人不受到第三方关于侵犯知识产权及专利权、商标权或工业设计权等知识产权方面的指控，任何第三方如果提出此方面指控均与采购人无关，成交供应商应与第三方交涉，并承担可能发生的一切法律责任、费用和后果；若采购人因此而遭致损失，则成交供应商应赔偿该损失。</w:t>
      </w:r>
    </w:p>
    <w:p w14:paraId="22D2DA5C">
      <w:pPr>
        <w:pStyle w:val="1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若成交供应商提供的采购标的不符合国家知识产权法律、法规的规定或被有关主管机关认定为假冒伪劣品，则成交供应商中标资格将被取消；采购人还将按照有关法律、法规和规章的规定进行处理，并按本合同约定追究其违约责任。</w:t>
      </w:r>
    </w:p>
    <w:p w14:paraId="594F7926">
      <w:pPr>
        <w:pStyle w:val="1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p>
    <w:p w14:paraId="0AABB49A">
      <w:pPr>
        <w:spacing w:line="440" w:lineRule="exact"/>
        <w:outlineLvl w:val="1"/>
        <w:rPr>
          <w:rFonts w:hint="eastAsia" w:ascii="宋体" w:hAnsi="宋体"/>
          <w:b/>
          <w:color w:val="auto"/>
          <w:sz w:val="24"/>
          <w:highlight w:val="none"/>
        </w:rPr>
      </w:pPr>
      <w:r>
        <w:rPr>
          <w:rFonts w:hint="eastAsia" w:ascii="宋体" w:hAnsi="宋体"/>
          <w:b/>
          <w:color w:val="auto"/>
          <w:sz w:val="24"/>
          <w:highlight w:val="none"/>
          <w:lang w:val="en-US" w:eastAsia="zh-CN"/>
        </w:rPr>
        <w:t>八</w:t>
      </w:r>
      <w:r>
        <w:rPr>
          <w:rFonts w:hint="eastAsia" w:ascii="宋体" w:hAnsi="宋体"/>
          <w:b/>
          <w:color w:val="auto"/>
          <w:sz w:val="24"/>
          <w:highlight w:val="none"/>
        </w:rPr>
        <w:t>、违约责任</w:t>
      </w:r>
    </w:p>
    <w:p w14:paraId="036728DB">
      <w:pPr>
        <w:pStyle w:val="1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（一）</w:t>
      </w:r>
      <w:r>
        <w:rPr>
          <w:rFonts w:hint="eastAsia" w:ascii="宋体" w:hAnsi="宋体" w:eastAsia="宋体" w:cs="宋体"/>
          <w:color w:val="auto"/>
          <w:kern w:val="2"/>
          <w:sz w:val="24"/>
          <w:szCs w:val="24"/>
          <w:highlight w:val="none"/>
          <w:lang w:val="en-US" w:eastAsia="zh-CN" w:bidi="ar-SA"/>
        </w:rPr>
        <w:t>合同生效后，成交供应商未经</w:t>
      </w:r>
      <w:r>
        <w:rPr>
          <w:rFonts w:hint="eastAsia" w:ascii="宋体" w:hAnsi="宋体" w:cs="宋体"/>
          <w:color w:val="auto"/>
          <w:kern w:val="2"/>
          <w:sz w:val="24"/>
          <w:szCs w:val="24"/>
          <w:highlight w:val="none"/>
          <w:lang w:val="en-US" w:eastAsia="zh-CN" w:bidi="ar-SA"/>
        </w:rPr>
        <w:t>采购人</w:t>
      </w:r>
      <w:r>
        <w:rPr>
          <w:rFonts w:hint="eastAsia" w:ascii="宋体" w:hAnsi="宋体" w:eastAsia="宋体" w:cs="宋体"/>
          <w:color w:val="auto"/>
          <w:kern w:val="2"/>
          <w:sz w:val="24"/>
          <w:szCs w:val="24"/>
          <w:highlight w:val="none"/>
          <w:lang w:val="en-US" w:eastAsia="zh-CN" w:bidi="ar-SA"/>
        </w:rPr>
        <w:t>同意单方面终止合同的，成交供应商除了应向</w:t>
      </w:r>
      <w:r>
        <w:rPr>
          <w:rFonts w:hint="eastAsia" w:ascii="宋体" w:hAnsi="宋体" w:cs="宋体"/>
          <w:color w:val="auto"/>
          <w:kern w:val="2"/>
          <w:sz w:val="24"/>
          <w:szCs w:val="24"/>
          <w:highlight w:val="none"/>
          <w:lang w:val="en-US" w:eastAsia="zh-CN" w:bidi="ar-SA"/>
        </w:rPr>
        <w:t>采购人</w:t>
      </w:r>
      <w:r>
        <w:rPr>
          <w:rFonts w:hint="eastAsia" w:ascii="宋体" w:hAnsi="宋体" w:eastAsia="宋体" w:cs="宋体"/>
          <w:color w:val="auto"/>
          <w:kern w:val="2"/>
          <w:sz w:val="24"/>
          <w:szCs w:val="24"/>
          <w:highlight w:val="none"/>
          <w:lang w:val="en-US" w:eastAsia="zh-CN" w:bidi="ar-SA"/>
        </w:rPr>
        <w:t>赔偿因合同终止导致的损失外，还应向</w:t>
      </w:r>
      <w:r>
        <w:rPr>
          <w:rFonts w:hint="eastAsia" w:ascii="宋体" w:hAnsi="宋体" w:cs="宋体"/>
          <w:color w:val="auto"/>
          <w:kern w:val="2"/>
          <w:sz w:val="24"/>
          <w:szCs w:val="24"/>
          <w:highlight w:val="none"/>
          <w:lang w:val="en-US" w:eastAsia="zh-CN" w:bidi="ar-SA"/>
        </w:rPr>
        <w:t>采购人</w:t>
      </w:r>
      <w:r>
        <w:rPr>
          <w:rFonts w:hint="eastAsia" w:ascii="宋体" w:hAnsi="宋体" w:eastAsia="宋体" w:cs="宋体"/>
          <w:color w:val="auto"/>
          <w:kern w:val="2"/>
          <w:sz w:val="24"/>
          <w:szCs w:val="24"/>
          <w:highlight w:val="none"/>
          <w:lang w:val="en-US" w:eastAsia="zh-CN" w:bidi="ar-SA"/>
        </w:rPr>
        <w:t>偿付该合同款30%的违约金。</w:t>
      </w:r>
    </w:p>
    <w:p w14:paraId="24B23A1F">
      <w:pPr>
        <w:pStyle w:val="1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（二）</w:t>
      </w:r>
      <w:r>
        <w:rPr>
          <w:rFonts w:hint="eastAsia" w:ascii="宋体" w:hAnsi="宋体" w:eastAsia="宋体" w:cs="宋体"/>
          <w:color w:val="auto"/>
          <w:kern w:val="2"/>
          <w:sz w:val="24"/>
          <w:szCs w:val="24"/>
          <w:highlight w:val="none"/>
          <w:lang w:val="en-US" w:eastAsia="zh-CN" w:bidi="ar-SA"/>
        </w:rPr>
        <w:t>如果成交供应商未能按合同规定的时间按时交货(或提供服务)的(不可抗力除外)，且未经</w:t>
      </w:r>
      <w:r>
        <w:rPr>
          <w:rFonts w:hint="eastAsia" w:ascii="宋体" w:hAnsi="宋体" w:cs="宋体"/>
          <w:color w:val="auto"/>
          <w:kern w:val="2"/>
          <w:sz w:val="24"/>
          <w:szCs w:val="24"/>
          <w:highlight w:val="none"/>
          <w:lang w:val="en-US" w:eastAsia="zh-CN" w:bidi="ar-SA"/>
        </w:rPr>
        <w:t>采购人</w:t>
      </w:r>
      <w:r>
        <w:rPr>
          <w:rFonts w:hint="eastAsia" w:ascii="宋体" w:hAnsi="宋体" w:eastAsia="宋体" w:cs="宋体"/>
          <w:color w:val="auto"/>
          <w:kern w:val="2"/>
          <w:sz w:val="24"/>
          <w:szCs w:val="24"/>
          <w:highlight w:val="none"/>
          <w:lang w:val="en-US" w:eastAsia="zh-CN" w:bidi="ar-SA"/>
        </w:rPr>
        <w:t>同意延长交货(或提供服务)期的，成交供应商需向</w:t>
      </w:r>
      <w:r>
        <w:rPr>
          <w:rFonts w:hint="eastAsia" w:ascii="宋体" w:hAnsi="宋体" w:cs="宋体"/>
          <w:color w:val="auto"/>
          <w:kern w:val="2"/>
          <w:sz w:val="24"/>
          <w:szCs w:val="24"/>
          <w:highlight w:val="none"/>
          <w:lang w:val="en-US" w:eastAsia="zh-CN" w:bidi="ar-SA"/>
        </w:rPr>
        <w:t>采购人</w:t>
      </w:r>
      <w:r>
        <w:rPr>
          <w:rFonts w:hint="eastAsia" w:ascii="宋体" w:hAnsi="宋体" w:eastAsia="宋体" w:cs="宋体"/>
          <w:color w:val="auto"/>
          <w:kern w:val="2"/>
          <w:sz w:val="24"/>
          <w:szCs w:val="24"/>
          <w:highlight w:val="none"/>
          <w:lang w:val="en-US" w:eastAsia="zh-CN" w:bidi="ar-SA"/>
        </w:rPr>
        <w:t>支付延期交货违约金。</w:t>
      </w:r>
      <w:r>
        <w:rPr>
          <w:rFonts w:hint="eastAsia" w:ascii="宋体" w:hAnsi="宋体" w:cs="宋体"/>
          <w:color w:val="auto"/>
          <w:kern w:val="2"/>
          <w:sz w:val="24"/>
          <w:szCs w:val="24"/>
          <w:highlight w:val="none"/>
          <w:lang w:val="en-US" w:eastAsia="zh-CN" w:bidi="ar-SA"/>
        </w:rPr>
        <w:t>成交供应商</w:t>
      </w:r>
      <w:r>
        <w:rPr>
          <w:rFonts w:hint="eastAsia" w:ascii="宋体" w:hAnsi="宋体" w:eastAsia="宋体" w:cs="宋体"/>
          <w:color w:val="auto"/>
          <w:kern w:val="2"/>
          <w:sz w:val="24"/>
          <w:szCs w:val="24"/>
          <w:highlight w:val="none"/>
          <w:lang w:val="en-US" w:eastAsia="zh-CN" w:bidi="ar-SA"/>
        </w:rPr>
        <w:t>逾期交货的，</w:t>
      </w:r>
      <w:r>
        <w:rPr>
          <w:rFonts w:hint="eastAsia" w:ascii="宋体" w:hAnsi="宋体" w:cs="宋体"/>
          <w:color w:val="auto"/>
          <w:kern w:val="2"/>
          <w:sz w:val="24"/>
          <w:szCs w:val="24"/>
          <w:highlight w:val="none"/>
          <w:lang w:val="en-US" w:eastAsia="zh-CN" w:bidi="ar-SA"/>
        </w:rPr>
        <w:t>成交供应商</w:t>
      </w:r>
      <w:r>
        <w:rPr>
          <w:rFonts w:hint="eastAsia" w:ascii="宋体" w:hAnsi="宋体" w:eastAsia="宋体" w:cs="宋体"/>
          <w:color w:val="auto"/>
          <w:kern w:val="2"/>
          <w:sz w:val="24"/>
          <w:szCs w:val="24"/>
          <w:highlight w:val="none"/>
          <w:lang w:val="en-US" w:eastAsia="zh-CN" w:bidi="ar-SA"/>
        </w:rPr>
        <w:t>应按逾期交付总额每日3%向</w:t>
      </w:r>
      <w:r>
        <w:rPr>
          <w:rFonts w:hint="eastAsia" w:ascii="宋体" w:hAnsi="宋体" w:cs="宋体"/>
          <w:color w:val="auto"/>
          <w:kern w:val="2"/>
          <w:sz w:val="24"/>
          <w:szCs w:val="24"/>
          <w:highlight w:val="none"/>
          <w:lang w:val="en-US" w:eastAsia="zh-CN" w:bidi="ar-SA"/>
        </w:rPr>
        <w:t>采购人</w:t>
      </w:r>
      <w:r>
        <w:rPr>
          <w:rFonts w:hint="eastAsia" w:ascii="宋体" w:hAnsi="宋体" w:eastAsia="宋体" w:cs="宋体"/>
          <w:color w:val="auto"/>
          <w:kern w:val="2"/>
          <w:sz w:val="24"/>
          <w:szCs w:val="24"/>
          <w:highlight w:val="none"/>
          <w:lang w:val="en-US" w:eastAsia="zh-CN" w:bidi="ar-SA"/>
        </w:rPr>
        <w:t>支付违约金，由</w:t>
      </w:r>
      <w:r>
        <w:rPr>
          <w:rFonts w:hint="eastAsia" w:ascii="宋体" w:hAnsi="宋体" w:cs="宋体"/>
          <w:color w:val="auto"/>
          <w:kern w:val="2"/>
          <w:sz w:val="24"/>
          <w:szCs w:val="24"/>
          <w:highlight w:val="none"/>
          <w:lang w:val="en-US" w:eastAsia="zh-CN" w:bidi="ar-SA"/>
        </w:rPr>
        <w:t>采购人</w:t>
      </w:r>
      <w:r>
        <w:rPr>
          <w:rFonts w:hint="eastAsia" w:ascii="宋体" w:hAnsi="宋体" w:eastAsia="宋体" w:cs="宋体"/>
          <w:color w:val="auto"/>
          <w:kern w:val="2"/>
          <w:sz w:val="24"/>
          <w:szCs w:val="24"/>
          <w:highlight w:val="none"/>
          <w:lang w:val="en-US" w:eastAsia="zh-CN" w:bidi="ar-SA"/>
        </w:rPr>
        <w:t>从待付货款中扣除。成交供应商无正当理由逾期超过约定日期30日仍不能交付的，视为“成交供应商不按合同约定履约”。若因此给</w:t>
      </w:r>
      <w:r>
        <w:rPr>
          <w:rFonts w:hint="eastAsia" w:ascii="宋体" w:hAnsi="宋体" w:cs="宋体"/>
          <w:color w:val="auto"/>
          <w:kern w:val="2"/>
          <w:sz w:val="24"/>
          <w:szCs w:val="24"/>
          <w:highlight w:val="none"/>
          <w:lang w:val="en-US" w:eastAsia="zh-CN" w:bidi="ar-SA"/>
        </w:rPr>
        <w:t>采购人</w:t>
      </w:r>
      <w:r>
        <w:rPr>
          <w:rFonts w:hint="eastAsia" w:ascii="宋体" w:hAnsi="宋体" w:eastAsia="宋体" w:cs="宋体"/>
          <w:color w:val="auto"/>
          <w:kern w:val="2"/>
          <w:sz w:val="24"/>
          <w:szCs w:val="24"/>
          <w:highlight w:val="none"/>
          <w:lang w:val="en-US" w:eastAsia="zh-CN" w:bidi="ar-SA"/>
        </w:rPr>
        <w:t>造成损失的，还应赔偿</w:t>
      </w:r>
      <w:r>
        <w:rPr>
          <w:rFonts w:hint="eastAsia" w:ascii="宋体" w:hAnsi="宋体" w:cs="宋体"/>
          <w:color w:val="auto"/>
          <w:kern w:val="2"/>
          <w:sz w:val="24"/>
          <w:szCs w:val="24"/>
          <w:highlight w:val="none"/>
          <w:lang w:val="en-US" w:eastAsia="zh-CN" w:bidi="ar-SA"/>
        </w:rPr>
        <w:t>采购人</w:t>
      </w:r>
      <w:r>
        <w:rPr>
          <w:rFonts w:hint="eastAsia" w:ascii="宋体" w:hAnsi="宋体" w:eastAsia="宋体" w:cs="宋体"/>
          <w:color w:val="auto"/>
          <w:kern w:val="2"/>
          <w:sz w:val="24"/>
          <w:szCs w:val="24"/>
          <w:highlight w:val="none"/>
          <w:lang w:val="en-US" w:eastAsia="zh-CN" w:bidi="ar-SA"/>
        </w:rPr>
        <w:t>所受的损失。</w:t>
      </w:r>
    </w:p>
    <w:p w14:paraId="7A56F143">
      <w:pPr>
        <w:pStyle w:val="1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（三）成交供应商</w:t>
      </w:r>
      <w:r>
        <w:rPr>
          <w:rFonts w:hint="eastAsia" w:ascii="宋体" w:hAnsi="宋体" w:eastAsia="宋体" w:cs="宋体"/>
          <w:color w:val="auto"/>
          <w:kern w:val="2"/>
          <w:sz w:val="24"/>
          <w:szCs w:val="24"/>
          <w:highlight w:val="none"/>
          <w:lang w:val="en-US" w:eastAsia="zh-CN" w:bidi="ar-SA"/>
        </w:rPr>
        <w:t>所交付的产品(或提供服务)不符合合同规定及《采购文件》规定标准的，</w:t>
      </w:r>
      <w:r>
        <w:rPr>
          <w:rFonts w:hint="eastAsia" w:ascii="宋体" w:hAnsi="宋体" w:cs="宋体"/>
          <w:color w:val="auto"/>
          <w:kern w:val="2"/>
          <w:sz w:val="24"/>
          <w:szCs w:val="24"/>
          <w:highlight w:val="none"/>
          <w:lang w:val="en-US" w:eastAsia="zh-CN" w:bidi="ar-SA"/>
        </w:rPr>
        <w:t>采购人</w:t>
      </w:r>
      <w:r>
        <w:rPr>
          <w:rFonts w:hint="eastAsia" w:ascii="宋体" w:hAnsi="宋体" w:eastAsia="宋体" w:cs="宋体"/>
          <w:color w:val="auto"/>
          <w:kern w:val="2"/>
          <w:sz w:val="24"/>
          <w:szCs w:val="24"/>
          <w:highlight w:val="none"/>
          <w:lang w:val="en-US" w:eastAsia="zh-CN" w:bidi="ar-SA"/>
        </w:rPr>
        <w:t>有权拒收，</w:t>
      </w:r>
      <w:r>
        <w:rPr>
          <w:rFonts w:hint="eastAsia" w:ascii="宋体" w:hAnsi="宋体" w:cs="宋体"/>
          <w:color w:val="auto"/>
          <w:kern w:val="2"/>
          <w:sz w:val="24"/>
          <w:szCs w:val="24"/>
          <w:highlight w:val="none"/>
          <w:lang w:val="en-US" w:eastAsia="zh-CN" w:bidi="ar-SA"/>
        </w:rPr>
        <w:t>成交供应商</w:t>
      </w:r>
      <w:r>
        <w:rPr>
          <w:rFonts w:hint="eastAsia" w:ascii="宋体" w:hAnsi="宋体" w:eastAsia="宋体" w:cs="宋体"/>
          <w:color w:val="auto"/>
          <w:kern w:val="2"/>
          <w:sz w:val="24"/>
          <w:szCs w:val="24"/>
          <w:highlight w:val="none"/>
          <w:lang w:val="en-US" w:eastAsia="zh-CN" w:bidi="ar-SA"/>
        </w:rPr>
        <w:t>愿意更换产品但逾期交货的，按</w:t>
      </w:r>
      <w:r>
        <w:rPr>
          <w:rFonts w:hint="eastAsia" w:ascii="宋体" w:hAnsi="宋体" w:cs="宋体"/>
          <w:color w:val="auto"/>
          <w:kern w:val="2"/>
          <w:sz w:val="24"/>
          <w:szCs w:val="24"/>
          <w:highlight w:val="none"/>
          <w:lang w:val="en-US" w:eastAsia="zh-CN" w:bidi="ar-SA"/>
        </w:rPr>
        <w:t>成交供应商</w:t>
      </w:r>
      <w:r>
        <w:rPr>
          <w:rFonts w:hint="eastAsia" w:ascii="宋体" w:hAnsi="宋体" w:eastAsia="宋体" w:cs="宋体"/>
          <w:color w:val="auto"/>
          <w:kern w:val="2"/>
          <w:sz w:val="24"/>
          <w:szCs w:val="24"/>
          <w:highlight w:val="none"/>
          <w:lang w:val="en-US" w:eastAsia="zh-CN" w:bidi="ar-SA"/>
        </w:rPr>
        <w:t>逾期交货处理。</w:t>
      </w:r>
      <w:r>
        <w:rPr>
          <w:rFonts w:hint="eastAsia" w:ascii="宋体" w:hAnsi="宋体" w:cs="宋体"/>
          <w:color w:val="auto"/>
          <w:kern w:val="2"/>
          <w:sz w:val="24"/>
          <w:szCs w:val="24"/>
          <w:highlight w:val="none"/>
          <w:lang w:val="en-US" w:eastAsia="zh-CN" w:bidi="ar-SA"/>
        </w:rPr>
        <w:t>成交供应商</w:t>
      </w:r>
      <w:r>
        <w:rPr>
          <w:rFonts w:hint="eastAsia" w:ascii="宋体" w:hAnsi="宋体" w:eastAsia="宋体" w:cs="宋体"/>
          <w:color w:val="auto"/>
          <w:kern w:val="2"/>
          <w:sz w:val="24"/>
          <w:szCs w:val="24"/>
          <w:highlight w:val="none"/>
          <w:lang w:val="en-US" w:eastAsia="zh-CN" w:bidi="ar-SA"/>
        </w:rPr>
        <w:t>拒绝更换产品的，视为“</w:t>
      </w:r>
      <w:r>
        <w:rPr>
          <w:rFonts w:hint="eastAsia" w:ascii="宋体" w:hAnsi="宋体" w:cs="宋体"/>
          <w:color w:val="auto"/>
          <w:kern w:val="2"/>
          <w:sz w:val="24"/>
          <w:szCs w:val="24"/>
          <w:highlight w:val="none"/>
          <w:lang w:val="en-US" w:eastAsia="zh-CN" w:bidi="ar-SA"/>
        </w:rPr>
        <w:t>成交供应商</w:t>
      </w:r>
      <w:r>
        <w:rPr>
          <w:rFonts w:hint="eastAsia" w:ascii="宋体" w:hAnsi="宋体" w:eastAsia="宋体" w:cs="宋体"/>
          <w:color w:val="auto"/>
          <w:kern w:val="2"/>
          <w:sz w:val="24"/>
          <w:szCs w:val="24"/>
          <w:highlight w:val="none"/>
          <w:lang w:val="en-US" w:eastAsia="zh-CN" w:bidi="ar-SA"/>
        </w:rPr>
        <w:t>不按合同约定约”。</w:t>
      </w:r>
    </w:p>
    <w:p w14:paraId="0B0EE1C9">
      <w:pPr>
        <w:pStyle w:val="1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（四）成交供应商</w:t>
      </w:r>
      <w:r>
        <w:rPr>
          <w:rFonts w:hint="eastAsia" w:ascii="宋体" w:hAnsi="宋体" w:eastAsia="宋体" w:cs="宋体"/>
          <w:color w:val="auto"/>
          <w:kern w:val="2"/>
          <w:sz w:val="24"/>
          <w:szCs w:val="24"/>
          <w:highlight w:val="none"/>
          <w:lang w:val="en-US" w:eastAsia="zh-CN" w:bidi="ar-SA"/>
        </w:rPr>
        <w:t>不按合同约定履约的，</w:t>
      </w:r>
      <w:r>
        <w:rPr>
          <w:rFonts w:hint="eastAsia" w:ascii="宋体" w:hAnsi="宋体" w:cs="宋体"/>
          <w:color w:val="auto"/>
          <w:kern w:val="2"/>
          <w:sz w:val="24"/>
          <w:szCs w:val="24"/>
          <w:highlight w:val="none"/>
          <w:lang w:val="en-US" w:eastAsia="zh-CN" w:bidi="ar-SA"/>
        </w:rPr>
        <w:t>采购人</w:t>
      </w:r>
      <w:r>
        <w:rPr>
          <w:rFonts w:hint="eastAsia" w:ascii="宋体" w:hAnsi="宋体" w:eastAsia="宋体" w:cs="宋体"/>
          <w:color w:val="auto"/>
          <w:kern w:val="2"/>
          <w:sz w:val="24"/>
          <w:szCs w:val="24"/>
          <w:highlight w:val="none"/>
          <w:lang w:val="en-US" w:eastAsia="zh-CN" w:bidi="ar-SA"/>
        </w:rPr>
        <w:t>可以解除采购合同，并对</w:t>
      </w:r>
      <w:r>
        <w:rPr>
          <w:rFonts w:hint="eastAsia" w:ascii="宋体" w:hAnsi="宋体" w:cs="宋体"/>
          <w:color w:val="auto"/>
          <w:kern w:val="2"/>
          <w:sz w:val="24"/>
          <w:szCs w:val="24"/>
          <w:highlight w:val="none"/>
          <w:lang w:val="en-US" w:eastAsia="zh-CN" w:bidi="ar-SA"/>
        </w:rPr>
        <w:t>成交供应商</w:t>
      </w:r>
      <w:r>
        <w:rPr>
          <w:rFonts w:hint="eastAsia" w:ascii="宋体" w:hAnsi="宋体" w:eastAsia="宋体" w:cs="宋体"/>
          <w:color w:val="auto"/>
          <w:kern w:val="2"/>
          <w:sz w:val="24"/>
          <w:szCs w:val="24"/>
          <w:highlight w:val="none"/>
          <w:lang w:val="en-US" w:eastAsia="zh-CN" w:bidi="ar-SA"/>
        </w:rPr>
        <w:t>已缴纳的履约保证金作“不予退还”处理。同时，</w:t>
      </w:r>
      <w:r>
        <w:rPr>
          <w:rFonts w:hint="eastAsia" w:ascii="宋体" w:hAnsi="宋体" w:cs="宋体"/>
          <w:color w:val="auto"/>
          <w:kern w:val="2"/>
          <w:sz w:val="24"/>
          <w:szCs w:val="24"/>
          <w:highlight w:val="none"/>
          <w:lang w:val="en-US" w:eastAsia="zh-CN" w:bidi="ar-SA"/>
        </w:rPr>
        <w:t>成交供应商</w:t>
      </w:r>
      <w:r>
        <w:rPr>
          <w:rFonts w:hint="eastAsia" w:ascii="宋体" w:hAnsi="宋体" w:eastAsia="宋体" w:cs="宋体"/>
          <w:color w:val="auto"/>
          <w:kern w:val="2"/>
          <w:sz w:val="24"/>
          <w:szCs w:val="24"/>
          <w:highlight w:val="none"/>
          <w:lang w:val="en-US" w:eastAsia="zh-CN" w:bidi="ar-SA"/>
        </w:rPr>
        <w:t>还须按向</w:t>
      </w:r>
      <w:r>
        <w:rPr>
          <w:rFonts w:hint="eastAsia" w:ascii="宋体" w:hAnsi="宋体" w:cs="宋体"/>
          <w:color w:val="auto"/>
          <w:kern w:val="2"/>
          <w:sz w:val="24"/>
          <w:szCs w:val="24"/>
          <w:highlight w:val="none"/>
          <w:lang w:val="en-US" w:eastAsia="zh-CN" w:bidi="ar-SA"/>
        </w:rPr>
        <w:t>采购人</w:t>
      </w:r>
      <w:r>
        <w:rPr>
          <w:rFonts w:hint="eastAsia" w:ascii="宋体" w:hAnsi="宋体" w:eastAsia="宋体" w:cs="宋体"/>
          <w:color w:val="auto"/>
          <w:kern w:val="2"/>
          <w:sz w:val="24"/>
          <w:szCs w:val="24"/>
          <w:highlight w:val="none"/>
          <w:lang w:val="en-US" w:eastAsia="zh-CN" w:bidi="ar-SA"/>
        </w:rPr>
        <w:t>支付合同总价10%的违约金。违约金不足以补偿损失的，</w:t>
      </w:r>
      <w:r>
        <w:rPr>
          <w:rFonts w:hint="eastAsia" w:ascii="宋体" w:hAnsi="宋体" w:cs="宋体"/>
          <w:color w:val="auto"/>
          <w:kern w:val="2"/>
          <w:sz w:val="24"/>
          <w:szCs w:val="24"/>
          <w:highlight w:val="none"/>
          <w:lang w:val="en-US" w:eastAsia="zh-CN" w:bidi="ar-SA"/>
        </w:rPr>
        <w:t>采购人</w:t>
      </w:r>
      <w:r>
        <w:rPr>
          <w:rFonts w:hint="eastAsia" w:ascii="宋体" w:hAnsi="宋体" w:eastAsia="宋体" w:cs="宋体"/>
          <w:color w:val="auto"/>
          <w:kern w:val="2"/>
          <w:sz w:val="24"/>
          <w:szCs w:val="24"/>
          <w:highlight w:val="none"/>
          <w:lang w:val="en-US" w:eastAsia="zh-CN" w:bidi="ar-SA"/>
        </w:rPr>
        <w:t>有权要求</w:t>
      </w:r>
      <w:r>
        <w:rPr>
          <w:rFonts w:hint="eastAsia" w:ascii="宋体" w:hAnsi="宋体" w:cs="宋体"/>
          <w:color w:val="auto"/>
          <w:kern w:val="2"/>
          <w:sz w:val="24"/>
          <w:szCs w:val="24"/>
          <w:highlight w:val="none"/>
          <w:lang w:val="en-US" w:eastAsia="zh-CN" w:bidi="ar-SA"/>
        </w:rPr>
        <w:t>成交供应商</w:t>
      </w:r>
      <w:r>
        <w:rPr>
          <w:rFonts w:hint="eastAsia" w:ascii="宋体" w:hAnsi="宋体" w:eastAsia="宋体" w:cs="宋体"/>
          <w:color w:val="auto"/>
          <w:kern w:val="2"/>
          <w:sz w:val="24"/>
          <w:szCs w:val="24"/>
          <w:highlight w:val="none"/>
          <w:lang w:val="en-US" w:eastAsia="zh-CN" w:bidi="ar-SA"/>
        </w:rPr>
        <w:t>赔偿损失。</w:t>
      </w:r>
    </w:p>
    <w:p w14:paraId="2C3D3FF5">
      <w:pPr>
        <w:pStyle w:val="1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（五）成交供应商</w:t>
      </w:r>
      <w:r>
        <w:rPr>
          <w:rFonts w:hint="eastAsia" w:ascii="宋体" w:hAnsi="宋体" w:eastAsia="宋体" w:cs="宋体"/>
          <w:color w:val="auto"/>
          <w:kern w:val="2"/>
          <w:sz w:val="24"/>
          <w:szCs w:val="24"/>
          <w:highlight w:val="none"/>
          <w:lang w:val="en-US" w:eastAsia="zh-CN" w:bidi="ar-SA"/>
        </w:rPr>
        <w:t>如有下列违约行为之一，</w:t>
      </w:r>
      <w:r>
        <w:rPr>
          <w:rFonts w:hint="eastAsia" w:ascii="宋体" w:hAnsi="宋体" w:cs="宋体"/>
          <w:color w:val="auto"/>
          <w:kern w:val="2"/>
          <w:sz w:val="24"/>
          <w:szCs w:val="24"/>
          <w:highlight w:val="none"/>
          <w:lang w:val="en-US" w:eastAsia="zh-CN" w:bidi="ar-SA"/>
        </w:rPr>
        <w:t>采购人</w:t>
      </w:r>
      <w:r>
        <w:rPr>
          <w:rFonts w:hint="eastAsia" w:ascii="宋体" w:hAnsi="宋体" w:eastAsia="宋体" w:cs="宋体"/>
          <w:color w:val="auto"/>
          <w:kern w:val="2"/>
          <w:sz w:val="24"/>
          <w:szCs w:val="24"/>
          <w:highlight w:val="none"/>
          <w:lang w:val="en-US" w:eastAsia="zh-CN" w:bidi="ar-SA"/>
        </w:rPr>
        <w:t>有权终止合同，</w:t>
      </w:r>
      <w:r>
        <w:rPr>
          <w:rFonts w:hint="eastAsia" w:ascii="宋体" w:hAnsi="宋体" w:cs="宋体"/>
          <w:color w:val="auto"/>
          <w:kern w:val="2"/>
          <w:sz w:val="24"/>
          <w:szCs w:val="24"/>
          <w:highlight w:val="none"/>
          <w:lang w:val="en-US" w:eastAsia="zh-CN" w:bidi="ar-SA"/>
        </w:rPr>
        <w:t>成交供应商</w:t>
      </w:r>
      <w:r>
        <w:rPr>
          <w:rFonts w:hint="eastAsia" w:ascii="宋体" w:hAnsi="宋体" w:eastAsia="宋体" w:cs="宋体"/>
          <w:color w:val="auto"/>
          <w:kern w:val="2"/>
          <w:sz w:val="24"/>
          <w:szCs w:val="24"/>
          <w:highlight w:val="none"/>
          <w:lang w:val="en-US" w:eastAsia="zh-CN" w:bidi="ar-SA"/>
        </w:rPr>
        <w:t>赔偿</w:t>
      </w:r>
      <w:r>
        <w:rPr>
          <w:rFonts w:hint="eastAsia" w:ascii="宋体" w:hAnsi="宋体" w:cs="宋体"/>
          <w:color w:val="auto"/>
          <w:kern w:val="2"/>
          <w:sz w:val="24"/>
          <w:szCs w:val="24"/>
          <w:highlight w:val="none"/>
          <w:lang w:val="en-US" w:eastAsia="zh-CN" w:bidi="ar-SA"/>
        </w:rPr>
        <w:t>采购人</w:t>
      </w:r>
      <w:r>
        <w:rPr>
          <w:rFonts w:hint="eastAsia" w:ascii="宋体" w:hAnsi="宋体" w:eastAsia="宋体" w:cs="宋体"/>
          <w:color w:val="auto"/>
          <w:kern w:val="2"/>
          <w:sz w:val="24"/>
          <w:szCs w:val="24"/>
          <w:highlight w:val="none"/>
          <w:lang w:val="en-US" w:eastAsia="zh-CN" w:bidi="ar-SA"/>
        </w:rPr>
        <w:t>的一切损失。</w:t>
      </w:r>
    </w:p>
    <w:p w14:paraId="004159F4">
      <w:pPr>
        <w:pStyle w:val="1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 xml:space="preserve">1. </w:t>
      </w:r>
      <w:r>
        <w:rPr>
          <w:rFonts w:hint="eastAsia" w:ascii="宋体" w:hAnsi="宋体" w:eastAsia="宋体" w:cs="宋体"/>
          <w:color w:val="auto"/>
          <w:kern w:val="2"/>
          <w:sz w:val="24"/>
          <w:szCs w:val="24"/>
          <w:highlight w:val="none"/>
          <w:lang w:val="en-US" w:eastAsia="zh-CN" w:bidi="ar-SA"/>
        </w:rPr>
        <w:t>不能达到《招标文件》及投标承诺的要求</w:t>
      </w:r>
      <w:r>
        <w:rPr>
          <w:rFonts w:hint="eastAsia" w:ascii="宋体" w:hAnsi="宋体" w:cs="宋体"/>
          <w:color w:val="auto"/>
          <w:kern w:val="2"/>
          <w:sz w:val="24"/>
          <w:szCs w:val="24"/>
          <w:highlight w:val="none"/>
          <w:lang w:val="en-US" w:eastAsia="zh-CN" w:bidi="ar-SA"/>
        </w:rPr>
        <w:t>；</w:t>
      </w:r>
    </w:p>
    <w:p w14:paraId="741964C2">
      <w:pPr>
        <w:pStyle w:val="1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 xml:space="preserve">2. </w:t>
      </w:r>
      <w:r>
        <w:rPr>
          <w:rFonts w:hint="eastAsia" w:ascii="宋体" w:hAnsi="宋体" w:eastAsia="宋体" w:cs="宋体"/>
          <w:color w:val="auto"/>
          <w:kern w:val="2"/>
          <w:sz w:val="24"/>
          <w:szCs w:val="24"/>
          <w:highlight w:val="none"/>
          <w:lang w:val="en-US" w:eastAsia="zh-CN" w:bidi="ar-SA"/>
        </w:rPr>
        <w:t>最终验收不合格</w:t>
      </w:r>
      <w:r>
        <w:rPr>
          <w:rFonts w:hint="eastAsia" w:ascii="宋体" w:hAnsi="宋体" w:cs="宋体"/>
          <w:color w:val="auto"/>
          <w:kern w:val="2"/>
          <w:sz w:val="24"/>
          <w:szCs w:val="24"/>
          <w:highlight w:val="none"/>
          <w:lang w:val="en-US" w:eastAsia="zh-CN" w:bidi="ar-SA"/>
        </w:rPr>
        <w:t>；</w:t>
      </w:r>
    </w:p>
    <w:p w14:paraId="7D3265BA">
      <w:pPr>
        <w:pStyle w:val="1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 xml:space="preserve">3. </w:t>
      </w:r>
      <w:r>
        <w:rPr>
          <w:rFonts w:hint="eastAsia" w:ascii="宋体" w:hAnsi="宋体" w:eastAsia="宋体" w:cs="宋体"/>
          <w:color w:val="auto"/>
          <w:kern w:val="2"/>
          <w:sz w:val="24"/>
          <w:szCs w:val="24"/>
          <w:highlight w:val="none"/>
          <w:lang w:val="en-US" w:eastAsia="zh-CN" w:bidi="ar-SA"/>
        </w:rPr>
        <w:t>未经</w:t>
      </w:r>
      <w:r>
        <w:rPr>
          <w:rFonts w:hint="eastAsia" w:ascii="宋体" w:hAnsi="宋体" w:cs="宋体"/>
          <w:color w:val="auto"/>
          <w:kern w:val="2"/>
          <w:sz w:val="24"/>
          <w:szCs w:val="24"/>
          <w:highlight w:val="none"/>
          <w:lang w:val="en-US" w:eastAsia="zh-CN" w:bidi="ar-SA"/>
        </w:rPr>
        <w:t>采购人</w:t>
      </w:r>
      <w:r>
        <w:rPr>
          <w:rFonts w:hint="eastAsia" w:ascii="宋体" w:hAnsi="宋体" w:eastAsia="宋体" w:cs="宋体"/>
          <w:color w:val="auto"/>
          <w:kern w:val="2"/>
          <w:sz w:val="24"/>
          <w:szCs w:val="24"/>
          <w:highlight w:val="none"/>
          <w:lang w:val="en-US" w:eastAsia="zh-CN" w:bidi="ar-SA"/>
        </w:rPr>
        <w:t>同意将项目转包他人</w:t>
      </w:r>
      <w:r>
        <w:rPr>
          <w:rFonts w:hint="eastAsia" w:ascii="宋体" w:hAnsi="宋体" w:cs="宋体"/>
          <w:color w:val="auto"/>
          <w:kern w:val="2"/>
          <w:sz w:val="24"/>
          <w:szCs w:val="24"/>
          <w:highlight w:val="none"/>
          <w:lang w:val="en-US" w:eastAsia="zh-CN" w:bidi="ar-SA"/>
        </w:rPr>
        <w:t>；</w:t>
      </w:r>
    </w:p>
    <w:p w14:paraId="3395D344">
      <w:pPr>
        <w:pStyle w:val="1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4. 成交供应商</w:t>
      </w:r>
      <w:r>
        <w:rPr>
          <w:rFonts w:hint="eastAsia" w:ascii="宋体" w:hAnsi="宋体" w:eastAsia="宋体" w:cs="宋体"/>
          <w:color w:val="auto"/>
          <w:kern w:val="2"/>
          <w:sz w:val="24"/>
          <w:szCs w:val="24"/>
          <w:highlight w:val="none"/>
          <w:lang w:val="en-US" w:eastAsia="zh-CN" w:bidi="ar-SA"/>
        </w:rPr>
        <w:t>违反双方签署合同书的其他主要条款</w:t>
      </w:r>
      <w:r>
        <w:rPr>
          <w:rFonts w:hint="eastAsia" w:ascii="宋体" w:hAnsi="宋体" w:cs="宋体"/>
          <w:color w:val="auto"/>
          <w:kern w:val="2"/>
          <w:sz w:val="24"/>
          <w:szCs w:val="24"/>
          <w:highlight w:val="none"/>
          <w:lang w:val="en-US" w:eastAsia="zh-CN" w:bidi="ar-SA"/>
        </w:rPr>
        <w:t>；</w:t>
      </w:r>
    </w:p>
    <w:p w14:paraId="0BB65C18">
      <w:pPr>
        <w:pStyle w:val="1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（六）成交供应商</w:t>
      </w:r>
      <w:r>
        <w:rPr>
          <w:rFonts w:hint="eastAsia" w:ascii="宋体" w:hAnsi="宋体" w:eastAsia="宋体" w:cs="宋体"/>
          <w:color w:val="auto"/>
          <w:kern w:val="2"/>
          <w:sz w:val="24"/>
          <w:szCs w:val="24"/>
          <w:highlight w:val="none"/>
          <w:lang w:val="en-US" w:eastAsia="zh-CN" w:bidi="ar-SA"/>
        </w:rPr>
        <w:t>在</w:t>
      </w:r>
      <w:r>
        <w:rPr>
          <w:rFonts w:hint="eastAsia" w:ascii="宋体" w:hAnsi="宋体" w:cs="宋体"/>
          <w:color w:val="auto"/>
          <w:kern w:val="2"/>
          <w:sz w:val="24"/>
          <w:szCs w:val="24"/>
          <w:highlight w:val="none"/>
          <w:lang w:val="en-US" w:eastAsia="zh-CN" w:bidi="ar-SA"/>
        </w:rPr>
        <w:t>合同履行过程</w:t>
      </w:r>
      <w:r>
        <w:rPr>
          <w:rFonts w:hint="eastAsia" w:ascii="宋体" w:hAnsi="宋体" w:eastAsia="宋体" w:cs="宋体"/>
          <w:color w:val="auto"/>
          <w:kern w:val="2"/>
          <w:sz w:val="24"/>
          <w:szCs w:val="24"/>
          <w:highlight w:val="none"/>
          <w:lang w:val="en-US" w:eastAsia="zh-CN" w:bidi="ar-SA"/>
        </w:rPr>
        <w:t>中产生的一切意外事故，包括不可抗拒力因素造成的事故，造成损坏</w:t>
      </w:r>
      <w:r>
        <w:rPr>
          <w:rFonts w:hint="eastAsia" w:ascii="宋体" w:hAnsi="宋体" w:cs="宋体"/>
          <w:color w:val="auto"/>
          <w:kern w:val="2"/>
          <w:sz w:val="24"/>
          <w:szCs w:val="24"/>
          <w:highlight w:val="none"/>
          <w:lang w:val="en-US" w:eastAsia="zh-CN" w:bidi="ar-SA"/>
        </w:rPr>
        <w:t>的</w:t>
      </w:r>
      <w:r>
        <w:rPr>
          <w:rFonts w:hint="eastAsia" w:ascii="宋体" w:hAnsi="宋体" w:eastAsia="宋体" w:cs="宋体"/>
          <w:color w:val="auto"/>
          <w:kern w:val="2"/>
          <w:sz w:val="24"/>
          <w:szCs w:val="24"/>
          <w:highlight w:val="none"/>
          <w:lang w:val="en-US" w:eastAsia="zh-CN" w:bidi="ar-SA"/>
        </w:rPr>
        <w:t>概由</w:t>
      </w:r>
      <w:r>
        <w:rPr>
          <w:rFonts w:hint="eastAsia" w:ascii="宋体" w:hAnsi="宋体" w:cs="宋体"/>
          <w:color w:val="auto"/>
          <w:kern w:val="2"/>
          <w:sz w:val="24"/>
          <w:szCs w:val="24"/>
          <w:highlight w:val="none"/>
          <w:lang w:val="en-US" w:eastAsia="zh-CN" w:bidi="ar-SA"/>
        </w:rPr>
        <w:t>成交供应商</w:t>
      </w:r>
      <w:r>
        <w:rPr>
          <w:rFonts w:hint="eastAsia" w:ascii="宋体" w:hAnsi="宋体" w:eastAsia="宋体" w:cs="宋体"/>
          <w:color w:val="auto"/>
          <w:kern w:val="2"/>
          <w:sz w:val="24"/>
          <w:szCs w:val="24"/>
          <w:highlight w:val="none"/>
          <w:lang w:val="en-US" w:eastAsia="zh-CN" w:bidi="ar-SA"/>
        </w:rPr>
        <w:t>负责。</w:t>
      </w:r>
    </w:p>
    <w:p w14:paraId="0A45F28B">
      <w:pPr>
        <w:pStyle w:val="1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w:t>
      </w:r>
      <w:r>
        <w:rPr>
          <w:rFonts w:hint="eastAsia" w:ascii="宋体" w:hAnsi="宋体" w:cs="宋体"/>
          <w:color w:val="auto"/>
          <w:kern w:val="2"/>
          <w:sz w:val="24"/>
          <w:szCs w:val="24"/>
          <w:highlight w:val="none"/>
          <w:lang w:val="en-US" w:eastAsia="zh-CN" w:bidi="ar-SA"/>
        </w:rPr>
        <w:t>七</w:t>
      </w:r>
      <w:r>
        <w:rPr>
          <w:rFonts w:hint="eastAsia" w:ascii="宋体" w:hAnsi="宋体" w:eastAsia="宋体" w:cs="宋体"/>
          <w:color w:val="auto"/>
          <w:kern w:val="2"/>
          <w:sz w:val="24"/>
          <w:szCs w:val="24"/>
          <w:highlight w:val="none"/>
          <w:lang w:val="en-US" w:eastAsia="zh-CN" w:bidi="ar-SA"/>
        </w:rPr>
        <w:t>）因成交供应商违约对采购人造成损失的赔偿金及合同约定的违约金均可由采购人从未支付的合同款或履约保证金中扣除。</w:t>
      </w:r>
    </w:p>
    <w:p w14:paraId="2DC8BEE1">
      <w:pPr>
        <w:pStyle w:val="1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w:t>
      </w:r>
      <w:r>
        <w:rPr>
          <w:rFonts w:hint="eastAsia" w:ascii="宋体" w:hAnsi="宋体" w:cs="宋体"/>
          <w:color w:val="auto"/>
          <w:kern w:val="2"/>
          <w:sz w:val="24"/>
          <w:szCs w:val="24"/>
          <w:highlight w:val="none"/>
          <w:lang w:val="en-US" w:eastAsia="zh-CN" w:bidi="ar-SA"/>
        </w:rPr>
        <w:t>八</w:t>
      </w:r>
      <w:r>
        <w:rPr>
          <w:rFonts w:hint="eastAsia" w:ascii="宋体" w:hAnsi="宋体" w:eastAsia="宋体" w:cs="宋体"/>
          <w:color w:val="auto"/>
          <w:kern w:val="2"/>
          <w:sz w:val="24"/>
          <w:szCs w:val="24"/>
          <w:highlight w:val="none"/>
          <w:lang w:val="en-US" w:eastAsia="zh-CN" w:bidi="ar-SA"/>
        </w:rPr>
        <w:t>）因采购人原因导致成交供应商未能按合同约定履行的，成交供应商可免于承担违约责任。</w:t>
      </w:r>
    </w:p>
    <w:bookmarkEnd w:id="46"/>
    <w:bookmarkEnd w:id="47"/>
    <w:p w14:paraId="532846DA">
      <w:pPr>
        <w:pStyle w:val="2"/>
        <w:spacing w:before="120" w:after="120" w:line="400" w:lineRule="exact"/>
        <w:jc w:val="center"/>
        <w:rPr>
          <w:rFonts w:hint="eastAsia"/>
          <w:highlight w:val="none"/>
        </w:rPr>
      </w:pPr>
      <w:bookmarkStart w:id="64" w:name="_Toc1683"/>
      <w:bookmarkStart w:id="65" w:name="_Toc18685"/>
      <w:bookmarkStart w:id="66" w:name="_Toc25197"/>
      <w:r>
        <w:rPr>
          <w:rFonts w:hint="eastAsia"/>
          <w:highlight w:val="none"/>
        </w:rPr>
        <w:t>第</w:t>
      </w:r>
      <w:r>
        <w:rPr>
          <w:rFonts w:hint="eastAsia"/>
          <w:highlight w:val="none"/>
          <w:lang w:eastAsia="zh-CN"/>
        </w:rPr>
        <w:t>四</w:t>
      </w:r>
      <w:r>
        <w:rPr>
          <w:rFonts w:hint="eastAsia"/>
          <w:highlight w:val="none"/>
        </w:rPr>
        <w:t xml:space="preserve">部分    </w:t>
      </w:r>
      <w:r>
        <w:rPr>
          <w:rFonts w:hint="eastAsia"/>
          <w:highlight w:val="none"/>
          <w:lang w:eastAsia="zh-CN"/>
        </w:rPr>
        <w:t>报价</w:t>
      </w:r>
      <w:r>
        <w:rPr>
          <w:rFonts w:hint="eastAsia"/>
          <w:highlight w:val="none"/>
        </w:rPr>
        <w:t>文件格式</w:t>
      </w:r>
      <w:bookmarkEnd w:id="64"/>
      <w:bookmarkEnd w:id="65"/>
      <w:bookmarkEnd w:id="66"/>
    </w:p>
    <w:p w14:paraId="075502ED">
      <w:pPr>
        <w:spacing w:line="360" w:lineRule="auto"/>
        <w:rPr>
          <w:rFonts w:hint="eastAsia" w:ascii="宋体" w:hAnsi="宋体"/>
          <w:b/>
          <w:color w:val="auto"/>
          <w:sz w:val="28"/>
          <w:szCs w:val="28"/>
          <w:highlight w:val="none"/>
        </w:rPr>
      </w:pPr>
    </w:p>
    <w:p w14:paraId="48AB5F08">
      <w:pPr>
        <w:spacing w:line="360" w:lineRule="auto"/>
        <w:jc w:val="center"/>
        <w:rPr>
          <w:rFonts w:hint="eastAsia" w:ascii="宋体" w:hAnsi="宋体"/>
          <w:b/>
          <w:color w:val="auto"/>
          <w:sz w:val="72"/>
          <w:highlight w:val="none"/>
        </w:rPr>
      </w:pPr>
    </w:p>
    <w:p w14:paraId="6B0BCDB2">
      <w:pPr>
        <w:bidi w:val="0"/>
        <w:jc w:val="center"/>
        <w:rPr>
          <w:rFonts w:hint="eastAsia"/>
          <w:b/>
          <w:bCs/>
          <w:sz w:val="84"/>
          <w:szCs w:val="84"/>
          <w:highlight w:val="none"/>
        </w:rPr>
      </w:pPr>
      <w:r>
        <w:rPr>
          <w:rFonts w:hint="eastAsia"/>
          <w:b/>
          <w:bCs/>
          <w:sz w:val="84"/>
          <w:szCs w:val="84"/>
          <w:highlight w:val="none"/>
        </w:rPr>
        <w:t>报价响应文件</w:t>
      </w:r>
    </w:p>
    <w:p w14:paraId="6545C312">
      <w:pPr>
        <w:spacing w:line="360" w:lineRule="auto"/>
        <w:jc w:val="center"/>
        <w:outlineLvl w:val="9"/>
        <w:rPr>
          <w:rFonts w:hint="eastAsia" w:ascii="宋体" w:hAnsi="宋体"/>
          <w:b/>
          <w:color w:val="auto"/>
          <w:sz w:val="36"/>
          <w:highlight w:val="none"/>
        </w:rPr>
      </w:pPr>
    </w:p>
    <w:p w14:paraId="0EF23AA8">
      <w:pPr>
        <w:spacing w:line="360" w:lineRule="auto"/>
        <w:jc w:val="center"/>
        <w:outlineLvl w:val="9"/>
        <w:rPr>
          <w:rFonts w:hint="eastAsia" w:ascii="宋体" w:hAnsi="宋体"/>
          <w:b/>
          <w:color w:val="auto"/>
          <w:sz w:val="36"/>
          <w:highlight w:val="none"/>
        </w:rPr>
      </w:pPr>
    </w:p>
    <w:p w14:paraId="06850986">
      <w:pPr>
        <w:spacing w:line="360" w:lineRule="auto"/>
        <w:jc w:val="center"/>
        <w:outlineLvl w:val="9"/>
        <w:rPr>
          <w:rFonts w:hint="eastAsia" w:ascii="宋体" w:hAnsi="宋体"/>
          <w:b/>
          <w:color w:val="auto"/>
          <w:sz w:val="36"/>
          <w:highlight w:val="none"/>
        </w:rPr>
      </w:pPr>
    </w:p>
    <w:p w14:paraId="6A4C28AA">
      <w:pPr>
        <w:spacing w:line="360" w:lineRule="auto"/>
        <w:ind w:firstLine="1619" w:firstLineChars="448"/>
        <w:outlineLvl w:val="9"/>
        <w:rPr>
          <w:rFonts w:hint="eastAsia" w:ascii="宋体" w:hAnsi="宋体"/>
          <w:b/>
          <w:color w:val="auto"/>
          <w:sz w:val="36"/>
          <w:highlight w:val="none"/>
          <w:u w:val="single"/>
        </w:rPr>
      </w:pPr>
      <w:r>
        <w:rPr>
          <w:rFonts w:hint="eastAsia" w:ascii="宋体" w:hAnsi="宋体"/>
          <w:b/>
          <w:color w:val="auto"/>
          <w:sz w:val="36"/>
          <w:highlight w:val="none"/>
        </w:rPr>
        <w:t>采 购 编 号：</w:t>
      </w:r>
      <w:r>
        <w:rPr>
          <w:rFonts w:hint="eastAsia" w:ascii="宋体" w:hAnsi="宋体"/>
          <w:b/>
          <w:color w:val="auto"/>
          <w:sz w:val="36"/>
          <w:highlight w:val="none"/>
          <w:u w:val="single"/>
        </w:rPr>
        <w:t xml:space="preserve">                    </w:t>
      </w:r>
    </w:p>
    <w:p w14:paraId="3CE3D5B4">
      <w:pPr>
        <w:spacing w:line="360" w:lineRule="auto"/>
        <w:ind w:firstLine="1619" w:firstLineChars="448"/>
        <w:outlineLvl w:val="9"/>
        <w:rPr>
          <w:rFonts w:hint="eastAsia" w:ascii="宋体" w:hAnsi="宋体"/>
          <w:b/>
          <w:bCs/>
          <w:color w:val="auto"/>
          <w:sz w:val="32"/>
          <w:highlight w:val="none"/>
          <w:u w:val="single"/>
        </w:rPr>
      </w:pPr>
      <w:r>
        <w:rPr>
          <w:rFonts w:hint="eastAsia" w:ascii="宋体" w:hAnsi="宋体"/>
          <w:b/>
          <w:color w:val="auto"/>
          <w:sz w:val="36"/>
          <w:highlight w:val="none"/>
        </w:rPr>
        <w:t>项 目 名 称：</w:t>
      </w:r>
      <w:r>
        <w:rPr>
          <w:rFonts w:hint="eastAsia" w:ascii="宋体" w:hAnsi="宋体"/>
          <w:b/>
          <w:color w:val="auto"/>
          <w:sz w:val="36"/>
          <w:highlight w:val="none"/>
          <w:u w:val="single"/>
        </w:rPr>
        <w:t xml:space="preserve">                    </w:t>
      </w:r>
    </w:p>
    <w:p w14:paraId="4AD9E19C">
      <w:pPr>
        <w:spacing w:line="360" w:lineRule="auto"/>
        <w:outlineLvl w:val="9"/>
        <w:rPr>
          <w:rFonts w:hint="eastAsia" w:ascii="宋体" w:hAnsi="宋体"/>
          <w:color w:val="auto"/>
          <w:sz w:val="28"/>
          <w:szCs w:val="28"/>
          <w:highlight w:val="none"/>
        </w:rPr>
      </w:pPr>
    </w:p>
    <w:p w14:paraId="40C7A387">
      <w:pPr>
        <w:pStyle w:val="14"/>
        <w:rPr>
          <w:rFonts w:hint="eastAsia"/>
          <w:color w:val="auto"/>
          <w:highlight w:val="none"/>
        </w:rPr>
      </w:pPr>
    </w:p>
    <w:p w14:paraId="1BCA8FF8">
      <w:pPr>
        <w:spacing w:line="360" w:lineRule="auto"/>
        <w:rPr>
          <w:rFonts w:hint="eastAsia" w:ascii="宋体" w:hAnsi="宋体"/>
          <w:b/>
          <w:color w:val="auto"/>
          <w:sz w:val="36"/>
          <w:highlight w:val="none"/>
        </w:rPr>
      </w:pPr>
    </w:p>
    <w:p w14:paraId="5E01750F">
      <w:pPr>
        <w:pStyle w:val="14"/>
        <w:rPr>
          <w:rFonts w:hint="eastAsia"/>
          <w:color w:val="auto"/>
          <w:highlight w:val="none"/>
        </w:rPr>
      </w:pPr>
    </w:p>
    <w:p w14:paraId="69C1F936">
      <w:pPr>
        <w:spacing w:line="360" w:lineRule="auto"/>
        <w:outlineLvl w:val="9"/>
        <w:rPr>
          <w:rFonts w:hint="eastAsia" w:ascii="宋体" w:hAnsi="宋体"/>
          <w:b/>
          <w:color w:val="auto"/>
          <w:sz w:val="36"/>
          <w:highlight w:val="none"/>
        </w:rPr>
      </w:pPr>
    </w:p>
    <w:p w14:paraId="1686F6C0">
      <w:pPr>
        <w:spacing w:line="360" w:lineRule="auto"/>
        <w:ind w:firstLine="1438" w:firstLineChars="398"/>
        <w:outlineLvl w:val="9"/>
        <w:rPr>
          <w:rFonts w:hint="eastAsia" w:ascii="宋体" w:hAnsi="宋体"/>
          <w:b/>
          <w:color w:val="auto"/>
          <w:sz w:val="36"/>
          <w:highlight w:val="none"/>
          <w:u w:val="single"/>
        </w:rPr>
      </w:pPr>
      <w:r>
        <w:rPr>
          <w:rFonts w:hint="eastAsia" w:ascii="宋体" w:hAnsi="宋体"/>
          <w:b/>
          <w:color w:val="auto"/>
          <w:sz w:val="36"/>
          <w:highlight w:val="none"/>
        </w:rPr>
        <w:t xml:space="preserve">  报价供应商名称：</w:t>
      </w:r>
      <w:r>
        <w:rPr>
          <w:rFonts w:hint="eastAsia" w:ascii="宋体" w:hAnsi="宋体"/>
          <w:b/>
          <w:color w:val="auto"/>
          <w:sz w:val="36"/>
          <w:highlight w:val="none"/>
          <w:u w:val="single"/>
        </w:rPr>
        <w:t xml:space="preserve">               </w:t>
      </w:r>
    </w:p>
    <w:p w14:paraId="47C07C30">
      <w:pPr>
        <w:spacing w:line="360" w:lineRule="auto"/>
        <w:ind w:firstLine="1438" w:firstLineChars="398"/>
        <w:outlineLvl w:val="9"/>
        <w:rPr>
          <w:rFonts w:hint="eastAsia" w:ascii="宋体" w:hAnsi="宋体"/>
          <w:b/>
          <w:color w:val="auto"/>
          <w:sz w:val="36"/>
          <w:highlight w:val="none"/>
        </w:rPr>
      </w:pPr>
      <w:r>
        <w:rPr>
          <w:rFonts w:hint="eastAsia" w:ascii="宋体" w:hAnsi="宋体"/>
          <w:b/>
          <w:color w:val="auto"/>
          <w:sz w:val="36"/>
          <w:highlight w:val="none"/>
        </w:rPr>
        <w:t xml:space="preserve">  日      期：</w:t>
      </w:r>
      <w:r>
        <w:rPr>
          <w:rFonts w:hint="eastAsia" w:ascii="宋体" w:hAnsi="宋体"/>
          <w:b/>
          <w:color w:val="auto"/>
          <w:sz w:val="36"/>
          <w:highlight w:val="none"/>
          <w:u w:val="single"/>
        </w:rPr>
        <w:t xml:space="preserve">               </w:t>
      </w:r>
    </w:p>
    <w:p w14:paraId="4600216D">
      <w:pPr>
        <w:widowControl/>
        <w:spacing w:line="400" w:lineRule="exact"/>
        <w:ind w:firstLine="5600" w:firstLineChars="2000"/>
        <w:outlineLvl w:val="9"/>
        <w:rPr>
          <w:rFonts w:hint="eastAsia" w:ascii="宋体" w:hAnsi="宋体" w:cs="宋体"/>
          <w:color w:val="auto"/>
          <w:kern w:val="0"/>
          <w:sz w:val="28"/>
          <w:szCs w:val="28"/>
          <w:highlight w:val="none"/>
          <w:shd w:val="clear" w:color="auto" w:fill="FFFFFF"/>
        </w:rPr>
      </w:pPr>
    </w:p>
    <w:p w14:paraId="3D816E6B">
      <w:pPr>
        <w:widowControl/>
        <w:spacing w:line="400" w:lineRule="exact"/>
        <w:ind w:firstLine="5600" w:firstLineChars="2000"/>
        <w:rPr>
          <w:rFonts w:hint="eastAsia" w:ascii="宋体" w:hAnsi="宋体" w:cs="宋体"/>
          <w:color w:val="auto"/>
          <w:kern w:val="0"/>
          <w:sz w:val="28"/>
          <w:szCs w:val="28"/>
          <w:highlight w:val="none"/>
          <w:shd w:val="clear" w:color="auto" w:fill="FFFFFF"/>
        </w:rPr>
      </w:pPr>
    </w:p>
    <w:p w14:paraId="78A83212">
      <w:pPr>
        <w:widowControl/>
        <w:spacing w:line="400" w:lineRule="exact"/>
        <w:ind w:firstLine="5600" w:firstLineChars="2000"/>
        <w:rPr>
          <w:rFonts w:hint="eastAsia" w:ascii="宋体" w:hAnsi="宋体" w:cs="宋体"/>
          <w:color w:val="auto"/>
          <w:kern w:val="0"/>
          <w:sz w:val="28"/>
          <w:szCs w:val="28"/>
          <w:highlight w:val="none"/>
          <w:shd w:val="clear" w:color="auto" w:fill="FFFFFF"/>
        </w:rPr>
      </w:pPr>
    </w:p>
    <w:p w14:paraId="6A7BB6A3">
      <w:pPr>
        <w:pStyle w:val="14"/>
        <w:rPr>
          <w:rFonts w:hint="eastAsia"/>
          <w:color w:val="auto"/>
          <w:highlight w:val="none"/>
        </w:rPr>
      </w:pPr>
    </w:p>
    <w:p w14:paraId="756D13F7">
      <w:pPr>
        <w:rPr>
          <w:rFonts w:hint="eastAsia"/>
          <w:color w:val="auto"/>
          <w:highlight w:val="none"/>
        </w:rPr>
      </w:pPr>
    </w:p>
    <w:p w14:paraId="66F0612C">
      <w:pPr>
        <w:widowControl/>
        <w:spacing w:line="400" w:lineRule="exact"/>
        <w:ind w:firstLine="5600" w:firstLineChars="2000"/>
        <w:rPr>
          <w:rFonts w:hint="eastAsia" w:ascii="宋体" w:hAnsi="宋体" w:cs="宋体"/>
          <w:color w:val="auto"/>
          <w:kern w:val="0"/>
          <w:sz w:val="28"/>
          <w:szCs w:val="28"/>
          <w:highlight w:val="none"/>
          <w:shd w:val="clear" w:color="auto" w:fill="FFFFFF"/>
        </w:rPr>
      </w:pPr>
    </w:p>
    <w:p w14:paraId="0AEE3065">
      <w:pPr>
        <w:pStyle w:val="3"/>
        <w:bidi w:val="0"/>
        <w:outlineLvl w:val="0"/>
        <w:rPr>
          <w:rFonts w:hint="eastAsia" w:ascii="Arial" w:hAnsi="Arial" w:eastAsia="宋体"/>
          <w:highlight w:val="none"/>
        </w:rPr>
      </w:pPr>
      <w:bookmarkStart w:id="67" w:name="_Toc12112"/>
      <w:bookmarkStart w:id="68" w:name="_Toc29646"/>
      <w:bookmarkStart w:id="69" w:name="_Toc23202"/>
      <w:bookmarkStart w:id="70" w:name="_Toc14215"/>
      <w:bookmarkStart w:id="71" w:name="_Toc373141305"/>
      <w:bookmarkStart w:id="72" w:name="_Toc393727156"/>
      <w:bookmarkStart w:id="73" w:name="_Toc372013039"/>
      <w:bookmarkStart w:id="74" w:name="_Toc432513145"/>
      <w:bookmarkStart w:id="75" w:name="_Toc502907889"/>
      <w:bookmarkStart w:id="76" w:name="_Toc1606"/>
      <w:r>
        <w:rPr>
          <w:rFonts w:hint="eastAsia" w:ascii="Arial" w:hAnsi="Arial" w:eastAsia="宋体"/>
          <w:highlight w:val="none"/>
        </w:rPr>
        <w:t xml:space="preserve">格式1           </w:t>
      </w:r>
      <w:r>
        <w:rPr>
          <w:rFonts w:hint="eastAsia" w:ascii="Arial" w:hAnsi="Arial" w:eastAsia="宋体"/>
          <w:highlight w:val="none"/>
          <w:lang w:val="en-US" w:eastAsia="zh-CN"/>
        </w:rPr>
        <w:t xml:space="preserve">          </w:t>
      </w:r>
      <w:r>
        <w:rPr>
          <w:rFonts w:hint="eastAsia" w:ascii="Arial" w:hAnsi="Arial" w:eastAsia="宋体"/>
          <w:highlight w:val="none"/>
        </w:rPr>
        <w:t xml:space="preserve">  报   价  书</w:t>
      </w:r>
      <w:bookmarkEnd w:id="67"/>
      <w:bookmarkEnd w:id="68"/>
      <w:bookmarkEnd w:id="69"/>
      <w:bookmarkEnd w:id="70"/>
    </w:p>
    <w:p w14:paraId="298EF790">
      <w:pPr>
        <w:pStyle w:val="8"/>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8"/>
          <w:szCs w:val="28"/>
          <w:highlight w:val="none"/>
        </w:rPr>
      </w:pPr>
    </w:p>
    <w:p w14:paraId="39E576FB">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致：</w:t>
      </w:r>
      <w:r>
        <w:rPr>
          <w:rFonts w:hint="eastAsia" w:ascii="宋体" w:hAnsi="宋体" w:cs="宋体"/>
          <w:b/>
          <w:bCs/>
          <w:color w:val="auto"/>
          <w:sz w:val="24"/>
          <w:szCs w:val="24"/>
          <w:highlight w:val="none"/>
          <w:u w:val="single"/>
          <w:lang w:val="en-US" w:eastAsia="zh-CN"/>
        </w:rPr>
        <w:t xml:space="preserve">   泉州师范学院网络中心      </w:t>
      </w:r>
    </w:p>
    <w:p w14:paraId="5E97C0B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根据贵方为                          (采购编号、项目名称) 项目招标采购货物及服务的报价邀请，报价代表                   (全名、职务)经正式授权并代表报价供应商                   (报价供应商全称、地址)提交以下文件正本</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份和副本</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份。</w:t>
      </w:r>
    </w:p>
    <w:p w14:paraId="695B5B2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报价书、报价一览表等；</w:t>
      </w:r>
    </w:p>
    <w:p w14:paraId="7D6976B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资格证明文件；</w:t>
      </w:r>
    </w:p>
    <w:p w14:paraId="3248AD6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按报价供应商须知要求提供的全部文件；</w:t>
      </w:r>
    </w:p>
    <w:p w14:paraId="088AAB0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 按询价文件要求提供的有关必要文件；</w:t>
      </w:r>
    </w:p>
    <w:p w14:paraId="6E3F3F5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 报价供应商认为需加以说明的其它文件；</w:t>
      </w:r>
    </w:p>
    <w:p w14:paraId="49693F8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据此函，报价供应商同意遵守如下条款：</w:t>
      </w:r>
    </w:p>
    <w:p w14:paraId="5B11FB3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1、所附“报价一览表”规定的应提供和支付的服务</w:t>
      </w:r>
      <w:r>
        <w:rPr>
          <w:rFonts w:hint="eastAsia" w:ascii="宋体" w:hAnsi="宋体" w:eastAsia="宋体" w:cs="宋体"/>
          <w:color w:val="auto"/>
          <w:sz w:val="24"/>
          <w:szCs w:val="24"/>
          <w:highlight w:val="none"/>
          <w:lang w:eastAsia="zh-CN"/>
        </w:rPr>
        <w:t>，报价为人民币</w:t>
      </w:r>
      <w:r>
        <w:rPr>
          <w:rFonts w:hint="eastAsia" w:ascii="宋体" w:hAnsi="宋体" w:eastAsia="宋体" w:cs="宋体"/>
          <w:color w:val="auto"/>
          <w:sz w:val="24"/>
          <w:szCs w:val="24"/>
          <w:highlight w:val="none"/>
        </w:rPr>
        <w:t>　　　　　　。</w:t>
      </w:r>
    </w:p>
    <w:p w14:paraId="044B2E9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2、报价供应商将按询价文件规定履行合同责任和义务。</w:t>
      </w:r>
    </w:p>
    <w:p w14:paraId="309FB01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3、报价供应商已详细审查全部询价文件，包括修改文件（如有的话）以及全部参考资料和相关附件。我们完全理解并同意放弃对这方面有不明及误解的权利。</w:t>
      </w:r>
    </w:p>
    <w:p w14:paraId="4E60DF2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4、本次报价有效期在本询价文件中所规定的时间内保持有效。</w:t>
      </w:r>
    </w:p>
    <w:p w14:paraId="77FC6A9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5、如果在规定的评审时间后，报价供应商在报价有效期内撤回报价，其报价保证金将不予退还。</w:t>
      </w:r>
    </w:p>
    <w:p w14:paraId="6280781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6、报价供应商同意提供按照采购代理机构可能要求的与其报价有关的一切数据或资料，完全理解采购代理机构不一定要接受最低价的报价或逾期收到的任何报价。</w:t>
      </w:r>
    </w:p>
    <w:p w14:paraId="5ED539F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7、与本报价有关的一切正式往来通讯请寄：</w:t>
      </w:r>
    </w:p>
    <w:p w14:paraId="7AB4564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地址：                            邮编：             </w:t>
      </w:r>
    </w:p>
    <w:p w14:paraId="73930B3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电话：                            传真：             </w:t>
      </w:r>
    </w:p>
    <w:p w14:paraId="2C16A9C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报价代表姓名、职务(印刷体)：                         </w:t>
      </w:r>
    </w:p>
    <w:p w14:paraId="2CA04BE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报价代表签字：                 </w:t>
      </w:r>
    </w:p>
    <w:p w14:paraId="46B5521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报价供应商全称（加盖公章）：                          </w:t>
      </w:r>
    </w:p>
    <w:p w14:paraId="33276D1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日期：    年   月   日 </w:t>
      </w:r>
    </w:p>
    <w:p w14:paraId="368FA052">
      <w:pPr>
        <w:pStyle w:val="23"/>
        <w:rPr>
          <w:rFonts w:hint="eastAsia"/>
          <w:highlight w:val="none"/>
        </w:rPr>
      </w:pPr>
    </w:p>
    <w:bookmarkEnd w:id="71"/>
    <w:bookmarkEnd w:id="72"/>
    <w:bookmarkEnd w:id="73"/>
    <w:bookmarkEnd w:id="74"/>
    <w:bookmarkEnd w:id="75"/>
    <w:bookmarkEnd w:id="76"/>
    <w:p w14:paraId="16FA4B59">
      <w:pPr>
        <w:pStyle w:val="3"/>
        <w:bidi w:val="0"/>
        <w:outlineLvl w:val="0"/>
        <w:rPr>
          <w:rFonts w:hint="eastAsia"/>
          <w:highlight w:val="none"/>
        </w:rPr>
      </w:pPr>
      <w:bookmarkStart w:id="77" w:name="_Toc20632"/>
      <w:bookmarkStart w:id="78" w:name="_Toc4358"/>
      <w:bookmarkStart w:id="79" w:name="_Toc20566"/>
      <w:bookmarkStart w:id="80" w:name="_Toc26916"/>
      <w:r>
        <w:rPr>
          <w:rFonts w:hint="eastAsia"/>
          <w:highlight w:val="none"/>
        </w:rPr>
        <w:t xml:space="preserve">格式2           </w:t>
      </w:r>
      <w:r>
        <w:rPr>
          <w:rFonts w:hint="eastAsia"/>
          <w:highlight w:val="none"/>
          <w:lang w:val="en-US" w:eastAsia="zh-CN"/>
        </w:rPr>
        <w:t xml:space="preserve">          </w:t>
      </w:r>
      <w:r>
        <w:rPr>
          <w:rFonts w:hint="eastAsia"/>
          <w:highlight w:val="none"/>
        </w:rPr>
        <w:t xml:space="preserve">  报价一览表</w:t>
      </w:r>
      <w:bookmarkEnd w:id="77"/>
      <w:bookmarkEnd w:id="78"/>
      <w:bookmarkEnd w:id="79"/>
      <w:bookmarkEnd w:id="80"/>
    </w:p>
    <w:p w14:paraId="40C974AA">
      <w:pPr>
        <w:keepNext w:val="0"/>
        <w:keepLines w:val="0"/>
        <w:pageBreakBefore w:val="0"/>
        <w:kinsoku/>
        <w:wordWrap/>
        <w:overflowPunct/>
        <w:topLinePunct w:val="0"/>
        <w:bidi w:val="0"/>
        <w:spacing w:line="440" w:lineRule="exact"/>
        <w:rPr>
          <w:rFonts w:hint="eastAsia" w:ascii="宋体" w:hAnsi="宋体" w:eastAsia="宋体" w:cs="宋体"/>
          <w:color w:val="auto"/>
          <w:sz w:val="28"/>
          <w:szCs w:val="28"/>
          <w:highlight w:val="none"/>
        </w:rPr>
      </w:pPr>
    </w:p>
    <w:p w14:paraId="181BE884">
      <w:pPr>
        <w:keepNext w:val="0"/>
        <w:keepLines w:val="0"/>
        <w:pageBreakBefore w:val="0"/>
        <w:kinsoku/>
        <w:wordWrap/>
        <w:overflowPunct/>
        <w:topLinePunct w:val="0"/>
        <w:bidi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采购编号：  </w:t>
      </w:r>
      <w:r>
        <w:rPr>
          <w:rFonts w:hint="eastAsia" w:ascii="宋体" w:hAnsi="宋体" w:eastAsia="宋体" w:cs="宋体"/>
          <w:color w:val="auto"/>
          <w:sz w:val="24"/>
          <w:szCs w:val="24"/>
          <w:highlight w:val="none"/>
          <w:u w:val="single"/>
        </w:rPr>
        <w:t xml:space="preserve">              </w:t>
      </w:r>
    </w:p>
    <w:p w14:paraId="1F034C5E">
      <w:pPr>
        <w:keepNext w:val="0"/>
        <w:keepLines w:val="0"/>
        <w:pageBreakBefore w:val="0"/>
        <w:kinsoku/>
        <w:wordWrap/>
        <w:overflowPunct/>
        <w:topLinePunct w:val="0"/>
        <w:bidi w:val="0"/>
        <w:spacing w:line="360" w:lineRule="auto"/>
        <w:ind w:firstLine="240" w:firstLineChars="1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tbl>
      <w:tblPr>
        <w:tblStyle w:val="18"/>
        <w:tblW w:w="88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8"/>
        <w:gridCol w:w="3552"/>
        <w:gridCol w:w="972"/>
        <w:gridCol w:w="3220"/>
      </w:tblGrid>
      <w:tr w14:paraId="6DE67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atLeast"/>
          <w:jc w:val="center"/>
        </w:trPr>
        <w:tc>
          <w:tcPr>
            <w:tcW w:w="1098" w:type="dxa"/>
            <w:tcBorders>
              <w:top w:val="single" w:color="auto" w:sz="4" w:space="0"/>
              <w:left w:val="single" w:color="auto" w:sz="4" w:space="0"/>
              <w:bottom w:val="single" w:color="auto" w:sz="4" w:space="0"/>
              <w:right w:val="single" w:color="auto" w:sz="4" w:space="0"/>
            </w:tcBorders>
            <w:vAlign w:val="center"/>
          </w:tcPr>
          <w:p w14:paraId="65B28EA8">
            <w:pPr>
              <w:pStyle w:val="15"/>
              <w:tabs>
                <w:tab w:val="left" w:pos="8360"/>
              </w:tabs>
              <w:spacing w:line="3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合同号</w:t>
            </w:r>
          </w:p>
        </w:tc>
        <w:tc>
          <w:tcPr>
            <w:tcW w:w="3552" w:type="dxa"/>
            <w:tcBorders>
              <w:top w:val="single" w:color="auto" w:sz="4" w:space="0"/>
              <w:left w:val="single" w:color="auto" w:sz="4" w:space="0"/>
              <w:bottom w:val="single" w:color="auto" w:sz="4" w:space="0"/>
              <w:right w:val="single" w:color="auto" w:sz="4" w:space="0"/>
            </w:tcBorders>
            <w:vAlign w:val="center"/>
          </w:tcPr>
          <w:p w14:paraId="1CB4C5A4">
            <w:pPr>
              <w:pStyle w:val="15"/>
              <w:tabs>
                <w:tab w:val="left" w:pos="8360"/>
              </w:tabs>
              <w:spacing w:line="3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采购标的</w:t>
            </w:r>
          </w:p>
        </w:tc>
        <w:tc>
          <w:tcPr>
            <w:tcW w:w="972" w:type="dxa"/>
            <w:tcBorders>
              <w:top w:val="single" w:color="auto" w:sz="4" w:space="0"/>
              <w:left w:val="single" w:color="auto" w:sz="4" w:space="0"/>
              <w:bottom w:val="single" w:color="auto" w:sz="4" w:space="0"/>
              <w:right w:val="single" w:color="auto" w:sz="4" w:space="0"/>
            </w:tcBorders>
            <w:vAlign w:val="center"/>
          </w:tcPr>
          <w:p w14:paraId="56F3557B">
            <w:pPr>
              <w:pStyle w:val="15"/>
              <w:tabs>
                <w:tab w:val="left" w:pos="8360"/>
              </w:tabs>
              <w:spacing w:line="3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数量</w:t>
            </w:r>
          </w:p>
        </w:tc>
        <w:tc>
          <w:tcPr>
            <w:tcW w:w="3220" w:type="dxa"/>
            <w:tcBorders>
              <w:top w:val="single" w:color="auto" w:sz="4" w:space="0"/>
              <w:left w:val="single" w:color="auto" w:sz="4" w:space="0"/>
              <w:bottom w:val="single" w:color="auto" w:sz="4" w:space="0"/>
              <w:right w:val="single" w:color="auto" w:sz="4" w:space="0"/>
            </w:tcBorders>
            <w:vAlign w:val="center"/>
          </w:tcPr>
          <w:p w14:paraId="62A97666">
            <w:pPr>
              <w:pStyle w:val="15"/>
              <w:tabs>
                <w:tab w:val="left" w:pos="8360"/>
              </w:tabs>
              <w:spacing w:line="360" w:lineRule="exact"/>
              <w:jc w:val="center"/>
              <w:rPr>
                <w:rFonts w:hint="eastAsia" w:ascii="宋体" w:hAnsi="宋体" w:eastAsia="宋体" w:cs="宋体"/>
                <w:b/>
                <w:color w:val="auto"/>
                <w:sz w:val="24"/>
                <w:szCs w:val="24"/>
                <w:highlight w:val="none"/>
                <w:lang w:eastAsia="zh-CN"/>
              </w:rPr>
            </w:pPr>
            <w:r>
              <w:rPr>
                <w:rFonts w:hint="eastAsia" w:hAnsi="宋体" w:cs="宋体"/>
                <w:b/>
                <w:color w:val="auto"/>
                <w:sz w:val="24"/>
                <w:szCs w:val="24"/>
                <w:highlight w:val="none"/>
                <w:lang w:eastAsia="zh-CN"/>
              </w:rPr>
              <w:t>报价（元）</w:t>
            </w:r>
          </w:p>
        </w:tc>
      </w:tr>
      <w:tr w14:paraId="7C9DE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atLeast"/>
          <w:jc w:val="center"/>
        </w:trPr>
        <w:tc>
          <w:tcPr>
            <w:tcW w:w="1098" w:type="dxa"/>
            <w:tcBorders>
              <w:top w:val="single" w:color="auto" w:sz="4" w:space="0"/>
              <w:left w:val="single" w:color="auto" w:sz="4" w:space="0"/>
              <w:bottom w:val="single" w:color="auto" w:sz="4" w:space="0"/>
              <w:right w:val="single" w:color="auto" w:sz="4" w:space="0"/>
            </w:tcBorders>
            <w:vAlign w:val="center"/>
          </w:tcPr>
          <w:p w14:paraId="6877B985">
            <w:pPr>
              <w:widowControl/>
              <w:spacing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3552" w:type="dxa"/>
            <w:tcBorders>
              <w:top w:val="single" w:color="auto" w:sz="4" w:space="0"/>
              <w:left w:val="single" w:color="auto" w:sz="4" w:space="0"/>
              <w:bottom w:val="single" w:color="auto" w:sz="4" w:space="0"/>
              <w:right w:val="single" w:color="auto" w:sz="4" w:space="0"/>
            </w:tcBorders>
            <w:vAlign w:val="center"/>
          </w:tcPr>
          <w:p w14:paraId="2D8D923B">
            <w:pPr>
              <w:pStyle w:val="13"/>
              <w:widowControl/>
              <w:spacing w:line="440" w:lineRule="exact"/>
              <w:ind w:left="0" w:leftChars="0" w:right="0" w:rightChars="0"/>
              <w:jc w:val="center"/>
              <w:rPr>
                <w:rFonts w:hint="default" w:ascii="宋体" w:hAnsi="宋体" w:eastAsia="宋体" w:cs="宋体"/>
                <w:color w:val="auto"/>
                <w:sz w:val="24"/>
                <w:szCs w:val="24"/>
                <w:highlight w:val="none"/>
                <w:lang w:val="en-US"/>
              </w:rPr>
            </w:pPr>
          </w:p>
        </w:tc>
        <w:tc>
          <w:tcPr>
            <w:tcW w:w="972" w:type="dxa"/>
            <w:tcBorders>
              <w:top w:val="single" w:color="auto" w:sz="4" w:space="0"/>
              <w:left w:val="single" w:color="auto" w:sz="4" w:space="0"/>
              <w:bottom w:val="single" w:color="auto" w:sz="4" w:space="0"/>
              <w:right w:val="single" w:color="auto" w:sz="4" w:space="0"/>
            </w:tcBorders>
            <w:vAlign w:val="center"/>
          </w:tcPr>
          <w:p w14:paraId="026D900C">
            <w:pPr>
              <w:pStyle w:val="13"/>
              <w:widowControl/>
              <w:spacing w:line="440" w:lineRule="exact"/>
              <w:ind w:left="0" w:leftChars="0" w:right="0" w:rightChars="0"/>
              <w:jc w:val="center"/>
              <w:rPr>
                <w:rFonts w:hint="eastAsia" w:ascii="宋体" w:hAnsi="宋体" w:eastAsia="宋体" w:cs="宋体"/>
                <w:color w:val="auto"/>
                <w:sz w:val="24"/>
                <w:szCs w:val="24"/>
                <w:highlight w:val="none"/>
                <w:lang w:val="zh-CN"/>
              </w:rPr>
            </w:pPr>
          </w:p>
        </w:tc>
        <w:tc>
          <w:tcPr>
            <w:tcW w:w="3220" w:type="dxa"/>
            <w:tcBorders>
              <w:top w:val="single" w:color="auto" w:sz="4" w:space="0"/>
              <w:left w:val="single" w:color="auto" w:sz="4" w:space="0"/>
              <w:bottom w:val="single" w:color="auto" w:sz="4" w:space="0"/>
              <w:right w:val="single" w:color="auto" w:sz="4" w:space="0"/>
            </w:tcBorders>
            <w:vAlign w:val="center"/>
          </w:tcPr>
          <w:p w14:paraId="5799E1C9">
            <w:pPr>
              <w:pStyle w:val="9"/>
              <w:tabs>
                <w:tab w:val="left" w:pos="8360"/>
              </w:tabs>
              <w:spacing w:line="360" w:lineRule="exact"/>
              <w:jc w:val="center"/>
              <w:rPr>
                <w:rFonts w:hint="default" w:ascii="宋体" w:hAnsi="宋体" w:eastAsia="宋体" w:cs="宋体"/>
                <w:color w:val="auto"/>
                <w:sz w:val="24"/>
                <w:szCs w:val="24"/>
                <w:highlight w:val="none"/>
                <w:u w:val="single"/>
                <w:lang w:val="en-US"/>
              </w:rPr>
            </w:pPr>
          </w:p>
        </w:tc>
      </w:tr>
    </w:tbl>
    <w:p w14:paraId="4BA2149D">
      <w:pPr>
        <w:pStyle w:val="23"/>
        <w:rPr>
          <w:rFonts w:hint="eastAsia" w:ascii="宋体" w:hAnsi="宋体" w:eastAsia="宋体" w:cs="宋体"/>
          <w:color w:val="auto"/>
          <w:sz w:val="24"/>
          <w:szCs w:val="24"/>
          <w:highlight w:val="none"/>
          <w:u w:val="single"/>
        </w:rPr>
      </w:pPr>
    </w:p>
    <w:p w14:paraId="2BC23B61">
      <w:pPr>
        <w:pStyle w:val="23"/>
        <w:rPr>
          <w:rFonts w:hint="eastAsia" w:ascii="宋体" w:hAnsi="宋体" w:eastAsia="宋体" w:cs="宋体"/>
          <w:color w:val="auto"/>
          <w:sz w:val="24"/>
          <w:szCs w:val="24"/>
          <w:highlight w:val="none"/>
          <w:u w:val="single"/>
        </w:rPr>
      </w:pPr>
    </w:p>
    <w:p w14:paraId="7E8021F9">
      <w:pPr>
        <w:pStyle w:val="23"/>
        <w:rPr>
          <w:rFonts w:hint="eastAsia" w:ascii="宋体" w:hAnsi="宋体" w:eastAsia="宋体" w:cs="宋体"/>
          <w:color w:val="auto"/>
          <w:sz w:val="24"/>
          <w:szCs w:val="24"/>
          <w:highlight w:val="none"/>
          <w:u w:val="single"/>
        </w:rPr>
      </w:pPr>
    </w:p>
    <w:p w14:paraId="10AE6F72">
      <w:pPr>
        <w:pStyle w:val="23"/>
        <w:rPr>
          <w:rFonts w:hint="eastAsia" w:ascii="宋体" w:hAnsi="宋体" w:eastAsia="宋体" w:cs="宋体"/>
          <w:color w:val="auto"/>
          <w:sz w:val="24"/>
          <w:szCs w:val="24"/>
          <w:highlight w:val="none"/>
          <w:u w:val="single"/>
        </w:rPr>
      </w:pPr>
    </w:p>
    <w:p w14:paraId="133B9CC0">
      <w:pPr>
        <w:pStyle w:val="23"/>
        <w:rPr>
          <w:rFonts w:hint="eastAsia" w:ascii="宋体" w:hAnsi="宋体" w:eastAsia="宋体" w:cs="宋体"/>
          <w:color w:val="auto"/>
          <w:sz w:val="24"/>
          <w:szCs w:val="24"/>
          <w:highlight w:val="none"/>
          <w:u w:val="single"/>
        </w:rPr>
      </w:pPr>
    </w:p>
    <w:p w14:paraId="353CE901">
      <w:pPr>
        <w:spacing w:line="360" w:lineRule="auto"/>
        <w:ind w:firstLine="2400" w:firstLineChars="1000"/>
        <w:rPr>
          <w:rFonts w:hint="eastAsia" w:ascii="宋体" w:hAnsi="宋体" w:eastAsia="宋体" w:cs="宋体"/>
          <w:color w:val="auto"/>
          <w:sz w:val="24"/>
          <w:szCs w:val="24"/>
          <w:highlight w:val="none"/>
        </w:rPr>
      </w:pPr>
    </w:p>
    <w:p w14:paraId="063383A4">
      <w:pPr>
        <w:spacing w:line="360" w:lineRule="auto"/>
        <w:ind w:firstLine="2400" w:firstLineChars="1000"/>
        <w:rPr>
          <w:rFonts w:hint="eastAsia" w:ascii="宋体" w:hAnsi="宋体" w:eastAsia="宋体" w:cs="宋体"/>
          <w:color w:val="auto"/>
          <w:sz w:val="24"/>
          <w:szCs w:val="24"/>
          <w:highlight w:val="none"/>
        </w:rPr>
      </w:pPr>
    </w:p>
    <w:p w14:paraId="060D2207">
      <w:pPr>
        <w:spacing w:line="360" w:lineRule="auto"/>
        <w:ind w:firstLine="2400" w:firstLineChars="1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p w14:paraId="7E724E8E">
      <w:pPr>
        <w:spacing w:line="360" w:lineRule="auto"/>
        <w:ind w:firstLine="3840" w:firstLineChars="16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代表签字：</w:t>
      </w:r>
      <w:r>
        <w:rPr>
          <w:rFonts w:hint="eastAsia" w:ascii="宋体" w:hAnsi="宋体" w:eastAsia="宋体" w:cs="宋体"/>
          <w:color w:val="auto"/>
          <w:sz w:val="24"/>
          <w:szCs w:val="24"/>
          <w:highlight w:val="none"/>
          <w:u w:val="single"/>
        </w:rPr>
        <w:t xml:space="preserve">                    </w:t>
      </w:r>
    </w:p>
    <w:p w14:paraId="2D333EDD">
      <w:pPr>
        <w:spacing w:line="360" w:lineRule="auto"/>
        <w:ind w:firstLine="4800" w:firstLineChars="20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p>
    <w:p w14:paraId="2BCA7EC0">
      <w:pPr>
        <w:pStyle w:val="3"/>
        <w:bidi w:val="0"/>
        <w:outlineLvl w:val="0"/>
        <w:rPr>
          <w:rFonts w:hint="eastAsia" w:ascii="Arial" w:hAnsi="Arial" w:eastAsia="宋体"/>
          <w:highlight w:val="none"/>
        </w:rPr>
      </w:pPr>
      <w:bookmarkStart w:id="81" w:name="_Toc477899480"/>
      <w:bookmarkStart w:id="82" w:name="_Toc20275"/>
      <w:bookmarkStart w:id="83" w:name="_Toc7138"/>
      <w:r>
        <w:rPr>
          <w:rFonts w:hint="eastAsia" w:ascii="Arial" w:hAnsi="Arial" w:eastAsia="宋体"/>
          <w:highlight w:val="none"/>
        </w:rPr>
        <w:t>格式</w:t>
      </w:r>
      <w:r>
        <w:rPr>
          <w:rFonts w:hint="eastAsia" w:ascii="Arial" w:hAnsi="Arial" w:eastAsia="宋体"/>
          <w:highlight w:val="none"/>
          <w:lang w:val="en-US" w:eastAsia="zh-CN"/>
        </w:rPr>
        <w:t>3</w:t>
      </w:r>
      <w:r>
        <w:rPr>
          <w:rFonts w:hint="eastAsia"/>
          <w:highlight w:val="none"/>
        </w:rPr>
        <w:t xml:space="preserve">           </w:t>
      </w:r>
      <w:r>
        <w:rPr>
          <w:rFonts w:hint="eastAsia"/>
          <w:highlight w:val="none"/>
          <w:lang w:val="en-US" w:eastAsia="zh-CN"/>
        </w:rPr>
        <w:t xml:space="preserve">          </w:t>
      </w:r>
      <w:r>
        <w:rPr>
          <w:rFonts w:hint="eastAsia"/>
          <w:highlight w:val="none"/>
        </w:rPr>
        <w:t xml:space="preserve">  </w:t>
      </w:r>
      <w:r>
        <w:rPr>
          <w:rFonts w:hint="eastAsia" w:ascii="Arial" w:hAnsi="Arial" w:eastAsia="宋体"/>
          <w:highlight w:val="none"/>
        </w:rPr>
        <w:t>分项报价明细表</w:t>
      </w:r>
      <w:bookmarkEnd w:id="81"/>
      <w:bookmarkEnd w:id="82"/>
      <w:bookmarkEnd w:id="83"/>
    </w:p>
    <w:p w14:paraId="74A89D0C">
      <w:pPr>
        <w:spacing w:line="400" w:lineRule="exact"/>
        <w:rPr>
          <w:rFonts w:hint="eastAsia" w:ascii="黑体" w:hAnsi="Arial" w:eastAsia="黑体"/>
          <w:b/>
          <w:color w:val="auto"/>
          <w:sz w:val="24"/>
          <w:highlight w:val="none"/>
        </w:rPr>
      </w:pPr>
    </w:p>
    <w:p w14:paraId="671B3EDD">
      <w:pPr>
        <w:keepNext w:val="0"/>
        <w:keepLines w:val="0"/>
        <w:pageBreakBefore w:val="0"/>
        <w:kinsoku/>
        <w:wordWrap/>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采购编号：  </w:t>
      </w:r>
      <w:r>
        <w:rPr>
          <w:rFonts w:hint="eastAsia" w:ascii="宋体" w:hAnsi="宋体" w:eastAsia="宋体" w:cs="宋体"/>
          <w:color w:val="auto"/>
          <w:sz w:val="24"/>
          <w:szCs w:val="24"/>
          <w:highlight w:val="none"/>
          <w:u w:val="single"/>
        </w:rPr>
        <w:t xml:space="preserve">              </w:t>
      </w:r>
    </w:p>
    <w:p w14:paraId="47008D4D">
      <w:pPr>
        <w:keepNext w:val="0"/>
        <w:keepLines w:val="0"/>
        <w:pageBreakBefore w:val="0"/>
        <w:kinsoku/>
        <w:wordWrap/>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p w14:paraId="45EFC328">
      <w:pPr>
        <w:spacing w:line="400" w:lineRule="exact"/>
        <w:rPr>
          <w:rFonts w:hint="eastAsia" w:ascii="Arial" w:hAnsi="Arial"/>
          <w:color w:val="auto"/>
          <w:szCs w:val="21"/>
          <w:highlight w:val="none"/>
        </w:rPr>
      </w:pPr>
    </w:p>
    <w:p w14:paraId="70668FBD">
      <w:pPr>
        <w:pStyle w:val="23"/>
        <w:rPr>
          <w:rFonts w:hint="eastAsia" w:ascii="Arial" w:hAnsi="Arial"/>
          <w:color w:val="auto"/>
          <w:szCs w:val="21"/>
          <w:highlight w:val="none"/>
        </w:rPr>
      </w:pPr>
    </w:p>
    <w:p w14:paraId="577CAA5F">
      <w:pPr>
        <w:pStyle w:val="23"/>
        <w:rPr>
          <w:rFonts w:hint="eastAsia" w:ascii="Arial" w:hAnsi="Arial"/>
          <w:color w:val="auto"/>
          <w:szCs w:val="21"/>
          <w:highlight w:val="none"/>
        </w:rPr>
      </w:pPr>
    </w:p>
    <w:p w14:paraId="6677E3C1">
      <w:pPr>
        <w:bidi w:val="0"/>
        <w:jc w:val="center"/>
        <w:rPr>
          <w:rFonts w:hint="default"/>
          <w:sz w:val="32"/>
          <w:szCs w:val="32"/>
          <w:highlight w:val="none"/>
          <w:lang w:val="en-US" w:eastAsia="zh-CN"/>
        </w:rPr>
      </w:pPr>
      <w:r>
        <w:rPr>
          <w:rFonts w:hint="eastAsia"/>
          <w:sz w:val="32"/>
          <w:szCs w:val="32"/>
          <w:highlight w:val="none"/>
          <w:lang w:val="en-US" w:eastAsia="zh-CN"/>
        </w:rPr>
        <w:t>格式自拟定</w:t>
      </w:r>
    </w:p>
    <w:p w14:paraId="0FD6BE87">
      <w:pPr>
        <w:spacing w:line="400" w:lineRule="exact"/>
        <w:rPr>
          <w:rFonts w:hint="eastAsia" w:ascii="Arial" w:hAnsi="Arial"/>
          <w:color w:val="auto"/>
          <w:szCs w:val="21"/>
          <w:highlight w:val="none"/>
        </w:rPr>
      </w:pPr>
    </w:p>
    <w:p w14:paraId="55AB9F6C">
      <w:pPr>
        <w:pStyle w:val="23"/>
        <w:rPr>
          <w:rFonts w:hint="eastAsia" w:ascii="Arial" w:hAnsi="Arial"/>
          <w:color w:val="auto"/>
          <w:szCs w:val="21"/>
          <w:highlight w:val="none"/>
        </w:rPr>
      </w:pPr>
    </w:p>
    <w:p w14:paraId="3D02CD6B">
      <w:pPr>
        <w:pStyle w:val="23"/>
        <w:rPr>
          <w:rFonts w:hint="eastAsia" w:ascii="Arial" w:hAnsi="Arial"/>
          <w:color w:val="auto"/>
          <w:szCs w:val="21"/>
          <w:highlight w:val="none"/>
        </w:rPr>
      </w:pPr>
    </w:p>
    <w:p w14:paraId="0B6858CC">
      <w:pPr>
        <w:pStyle w:val="23"/>
        <w:rPr>
          <w:rFonts w:hint="eastAsia" w:ascii="Arial" w:hAnsi="Arial"/>
          <w:color w:val="auto"/>
          <w:szCs w:val="21"/>
          <w:highlight w:val="none"/>
        </w:rPr>
      </w:pPr>
    </w:p>
    <w:p w14:paraId="3F1C717F">
      <w:pPr>
        <w:spacing w:line="400" w:lineRule="exact"/>
        <w:rPr>
          <w:rFonts w:hint="eastAsia" w:ascii="宋体" w:hAnsi="宋体"/>
          <w:b/>
          <w:color w:val="auto"/>
          <w:szCs w:val="21"/>
          <w:highlight w:val="none"/>
        </w:rPr>
      </w:pPr>
    </w:p>
    <w:p w14:paraId="2805FB33">
      <w:pPr>
        <w:spacing w:line="400" w:lineRule="exact"/>
        <w:rPr>
          <w:rFonts w:hint="eastAsia" w:ascii="宋体" w:hAnsi="宋体"/>
          <w:color w:val="auto"/>
          <w:szCs w:val="21"/>
          <w:highlight w:val="none"/>
        </w:rPr>
      </w:pPr>
    </w:p>
    <w:p w14:paraId="7222558D">
      <w:pPr>
        <w:spacing w:line="360" w:lineRule="auto"/>
        <w:ind w:firstLine="2400" w:firstLineChars="1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p w14:paraId="26CE287C">
      <w:pPr>
        <w:spacing w:line="360" w:lineRule="auto"/>
        <w:ind w:firstLine="3840" w:firstLineChars="16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代表签字：</w:t>
      </w:r>
      <w:r>
        <w:rPr>
          <w:rFonts w:hint="eastAsia" w:ascii="宋体" w:hAnsi="宋体" w:eastAsia="宋体" w:cs="宋体"/>
          <w:color w:val="auto"/>
          <w:sz w:val="24"/>
          <w:szCs w:val="24"/>
          <w:highlight w:val="none"/>
          <w:u w:val="single"/>
        </w:rPr>
        <w:t xml:space="preserve">                    </w:t>
      </w:r>
    </w:p>
    <w:p w14:paraId="33E216FF">
      <w:pPr>
        <w:spacing w:line="360" w:lineRule="auto"/>
        <w:ind w:firstLine="4800" w:firstLineChars="20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p>
    <w:p w14:paraId="1E65A4F7">
      <w:pPr>
        <w:pStyle w:val="3"/>
        <w:bidi w:val="0"/>
        <w:outlineLvl w:val="0"/>
        <w:rPr>
          <w:rFonts w:hint="eastAsia" w:ascii="Arial" w:hAnsi="Arial" w:eastAsia="宋体"/>
          <w:highlight w:val="none"/>
        </w:rPr>
      </w:pPr>
      <w:bookmarkStart w:id="84" w:name="_Toc20061"/>
      <w:bookmarkStart w:id="85" w:name="_Toc24019"/>
      <w:bookmarkStart w:id="86" w:name="_Toc102"/>
      <w:bookmarkStart w:id="87" w:name="_Toc29026"/>
      <w:bookmarkStart w:id="88" w:name="_Toc432513149"/>
      <w:bookmarkStart w:id="89" w:name="_Toc502907895"/>
      <w:bookmarkStart w:id="90" w:name="_Toc393727163"/>
      <w:bookmarkStart w:id="91" w:name="_Toc373141312"/>
      <w:bookmarkStart w:id="92" w:name="_Toc23010"/>
      <w:bookmarkStart w:id="93" w:name="_Toc145132116"/>
      <w:bookmarkStart w:id="94" w:name="_Toc372013046"/>
      <w:r>
        <w:rPr>
          <w:rFonts w:hint="eastAsia" w:ascii="Arial" w:hAnsi="Arial" w:eastAsia="宋体"/>
          <w:highlight w:val="none"/>
        </w:rPr>
        <w:t>格式</w:t>
      </w:r>
      <w:r>
        <w:rPr>
          <w:rFonts w:hint="eastAsia" w:ascii="Arial" w:hAnsi="Arial" w:eastAsia="宋体"/>
          <w:highlight w:val="none"/>
          <w:lang w:val="en-US" w:eastAsia="zh-CN"/>
        </w:rPr>
        <w:t>4</w:t>
      </w:r>
      <w:r>
        <w:rPr>
          <w:rFonts w:hint="eastAsia"/>
          <w:highlight w:val="none"/>
        </w:rPr>
        <w:t xml:space="preserve">           </w:t>
      </w:r>
      <w:r>
        <w:rPr>
          <w:rFonts w:hint="eastAsia"/>
          <w:highlight w:val="none"/>
          <w:lang w:val="en-US" w:eastAsia="zh-CN"/>
        </w:rPr>
        <w:t xml:space="preserve">          </w:t>
      </w:r>
      <w:r>
        <w:rPr>
          <w:rFonts w:hint="eastAsia"/>
          <w:highlight w:val="none"/>
        </w:rPr>
        <w:t xml:space="preserve">  </w:t>
      </w:r>
      <w:r>
        <w:rPr>
          <w:rFonts w:hint="eastAsia"/>
          <w:highlight w:val="none"/>
          <w:lang w:val="en-US" w:eastAsia="zh-CN"/>
        </w:rPr>
        <w:t>资格</w:t>
      </w:r>
      <w:r>
        <w:rPr>
          <w:rFonts w:hint="eastAsia" w:ascii="Arial" w:hAnsi="Arial" w:eastAsia="宋体"/>
          <w:highlight w:val="none"/>
        </w:rPr>
        <w:t>声明函</w:t>
      </w:r>
      <w:bookmarkEnd w:id="84"/>
      <w:bookmarkEnd w:id="85"/>
      <w:bookmarkEnd w:id="86"/>
      <w:bookmarkEnd w:id="87"/>
    </w:p>
    <w:p w14:paraId="5F411CCF">
      <w:pPr>
        <w:spacing w:line="440" w:lineRule="exact"/>
        <w:ind w:firstLine="2940" w:firstLineChars="1046"/>
        <w:jc w:val="left"/>
        <w:rPr>
          <w:rFonts w:hint="eastAsia" w:ascii="宋体" w:hAnsi="宋体" w:eastAsia="宋体" w:cs="宋体"/>
          <w:b/>
          <w:color w:val="auto"/>
          <w:sz w:val="28"/>
          <w:szCs w:val="28"/>
          <w:highlight w:val="none"/>
        </w:rPr>
      </w:pPr>
    </w:p>
    <w:p w14:paraId="76261462">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致：</w:t>
      </w:r>
      <w:r>
        <w:rPr>
          <w:rFonts w:hint="eastAsia" w:ascii="宋体" w:hAnsi="宋体" w:cs="宋体"/>
          <w:b/>
          <w:bCs/>
          <w:color w:val="auto"/>
          <w:sz w:val="24"/>
          <w:szCs w:val="24"/>
          <w:highlight w:val="none"/>
          <w:u w:val="single"/>
          <w:lang w:val="en-US" w:eastAsia="zh-CN"/>
        </w:rPr>
        <w:t xml:space="preserve">   泉州师范学院网络中心      </w:t>
      </w:r>
    </w:p>
    <w:p w14:paraId="6A678F79">
      <w:pPr>
        <w:spacing w:line="36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根据贵方为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(采购编号、项目名称)采购项目的报价邀请，我方愿意参加报价，并证明所提供的资格文件和所要求的说明是真实可靠的和准确无误的。</w:t>
      </w:r>
    </w:p>
    <w:p w14:paraId="09ED06E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我方对可能要求提供的进一步的资格资料表示理解和同意，并同意按贵方的要求提供任何有关资料。</w:t>
      </w:r>
    </w:p>
    <w:p w14:paraId="33BACD2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0BF60F1A">
      <w:pPr>
        <w:spacing w:line="360" w:lineRule="auto"/>
        <w:ind w:firstLine="480" w:firstLineChars="200"/>
        <w:rPr>
          <w:rFonts w:hint="eastAsia" w:ascii="宋体" w:hAnsi="宋体" w:eastAsia="宋体" w:cs="宋体"/>
          <w:color w:val="auto"/>
          <w:sz w:val="24"/>
          <w:szCs w:val="24"/>
          <w:highlight w:val="none"/>
        </w:rPr>
      </w:pPr>
    </w:p>
    <w:p w14:paraId="7BD5D3D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报价供应商全称：</w:t>
      </w:r>
      <w:r>
        <w:rPr>
          <w:rFonts w:hint="eastAsia" w:ascii="宋体" w:hAnsi="宋体" w:eastAsia="宋体" w:cs="宋体"/>
          <w:color w:val="auto"/>
          <w:sz w:val="24"/>
          <w:szCs w:val="24"/>
          <w:highlight w:val="none"/>
          <w:u w:val="single"/>
        </w:rPr>
        <w:t xml:space="preserve">          （加盖公章）             </w:t>
      </w:r>
    </w:p>
    <w:p w14:paraId="5C78E146">
      <w:pPr>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法定代表人（或授权代表）签字或盖章：</w:t>
      </w:r>
      <w:r>
        <w:rPr>
          <w:rFonts w:hint="eastAsia" w:ascii="宋体" w:hAnsi="宋体" w:eastAsia="宋体" w:cs="宋体"/>
          <w:color w:val="auto"/>
          <w:sz w:val="24"/>
          <w:szCs w:val="24"/>
          <w:highlight w:val="none"/>
          <w:u w:val="single"/>
        </w:rPr>
        <w:t xml:space="preserve">                 </w:t>
      </w:r>
    </w:p>
    <w:p w14:paraId="562D32D2">
      <w:pPr>
        <w:spacing w:line="360" w:lineRule="auto"/>
        <w:ind w:firstLine="960" w:firstLineChars="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single"/>
        </w:rPr>
        <w:t xml:space="preserve">                                         </w:t>
      </w:r>
    </w:p>
    <w:p w14:paraId="5B198E8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电话／传真：</w:t>
      </w:r>
      <w:r>
        <w:rPr>
          <w:rFonts w:hint="eastAsia" w:ascii="宋体" w:hAnsi="宋体" w:eastAsia="宋体" w:cs="宋体"/>
          <w:color w:val="auto"/>
          <w:sz w:val="24"/>
          <w:szCs w:val="24"/>
          <w:highlight w:val="none"/>
          <w:u w:val="single"/>
        </w:rPr>
        <w:t xml:space="preserve">                                   </w:t>
      </w:r>
    </w:p>
    <w:p w14:paraId="45A4ED3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4F003F3C">
      <w:pPr>
        <w:pStyle w:val="14"/>
        <w:rPr>
          <w:rFonts w:hint="eastAsia"/>
          <w:color w:val="auto"/>
          <w:highlight w:val="none"/>
        </w:rPr>
      </w:pPr>
    </w:p>
    <w:p w14:paraId="7BAC8211">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附后：</w:t>
      </w:r>
    </w:p>
    <w:p w14:paraId="21B86539">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1、公司简介</w:t>
      </w:r>
    </w:p>
    <w:p w14:paraId="257CB1AA">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2、资格证明文件（均加盖报价供应商公章）</w:t>
      </w:r>
    </w:p>
    <w:p w14:paraId="77146C2E">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1）合格有效的营业执照副本有效复印件；</w:t>
      </w:r>
    </w:p>
    <w:p w14:paraId="30466BDF">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）法定代表人对</w:t>
      </w:r>
      <w:r>
        <w:rPr>
          <w:rFonts w:hint="eastAsia" w:ascii="宋体" w:hAnsi="宋体" w:cs="宋体"/>
          <w:color w:val="auto"/>
          <w:sz w:val="24"/>
          <w:szCs w:val="24"/>
          <w:highlight w:val="none"/>
          <w:lang w:eastAsia="zh-CN"/>
        </w:rPr>
        <w:t>报价</w:t>
      </w:r>
      <w:r>
        <w:rPr>
          <w:rFonts w:hint="eastAsia" w:ascii="宋体" w:hAnsi="宋体" w:eastAsia="宋体" w:cs="宋体"/>
          <w:color w:val="auto"/>
          <w:sz w:val="24"/>
          <w:szCs w:val="24"/>
          <w:highlight w:val="none"/>
        </w:rPr>
        <w:t>代表的授权委托书（原件）；</w:t>
      </w:r>
    </w:p>
    <w:p w14:paraId="5EF37D83">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）法定代表人和</w:t>
      </w:r>
      <w:r>
        <w:rPr>
          <w:rFonts w:hint="eastAsia" w:ascii="宋体" w:hAnsi="宋体" w:cs="宋体"/>
          <w:color w:val="auto"/>
          <w:sz w:val="24"/>
          <w:szCs w:val="24"/>
          <w:highlight w:val="none"/>
          <w:lang w:eastAsia="zh-CN"/>
        </w:rPr>
        <w:t>报价</w:t>
      </w:r>
      <w:r>
        <w:rPr>
          <w:rFonts w:hint="eastAsia" w:ascii="宋体" w:hAnsi="宋体" w:eastAsia="宋体" w:cs="宋体"/>
          <w:color w:val="auto"/>
          <w:sz w:val="24"/>
          <w:szCs w:val="24"/>
          <w:highlight w:val="none"/>
        </w:rPr>
        <w:t>代表身份证正反面有效复印件；</w:t>
      </w:r>
    </w:p>
    <w:p w14:paraId="4DFDA116">
      <w:pPr>
        <w:spacing w:line="440" w:lineRule="exact"/>
        <w:outlineLvl w:val="9"/>
        <w:rPr>
          <w:rFonts w:hint="eastAsia" w:ascii="宋体" w:hAnsi="宋体" w:eastAsia="宋体" w:cs="宋体"/>
          <w:b/>
          <w:color w:val="auto"/>
          <w:sz w:val="28"/>
          <w:szCs w:val="28"/>
          <w:highlight w:val="none"/>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）报价供应商须符合《中华人民共和国政府采购法》第二十二条规定条件且无行贿犯罪记录</w:t>
      </w:r>
      <w:r>
        <w:rPr>
          <w:rFonts w:hint="eastAsia" w:ascii="宋体" w:hAnsi="宋体" w:eastAsia="宋体" w:cs="宋体"/>
          <w:b/>
          <w:bCs/>
          <w:color w:val="auto"/>
          <w:sz w:val="24"/>
          <w:szCs w:val="24"/>
          <w:highlight w:val="none"/>
        </w:rPr>
        <w:t>（须提供相关证明文件或书面声明）</w:t>
      </w:r>
      <w:r>
        <w:rPr>
          <w:rFonts w:hint="eastAsia" w:ascii="宋体" w:hAnsi="宋体" w:cs="宋体"/>
          <w:color w:val="auto"/>
          <w:sz w:val="24"/>
          <w:szCs w:val="24"/>
          <w:highlight w:val="none"/>
          <w:lang w:eastAsia="zh-CN"/>
        </w:rPr>
        <w:t>。</w:t>
      </w:r>
      <w:bookmarkEnd w:id="88"/>
      <w:bookmarkEnd w:id="89"/>
      <w:bookmarkEnd w:id="90"/>
      <w:bookmarkEnd w:id="91"/>
      <w:bookmarkEnd w:id="92"/>
      <w:bookmarkEnd w:id="93"/>
      <w:bookmarkEnd w:id="94"/>
    </w:p>
    <w:p w14:paraId="5C24D888">
      <w:pPr>
        <w:pStyle w:val="3"/>
        <w:bidi w:val="0"/>
        <w:outlineLvl w:val="0"/>
        <w:rPr>
          <w:rFonts w:hint="eastAsia" w:ascii="Arial" w:hAnsi="Arial" w:eastAsia="宋体"/>
          <w:highlight w:val="none"/>
        </w:rPr>
      </w:pPr>
      <w:bookmarkStart w:id="95" w:name="_Toc19101"/>
      <w:bookmarkStart w:id="96" w:name="_Toc13141"/>
      <w:bookmarkStart w:id="97" w:name="_Toc4657"/>
      <w:bookmarkStart w:id="98" w:name="_Toc15327"/>
      <w:r>
        <w:rPr>
          <w:rFonts w:hint="eastAsia" w:ascii="Arial" w:hAnsi="Arial" w:eastAsia="宋体"/>
          <w:highlight w:val="none"/>
        </w:rPr>
        <w:t>格式</w:t>
      </w:r>
      <w:r>
        <w:rPr>
          <w:rFonts w:hint="eastAsia" w:ascii="Arial" w:hAnsi="Arial" w:eastAsia="宋体"/>
          <w:highlight w:val="none"/>
          <w:lang w:val="en-US" w:eastAsia="zh-CN"/>
        </w:rPr>
        <w:t>5</w:t>
      </w:r>
      <w:r>
        <w:rPr>
          <w:rFonts w:hint="eastAsia"/>
          <w:highlight w:val="none"/>
        </w:rPr>
        <w:t xml:space="preserve">           </w:t>
      </w:r>
      <w:r>
        <w:rPr>
          <w:rFonts w:hint="eastAsia"/>
          <w:highlight w:val="none"/>
          <w:lang w:val="en-US" w:eastAsia="zh-CN"/>
        </w:rPr>
        <w:t xml:space="preserve">          </w:t>
      </w:r>
      <w:r>
        <w:rPr>
          <w:rFonts w:hint="eastAsia"/>
          <w:highlight w:val="none"/>
        </w:rPr>
        <w:t xml:space="preserve">  </w:t>
      </w:r>
      <w:r>
        <w:rPr>
          <w:rFonts w:hint="eastAsia" w:ascii="Arial" w:hAnsi="Arial" w:eastAsia="宋体"/>
          <w:highlight w:val="none"/>
        </w:rPr>
        <w:t>法定代表人授权书(原件)</w:t>
      </w:r>
      <w:bookmarkEnd w:id="95"/>
      <w:bookmarkEnd w:id="96"/>
      <w:bookmarkEnd w:id="97"/>
      <w:bookmarkEnd w:id="98"/>
    </w:p>
    <w:p w14:paraId="4BE962FE">
      <w:pPr>
        <w:spacing w:line="440" w:lineRule="exact"/>
        <w:rPr>
          <w:rFonts w:hint="eastAsia" w:ascii="宋体" w:hAnsi="宋体" w:eastAsia="宋体" w:cs="宋体"/>
          <w:b/>
          <w:color w:val="auto"/>
          <w:sz w:val="28"/>
          <w:szCs w:val="28"/>
          <w:highlight w:val="none"/>
        </w:rPr>
      </w:pPr>
    </w:p>
    <w:p w14:paraId="6FA6921E">
      <w:pPr>
        <w:spacing w:line="440" w:lineRule="exact"/>
        <w:rPr>
          <w:rFonts w:hint="eastAsia" w:ascii="宋体" w:hAnsi="宋体" w:eastAsia="宋体" w:cs="宋体"/>
          <w:b/>
          <w:color w:val="auto"/>
          <w:sz w:val="28"/>
          <w:szCs w:val="28"/>
          <w:highlight w:val="none"/>
        </w:rPr>
      </w:pPr>
    </w:p>
    <w:p w14:paraId="34BBDF64">
      <w:pPr>
        <w:spacing w:line="360" w:lineRule="auto"/>
        <w:ind w:firstLine="480" w:firstLineChars="200"/>
        <w:rPr>
          <w:rFonts w:hint="eastAsia" w:ascii="宋体" w:hAnsi="宋体" w:eastAsia="宋体" w:cs="宋体"/>
          <w:b/>
          <w:color w:val="auto"/>
          <w:sz w:val="24"/>
          <w:szCs w:val="24"/>
          <w:highlight w:val="none"/>
          <w:u w:val="single"/>
        </w:rPr>
      </w:pPr>
      <w:r>
        <w:rPr>
          <w:rFonts w:hint="eastAsia" w:ascii="宋体" w:hAnsi="宋体" w:eastAsia="宋体" w:cs="宋体"/>
          <w:bCs/>
          <w:color w:val="auto"/>
          <w:sz w:val="24"/>
          <w:szCs w:val="24"/>
          <w:highlight w:val="none"/>
        </w:rPr>
        <w:t>兹有</w:t>
      </w:r>
      <w:r>
        <w:rPr>
          <w:rFonts w:hint="eastAsia" w:ascii="宋体" w:hAnsi="宋体" w:eastAsia="宋体" w:cs="宋体"/>
          <w:b/>
          <w:color w:val="auto"/>
          <w:sz w:val="24"/>
          <w:szCs w:val="24"/>
          <w:highlight w:val="none"/>
          <w:u w:val="single"/>
        </w:rPr>
        <w:t xml:space="preserve">                   </w:t>
      </w:r>
      <w:r>
        <w:rPr>
          <w:rFonts w:hint="eastAsia" w:ascii="宋体" w:hAnsi="宋体" w:eastAsia="宋体" w:cs="宋体"/>
          <w:bCs/>
          <w:color w:val="auto"/>
          <w:sz w:val="24"/>
          <w:szCs w:val="24"/>
          <w:highlight w:val="none"/>
        </w:rPr>
        <w:t>(报价供应商全称)</w:t>
      </w:r>
      <w:r>
        <w:rPr>
          <w:rFonts w:hint="eastAsia" w:ascii="宋体" w:hAnsi="宋体" w:eastAsia="宋体" w:cs="宋体"/>
          <w:color w:val="auto"/>
          <w:sz w:val="24"/>
          <w:szCs w:val="24"/>
          <w:highlight w:val="none"/>
        </w:rPr>
        <w:t>的</w:t>
      </w:r>
      <w:r>
        <w:rPr>
          <w:rFonts w:hint="eastAsia" w:ascii="宋体" w:hAnsi="宋体" w:eastAsia="宋体" w:cs="宋体"/>
          <w:bCs/>
          <w:color w:val="auto"/>
          <w:sz w:val="24"/>
          <w:szCs w:val="24"/>
          <w:highlight w:val="none"/>
        </w:rPr>
        <w:t>法定代表人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t>姓名）授权</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 xml:space="preserve">          </w:t>
      </w:r>
    </w:p>
    <w:p w14:paraId="6DED896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（被授权人姓名），为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采购编号）的报价代理人，以本公司名义处理一切与之有关的事宜。</w:t>
      </w:r>
    </w:p>
    <w:p w14:paraId="786060BB">
      <w:pPr>
        <w:pStyle w:val="24"/>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本授权书仅对</w:t>
      </w:r>
      <w:r>
        <w:rPr>
          <w:rFonts w:hint="eastAsia" w:ascii="宋体" w:hAnsi="宋体" w:eastAsia="宋体" w:cs="宋体"/>
          <w:bCs/>
          <w:color w:val="auto"/>
          <w:sz w:val="24"/>
          <w:szCs w:val="24"/>
          <w:highlight w:val="none"/>
        </w:rPr>
        <w:t>该项目有效，</w:t>
      </w:r>
      <w:r>
        <w:rPr>
          <w:rFonts w:hint="eastAsia" w:ascii="宋体" w:hAnsi="宋体" w:eastAsia="宋体" w:cs="宋体"/>
          <w:color w:val="auto"/>
          <w:sz w:val="24"/>
          <w:szCs w:val="24"/>
          <w:highlight w:val="none"/>
        </w:rPr>
        <w:t>特此声明。</w:t>
      </w:r>
    </w:p>
    <w:p w14:paraId="4B632620">
      <w:pPr>
        <w:pStyle w:val="24"/>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法定代表人</w:t>
      </w:r>
      <w:r>
        <w:rPr>
          <w:rFonts w:hint="eastAsia" w:ascii="宋体" w:hAnsi="宋体" w:eastAsia="宋体" w:cs="宋体"/>
          <w:color w:val="auto"/>
          <w:sz w:val="24"/>
          <w:szCs w:val="24"/>
          <w:highlight w:val="none"/>
        </w:rPr>
        <w:t>签字或盖章：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64A53275">
      <w:pPr>
        <w:pStyle w:val="24"/>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被授权人签字或盖章：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职务：</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 xml:space="preserve">          </w:t>
      </w:r>
    </w:p>
    <w:p w14:paraId="359318FA">
      <w:pPr>
        <w:pStyle w:val="24"/>
        <w:spacing w:line="360" w:lineRule="auto"/>
        <w:ind w:firstLine="560"/>
        <w:jc w:val="left"/>
        <w:rPr>
          <w:rFonts w:hint="eastAsia" w:ascii="宋体" w:hAnsi="宋体" w:eastAsia="宋体" w:cs="宋体"/>
          <w:b/>
          <w:color w:val="auto"/>
          <w:sz w:val="24"/>
          <w:szCs w:val="24"/>
          <w:highlight w:val="none"/>
          <w:u w:val="single"/>
        </w:rPr>
      </w:pPr>
      <w:r>
        <w:rPr>
          <w:rFonts w:hint="eastAsia" w:ascii="宋体" w:hAnsi="宋体" w:eastAsia="宋体" w:cs="宋体"/>
          <w:color w:val="auto"/>
          <w:sz w:val="24"/>
          <w:szCs w:val="24"/>
          <w:highlight w:val="none"/>
        </w:rPr>
        <w:t>报价单位详细地址：</w:t>
      </w:r>
      <w:r>
        <w:rPr>
          <w:rFonts w:hint="eastAsia" w:ascii="宋体" w:hAnsi="宋体" w:eastAsia="宋体" w:cs="宋体"/>
          <w:b/>
          <w:color w:val="auto"/>
          <w:sz w:val="24"/>
          <w:szCs w:val="24"/>
          <w:highlight w:val="none"/>
          <w:u w:val="single"/>
        </w:rPr>
        <w:t xml:space="preserve">                             </w:t>
      </w:r>
    </w:p>
    <w:p w14:paraId="2070814C">
      <w:pPr>
        <w:pStyle w:val="24"/>
        <w:spacing w:line="360" w:lineRule="auto"/>
        <w:ind w:firstLine="56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邮编：</w:t>
      </w:r>
      <w:r>
        <w:rPr>
          <w:rFonts w:hint="eastAsia" w:ascii="宋体" w:hAnsi="宋体" w:eastAsia="宋体" w:cs="宋体"/>
          <w:b/>
          <w:color w:val="auto"/>
          <w:sz w:val="24"/>
          <w:szCs w:val="24"/>
          <w:highlight w:val="none"/>
          <w:u w:val="single"/>
        </w:rPr>
        <w:t xml:space="preserve">                             </w:t>
      </w:r>
    </w:p>
    <w:p w14:paraId="2ACF7FD9">
      <w:pPr>
        <w:pStyle w:val="24"/>
        <w:spacing w:line="360" w:lineRule="auto"/>
        <w:ind w:firstLine="56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E-mail:</w:t>
      </w:r>
      <w:r>
        <w:rPr>
          <w:rFonts w:hint="eastAsia" w:ascii="宋体" w:hAnsi="宋体" w:eastAsia="宋体" w:cs="宋体"/>
          <w:b/>
          <w:color w:val="auto"/>
          <w:sz w:val="24"/>
          <w:szCs w:val="24"/>
          <w:highlight w:val="none"/>
          <w:u w:val="single"/>
        </w:rPr>
        <w:t xml:space="preserve">                             </w:t>
      </w:r>
    </w:p>
    <w:p w14:paraId="1F0EFB5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联系电话/传真号码：</w:t>
      </w:r>
      <w:r>
        <w:rPr>
          <w:rFonts w:hint="eastAsia" w:ascii="宋体" w:hAnsi="宋体" w:eastAsia="宋体" w:cs="宋体"/>
          <w:b/>
          <w:color w:val="auto"/>
          <w:sz w:val="24"/>
          <w:szCs w:val="24"/>
          <w:highlight w:val="none"/>
          <w:u w:val="single"/>
        </w:rPr>
        <w:t xml:space="preserve">                             </w:t>
      </w:r>
    </w:p>
    <w:p w14:paraId="7CFEA9EB">
      <w:pPr>
        <w:spacing w:line="360" w:lineRule="auto"/>
        <w:rPr>
          <w:rFonts w:hint="eastAsia" w:ascii="宋体" w:hAnsi="宋体" w:eastAsia="宋体" w:cs="宋体"/>
          <w:b/>
          <w:color w:val="auto"/>
          <w:sz w:val="24"/>
          <w:szCs w:val="24"/>
          <w:highlight w:val="none"/>
        </w:rPr>
      </w:pPr>
    </w:p>
    <w:p w14:paraId="08AA5749">
      <w:pPr>
        <w:pStyle w:val="24"/>
        <w:spacing w:line="360" w:lineRule="auto"/>
        <w:ind w:right="560" w:firstLine="560"/>
        <w:jc w:val="center"/>
        <w:outlineLvl w:val="9"/>
        <w:rPr>
          <w:rFonts w:hint="eastAsia" w:ascii="宋体" w:hAnsi="宋体" w:eastAsia="宋体" w:cs="宋体"/>
          <w:color w:val="auto"/>
          <w:sz w:val="24"/>
          <w:szCs w:val="24"/>
          <w:highlight w:val="none"/>
        </w:rPr>
      </w:pPr>
    </w:p>
    <w:p w14:paraId="3C2E79EF">
      <w:pPr>
        <w:pStyle w:val="24"/>
        <w:spacing w:line="360" w:lineRule="auto"/>
        <w:ind w:right="560" w:firstLine="56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报价供应商全称（加盖公章）：</w:t>
      </w:r>
    </w:p>
    <w:p w14:paraId="681EDF22">
      <w:pPr>
        <w:spacing w:line="360" w:lineRule="auto"/>
        <w:ind w:firstLine="844" w:firstLineChars="352"/>
        <w:jc w:val="center"/>
        <w:outlineLvl w:val="9"/>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15920419">
      <w:pPr>
        <w:spacing w:line="440" w:lineRule="exact"/>
        <w:outlineLvl w:val="9"/>
        <w:rPr>
          <w:rFonts w:hint="eastAsia" w:ascii="宋体" w:hAnsi="宋体" w:eastAsia="宋体" w:cs="宋体"/>
          <w:b/>
          <w:color w:val="auto"/>
          <w:sz w:val="28"/>
          <w:szCs w:val="28"/>
          <w:highlight w:val="none"/>
        </w:rPr>
      </w:pPr>
    </w:p>
    <w:p w14:paraId="4D232A53">
      <w:pPr>
        <w:spacing w:line="440" w:lineRule="exact"/>
        <w:outlineLvl w:val="9"/>
        <w:rPr>
          <w:rFonts w:hint="eastAsia" w:ascii="宋体" w:hAnsi="宋体" w:eastAsia="宋体" w:cs="宋体"/>
          <w:b/>
          <w:color w:val="auto"/>
          <w:sz w:val="28"/>
          <w:szCs w:val="28"/>
          <w:highlight w:val="none"/>
        </w:rPr>
      </w:pPr>
    </w:p>
    <w:p w14:paraId="3911A545">
      <w:pPr>
        <w:bidi w:val="0"/>
        <w:jc w:val="center"/>
        <w:rPr>
          <w:rFonts w:hint="eastAsia" w:ascii="黑体" w:hAnsi="黑体" w:eastAsia="黑体" w:cs="黑体"/>
          <w:b/>
          <w:bCs/>
          <w:sz w:val="28"/>
          <w:szCs w:val="28"/>
          <w:highlight w:val="none"/>
        </w:rPr>
      </w:pPr>
      <w:r>
        <w:rPr>
          <w:rFonts w:hint="eastAsia" w:ascii="黑体" w:hAnsi="黑体" w:eastAsia="黑体" w:cs="黑体"/>
          <w:b/>
          <w:bCs/>
          <w:sz w:val="28"/>
          <w:szCs w:val="28"/>
          <w:highlight w:val="none"/>
        </w:rPr>
        <w:t>（请附上法人代表及</w:t>
      </w:r>
      <w:r>
        <w:rPr>
          <w:rFonts w:hint="eastAsia" w:ascii="黑体" w:hAnsi="黑体" w:eastAsia="黑体" w:cs="黑体"/>
          <w:b/>
          <w:bCs/>
          <w:sz w:val="28"/>
          <w:szCs w:val="28"/>
          <w:highlight w:val="none"/>
          <w:lang w:eastAsia="zh-CN"/>
        </w:rPr>
        <w:t>报价</w:t>
      </w:r>
      <w:r>
        <w:rPr>
          <w:rFonts w:hint="eastAsia" w:ascii="黑体" w:hAnsi="黑体" w:eastAsia="黑体" w:cs="黑体"/>
          <w:b/>
          <w:bCs/>
          <w:sz w:val="28"/>
          <w:szCs w:val="28"/>
          <w:highlight w:val="none"/>
        </w:rPr>
        <w:t>代表身份证双面复印件）</w:t>
      </w:r>
    </w:p>
    <w:p w14:paraId="141F0A16">
      <w:pPr>
        <w:spacing w:line="440" w:lineRule="exact"/>
        <w:rPr>
          <w:rFonts w:hint="eastAsia" w:ascii="宋体" w:hAnsi="宋体" w:eastAsia="宋体" w:cs="宋体"/>
          <w:b/>
          <w:color w:val="auto"/>
          <w:sz w:val="28"/>
          <w:szCs w:val="28"/>
          <w:highlight w:val="none"/>
          <w:lang w:eastAsia="zh-CN"/>
        </w:rPr>
      </w:pPr>
    </w:p>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14:paraId="2E25C911">
      <w:pPr>
        <w:pStyle w:val="23"/>
        <w:rPr>
          <w:color w:val="auto"/>
          <w:highlight w:val="none"/>
        </w:rPr>
      </w:pPr>
    </w:p>
    <w:p w14:paraId="03277AB6">
      <w:pPr>
        <w:pStyle w:val="3"/>
        <w:bidi w:val="0"/>
        <w:outlineLvl w:val="0"/>
        <w:rPr>
          <w:rFonts w:hint="eastAsia" w:ascii="Arial" w:hAnsi="Arial" w:eastAsia="宋体"/>
          <w:highlight w:val="none"/>
        </w:rPr>
      </w:pPr>
      <w:bookmarkStart w:id="99" w:name="_Toc26769"/>
      <w:r>
        <w:rPr>
          <w:rFonts w:hint="eastAsia" w:ascii="Arial" w:hAnsi="Arial" w:eastAsia="宋体"/>
          <w:highlight w:val="none"/>
        </w:rPr>
        <w:t>格式</w:t>
      </w:r>
      <w:r>
        <w:rPr>
          <w:rFonts w:hint="eastAsia" w:ascii="Arial" w:hAnsi="Arial" w:eastAsia="宋体"/>
          <w:highlight w:val="none"/>
          <w:lang w:val="en-US" w:eastAsia="zh-CN"/>
        </w:rPr>
        <w:t>6</w:t>
      </w:r>
      <w:r>
        <w:rPr>
          <w:rFonts w:hint="eastAsia"/>
          <w:highlight w:val="none"/>
        </w:rPr>
        <w:t xml:space="preserve">           </w:t>
      </w:r>
      <w:r>
        <w:rPr>
          <w:rFonts w:hint="eastAsia"/>
          <w:highlight w:val="none"/>
          <w:lang w:val="en-US" w:eastAsia="zh-CN"/>
        </w:rPr>
        <w:t xml:space="preserve">          </w:t>
      </w:r>
      <w:r>
        <w:rPr>
          <w:rFonts w:hint="eastAsia"/>
          <w:highlight w:val="none"/>
        </w:rPr>
        <w:t xml:space="preserve">  </w:t>
      </w:r>
      <w:r>
        <w:rPr>
          <w:rFonts w:hint="eastAsia" w:ascii="Arial" w:hAnsi="Arial" w:eastAsia="宋体"/>
          <w:highlight w:val="none"/>
        </w:rPr>
        <w:t>资格声明函</w:t>
      </w:r>
      <w:bookmarkEnd w:id="99"/>
    </w:p>
    <w:p w14:paraId="1578CA71">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p>
    <w:p w14:paraId="71B1B2C6">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致：</w:t>
      </w:r>
      <w:r>
        <w:rPr>
          <w:rFonts w:hint="eastAsia" w:ascii="宋体" w:hAnsi="宋体" w:cs="宋体"/>
          <w:b/>
          <w:bCs/>
          <w:color w:val="auto"/>
          <w:sz w:val="24"/>
          <w:szCs w:val="24"/>
          <w:highlight w:val="none"/>
          <w:u w:val="single"/>
          <w:lang w:val="en-US" w:eastAsia="zh-CN"/>
        </w:rPr>
        <w:t xml:space="preserve">   泉州师范学院网络中心      </w:t>
      </w:r>
    </w:p>
    <w:p w14:paraId="2BC83233">
      <w:pPr>
        <w:pStyle w:val="23"/>
        <w:keepNext w:val="0"/>
        <w:keepLines w:val="0"/>
        <w:pageBreakBefore w:val="0"/>
        <w:kinsoku/>
        <w:wordWrap/>
        <w:overflowPunct/>
        <w:topLinePunct w:val="0"/>
        <w:bidi w:val="0"/>
        <w:snapToGrid/>
        <w:spacing w:line="360" w:lineRule="auto"/>
        <w:ind w:firstLine="480" w:firstLineChars="200"/>
        <w:textAlignment w:val="auto"/>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val="en-US" w:eastAsia="zh-CN"/>
        </w:rPr>
        <w:t>1、我公司</w:t>
      </w:r>
      <w:r>
        <w:rPr>
          <w:rFonts w:hint="eastAsia" w:asciiTheme="minorEastAsia" w:hAnsiTheme="minorEastAsia" w:eastAsiaTheme="minorEastAsia" w:cstheme="minorEastAsia"/>
          <w:color w:val="auto"/>
          <w:sz w:val="24"/>
          <w:highlight w:val="none"/>
        </w:rPr>
        <w:t>符合《中华人民共和国政府采购法》第二十二条规定条件且无行贿犯罪记录</w:t>
      </w:r>
      <w:r>
        <w:rPr>
          <w:rFonts w:hint="eastAsia" w:asciiTheme="minorEastAsia" w:hAnsiTheme="minorEastAsia" w:eastAsiaTheme="minorEastAsia" w:cstheme="minorEastAsia"/>
          <w:color w:val="auto"/>
          <w:sz w:val="24"/>
          <w:highlight w:val="none"/>
          <w:lang w:eastAsia="zh-CN"/>
        </w:rPr>
        <w:t>。</w:t>
      </w:r>
    </w:p>
    <w:p w14:paraId="006F9217">
      <w:pPr>
        <w:pStyle w:val="23"/>
        <w:keepNext w:val="0"/>
        <w:keepLines w:val="0"/>
        <w:pageBreakBefore w:val="0"/>
        <w:kinsoku/>
        <w:wordWrap/>
        <w:overflowPunct/>
        <w:topLinePunct w:val="0"/>
        <w:bidi w:val="0"/>
        <w:snapToGrid/>
        <w:spacing w:line="360" w:lineRule="auto"/>
        <w:ind w:firstLine="480" w:firstLineChars="200"/>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特此声明！</w:t>
      </w:r>
    </w:p>
    <w:p w14:paraId="04F71683">
      <w:pPr>
        <w:pStyle w:val="23"/>
        <w:keepNext w:val="0"/>
        <w:keepLines w:val="0"/>
        <w:pageBreakBefore w:val="0"/>
        <w:kinsoku/>
        <w:wordWrap/>
        <w:overflowPunct/>
        <w:topLinePunct w:val="0"/>
        <w:bidi w:val="0"/>
        <w:snapToGrid/>
        <w:spacing w:line="360" w:lineRule="auto"/>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2、我公司</w:t>
      </w:r>
      <w:r>
        <w:rPr>
          <w:rFonts w:hint="eastAsia" w:asciiTheme="minorEastAsia" w:hAnsiTheme="minorEastAsia" w:eastAsiaTheme="minorEastAsia" w:cstheme="minorEastAsia"/>
          <w:color w:val="auto"/>
          <w:sz w:val="24"/>
          <w:highlight w:val="none"/>
        </w:rPr>
        <w:t>参加采购活动前三年内，我方在经营活动中没有重大违法记录，即没有因违法经营受到刑事处罚或责令停产停业、吊销许可证或执照、较大数额罚款等行政处罚。否则产生不利后果由我</w:t>
      </w:r>
      <w:r>
        <w:rPr>
          <w:rFonts w:hint="eastAsia" w:asciiTheme="minorEastAsia" w:hAnsiTheme="minorEastAsia" w:eastAsiaTheme="minorEastAsia" w:cstheme="minorEastAsia"/>
          <w:color w:val="auto"/>
          <w:sz w:val="24"/>
          <w:highlight w:val="none"/>
          <w:lang w:val="en-US" w:eastAsia="zh-CN"/>
        </w:rPr>
        <w:t>公司</w:t>
      </w:r>
      <w:r>
        <w:rPr>
          <w:rFonts w:hint="eastAsia" w:asciiTheme="minorEastAsia" w:hAnsiTheme="minorEastAsia" w:eastAsiaTheme="minorEastAsia" w:cstheme="minorEastAsia"/>
          <w:color w:val="auto"/>
          <w:sz w:val="24"/>
          <w:highlight w:val="none"/>
        </w:rPr>
        <w:t>承担责任。</w:t>
      </w:r>
    </w:p>
    <w:p w14:paraId="284E8AE2">
      <w:pPr>
        <w:pStyle w:val="13"/>
        <w:keepNext w:val="0"/>
        <w:keepLines w:val="0"/>
        <w:pageBreakBefore w:val="0"/>
        <w:widowControl/>
        <w:suppressLineNumbers w:val="0"/>
        <w:kinsoku/>
        <w:wordWrap/>
        <w:overflowPunct/>
        <w:topLinePunct w:val="0"/>
        <w:bidi w:val="0"/>
        <w:snapToGrid/>
        <w:spacing w:line="360" w:lineRule="auto"/>
        <w:ind w:left="0" w:firstLine="336"/>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特此声明。</w:t>
      </w:r>
    </w:p>
    <w:p w14:paraId="3A5B21DA">
      <w:pPr>
        <w:pStyle w:val="13"/>
        <w:keepNext w:val="0"/>
        <w:keepLines w:val="0"/>
        <w:widowControl/>
        <w:suppressLineNumbers w:val="0"/>
        <w:ind w:left="0" w:firstLine="336"/>
        <w:rPr>
          <w:rFonts w:hint="eastAsia" w:asciiTheme="minorEastAsia" w:hAnsiTheme="minorEastAsia" w:eastAsiaTheme="minorEastAsia" w:cstheme="minorEastAsia"/>
          <w:color w:val="auto"/>
          <w:kern w:val="0"/>
          <w:sz w:val="24"/>
          <w:szCs w:val="24"/>
          <w:highlight w:val="none"/>
          <w:lang w:val="en-US" w:eastAsia="zh-CN" w:bidi="ar-SA"/>
        </w:rPr>
      </w:pPr>
    </w:p>
    <w:p w14:paraId="111012F2">
      <w:pPr>
        <w:pStyle w:val="13"/>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14:paraId="1DEC8C18">
      <w:pPr>
        <w:pStyle w:val="13"/>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14:paraId="5909C6BD">
      <w:pPr>
        <w:spacing w:line="360" w:lineRule="auto"/>
        <w:ind w:firstLine="2400" w:firstLineChars="1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p w14:paraId="6655874E">
      <w:pPr>
        <w:spacing w:line="360" w:lineRule="auto"/>
        <w:ind w:firstLine="3840" w:firstLineChars="16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代表签字：</w:t>
      </w:r>
      <w:r>
        <w:rPr>
          <w:rFonts w:hint="eastAsia" w:ascii="宋体" w:hAnsi="宋体" w:eastAsia="宋体" w:cs="宋体"/>
          <w:color w:val="auto"/>
          <w:sz w:val="24"/>
          <w:szCs w:val="24"/>
          <w:highlight w:val="none"/>
          <w:u w:val="single"/>
        </w:rPr>
        <w:t xml:space="preserve">                    </w:t>
      </w:r>
    </w:p>
    <w:p w14:paraId="19790005">
      <w:pPr>
        <w:spacing w:line="360" w:lineRule="auto"/>
        <w:ind w:firstLine="4800" w:firstLineChars="20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p>
    <w:p w14:paraId="370EE6BE">
      <w:pPr>
        <w:pStyle w:val="23"/>
        <w:rPr>
          <w:rFonts w:hint="default" w:asciiTheme="minorEastAsia" w:hAnsiTheme="minorEastAsia" w:eastAsiaTheme="minorEastAsia" w:cstheme="minorEastAsia"/>
          <w:color w:val="FF0000"/>
          <w:sz w:val="24"/>
          <w:highlight w:val="none"/>
          <w:lang w:val="en-US" w:eastAsia="zh-CN"/>
        </w:rPr>
      </w:pPr>
    </w:p>
    <w:p w14:paraId="5C227295">
      <w:pPr>
        <w:pStyle w:val="23"/>
        <w:rPr>
          <w:rFonts w:hint="default" w:asciiTheme="minorEastAsia" w:hAnsiTheme="minorEastAsia" w:eastAsiaTheme="minorEastAsia" w:cstheme="minorEastAsia"/>
          <w:color w:val="FF0000"/>
          <w:sz w:val="24"/>
          <w:highlight w:val="none"/>
          <w:lang w:val="en-US" w:eastAsia="zh-CN"/>
        </w:rPr>
      </w:pPr>
    </w:p>
    <w:p w14:paraId="0CF2DCB9">
      <w:pPr>
        <w:pStyle w:val="3"/>
        <w:bidi w:val="0"/>
        <w:outlineLvl w:val="0"/>
        <w:rPr>
          <w:rFonts w:hint="default" w:ascii="Arial" w:hAnsi="Arial" w:eastAsia="宋体"/>
          <w:highlight w:val="none"/>
          <w:lang w:val="en-US" w:eastAsia="zh-CN"/>
        </w:rPr>
      </w:pPr>
      <w:bookmarkStart w:id="100" w:name="_Toc5839"/>
      <w:r>
        <w:rPr>
          <w:rFonts w:hint="eastAsia" w:ascii="Arial" w:hAnsi="Arial" w:eastAsia="宋体"/>
          <w:highlight w:val="none"/>
        </w:rPr>
        <w:t>格式</w:t>
      </w:r>
      <w:r>
        <w:rPr>
          <w:rFonts w:hint="eastAsia" w:ascii="Arial" w:hAnsi="Arial" w:eastAsia="宋体"/>
          <w:highlight w:val="none"/>
          <w:lang w:val="en-US" w:eastAsia="zh-CN"/>
        </w:rPr>
        <w:t>7</w:t>
      </w:r>
      <w:r>
        <w:rPr>
          <w:rFonts w:hint="eastAsia"/>
          <w:highlight w:val="none"/>
        </w:rPr>
        <w:t xml:space="preserve">           </w:t>
      </w:r>
      <w:r>
        <w:rPr>
          <w:rFonts w:hint="eastAsia"/>
          <w:highlight w:val="none"/>
          <w:lang w:val="en-US" w:eastAsia="zh-CN"/>
        </w:rPr>
        <w:t xml:space="preserve">          </w:t>
      </w:r>
      <w:r>
        <w:rPr>
          <w:rFonts w:hint="eastAsia"/>
          <w:highlight w:val="none"/>
        </w:rPr>
        <w:t xml:space="preserve">  </w:t>
      </w:r>
      <w:r>
        <w:rPr>
          <w:rFonts w:hint="eastAsia" w:ascii="Arial" w:hAnsi="Arial" w:eastAsia="宋体"/>
          <w:highlight w:val="none"/>
          <w:lang w:val="en-US" w:eastAsia="zh-CN"/>
        </w:rPr>
        <w:t>售后服务承诺</w:t>
      </w:r>
      <w:bookmarkEnd w:id="100"/>
      <w:r>
        <w:rPr>
          <w:rFonts w:hint="eastAsia" w:ascii="Arial" w:hAnsi="Arial" w:eastAsia="宋体"/>
          <w:highlight w:val="none"/>
          <w:lang w:val="en-US" w:eastAsia="zh-CN"/>
        </w:rPr>
        <w:t xml:space="preserve"> </w:t>
      </w:r>
    </w:p>
    <w:p w14:paraId="2F17E0E0">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FF0000"/>
          <w:sz w:val="24"/>
          <w:szCs w:val="24"/>
          <w:highlight w:val="none"/>
        </w:rPr>
      </w:pPr>
    </w:p>
    <w:p w14:paraId="54CB94C2">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致：</w:t>
      </w:r>
      <w:r>
        <w:rPr>
          <w:rFonts w:hint="eastAsia" w:ascii="宋体" w:hAnsi="宋体" w:cs="宋体"/>
          <w:b/>
          <w:bCs/>
          <w:color w:val="auto"/>
          <w:sz w:val="24"/>
          <w:szCs w:val="24"/>
          <w:highlight w:val="none"/>
          <w:u w:val="single"/>
          <w:lang w:val="en-US" w:eastAsia="zh-CN"/>
        </w:rPr>
        <w:t xml:space="preserve">   泉州师范学院网络中心      </w:t>
      </w:r>
    </w:p>
    <w:p w14:paraId="7073AB95">
      <w:pPr>
        <w:pStyle w:val="13"/>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14:paraId="40BD488D">
      <w:pPr>
        <w:pStyle w:val="13"/>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14:paraId="36521C88">
      <w:pPr>
        <w:pStyle w:val="13"/>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14:paraId="50FF26B4">
      <w:pPr>
        <w:pStyle w:val="13"/>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14:paraId="48430FAA">
      <w:pPr>
        <w:pStyle w:val="13"/>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14:paraId="25AF0E87">
      <w:pPr>
        <w:pStyle w:val="13"/>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14:paraId="1E9F489E">
      <w:pPr>
        <w:pStyle w:val="13"/>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14:paraId="7E6278B2">
      <w:pPr>
        <w:spacing w:line="360" w:lineRule="auto"/>
        <w:ind w:firstLine="2400" w:firstLineChars="1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p w14:paraId="4835FBDA">
      <w:pPr>
        <w:spacing w:line="360" w:lineRule="auto"/>
        <w:ind w:firstLine="3840" w:firstLineChars="16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代表签字：</w:t>
      </w:r>
      <w:r>
        <w:rPr>
          <w:rFonts w:hint="eastAsia" w:ascii="宋体" w:hAnsi="宋体" w:eastAsia="宋体" w:cs="宋体"/>
          <w:color w:val="auto"/>
          <w:sz w:val="24"/>
          <w:szCs w:val="24"/>
          <w:highlight w:val="none"/>
          <w:u w:val="single"/>
        </w:rPr>
        <w:t xml:space="preserve">                    </w:t>
      </w:r>
    </w:p>
    <w:p w14:paraId="5D45825C">
      <w:pPr>
        <w:spacing w:line="360" w:lineRule="auto"/>
        <w:ind w:firstLine="4800" w:firstLineChars="20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p>
    <w:p w14:paraId="34D99FBE">
      <w:pPr>
        <w:pStyle w:val="23"/>
        <w:rPr>
          <w:rFonts w:hint="default" w:asciiTheme="minorEastAsia" w:hAnsiTheme="minorEastAsia" w:eastAsiaTheme="minorEastAsia" w:cstheme="minorEastAsia"/>
          <w:color w:val="FF0000"/>
          <w:sz w:val="24"/>
          <w:highlight w:val="none"/>
          <w:lang w:val="en-US" w:eastAsia="zh-CN"/>
        </w:rPr>
      </w:pPr>
    </w:p>
    <w:p w14:paraId="5BA1E33F">
      <w:pPr>
        <w:pStyle w:val="23"/>
        <w:rPr>
          <w:rFonts w:hint="default" w:asciiTheme="minorEastAsia" w:hAnsiTheme="minorEastAsia" w:eastAsiaTheme="minorEastAsia" w:cstheme="minorEastAsia"/>
          <w:color w:val="FF0000"/>
          <w:sz w:val="24"/>
          <w:highlight w:val="none"/>
          <w:lang w:val="en-US" w:eastAsia="zh-CN"/>
        </w:rPr>
      </w:pPr>
    </w:p>
    <w:sectPr>
      <w:footerReference r:id="rId7" w:type="first"/>
      <w:footerReference r:id="rId6" w:type="default"/>
      <w:pgSz w:w="11906" w:h="16838"/>
      <w:pgMar w:top="1134" w:right="1134" w:bottom="851" w:left="1247" w:header="567" w:footer="567"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Black">
    <w:panose1 w:val="020B0A04020102020204"/>
    <w:charset w:val="00"/>
    <w:family w:val="swiss"/>
    <w:pitch w:val="default"/>
    <w:sig w:usb0="A00002AF" w:usb1="400078FB" w:usb2="00000000" w:usb3="00000000" w:csb0="6000009F" w:csb1="DFD70000"/>
  </w:font>
  <w:font w:name="楷体_GB2312">
    <w:altName w:val="楷体"/>
    <w:panose1 w:val="02010609030101010101"/>
    <w:charset w:val="86"/>
    <w:family w:val="modern"/>
    <w:pitch w:val="default"/>
    <w:sig w:usb0="00000000" w:usb1="00000000" w:usb2="00000000" w:usb3="00000000" w:csb0="00040000" w:csb1="00000000"/>
  </w:font>
  <w:font w:name="Segoe UI">
    <w:panose1 w:val="020B0502040204020203"/>
    <w:charset w:val="00"/>
    <w:family w:val="auto"/>
    <w:pitch w:val="default"/>
    <w:sig w:usb0="E4002EFF" w:usb1="C000E47F"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8"/>
      <w:tblW w:w="0" w:type="auto"/>
      <w:jc w:val="center"/>
      <w:tblBorders>
        <w:top w:val="single" w:color="auto" w:sz="4" w:space="0"/>
        <w:left w:val="single" w:color="auto" w:sz="4" w:space="0"/>
        <w:bottom w:val="none" w:color="auto" w:sz="0"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209"/>
    </w:tblGrid>
    <w:tr w14:paraId="6A9BD1A5">
      <w:tblPrEx>
        <w:tblBorders>
          <w:top w:val="single" w:color="auto" w:sz="4" w:space="0"/>
          <w:left w:val="single" w:color="auto" w:sz="4" w:space="0"/>
          <w:bottom w:val="none" w:color="auto" w:sz="0"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1" w:hRule="exact"/>
        <w:jc w:val="center"/>
      </w:trPr>
      <w:tc>
        <w:tcPr>
          <w:tcW w:w="10209" w:type="dxa"/>
          <w:tcBorders>
            <w:top w:val="single" w:color="auto" w:sz="4" w:space="0"/>
            <w:left w:val="nil"/>
            <w:right w:val="nil"/>
          </w:tcBorders>
          <w:noWrap w:val="0"/>
          <w:vAlign w:val="center"/>
        </w:tcPr>
        <w:p w14:paraId="24C51336">
          <w:pPr>
            <w:pStyle w:val="9"/>
            <w:tabs>
              <w:tab w:val="clear" w:pos="4153"/>
              <w:tab w:val="clear" w:pos="8306"/>
            </w:tabs>
            <w:ind w:right="360"/>
            <w:jc w:val="both"/>
            <w:rPr>
              <w:rFonts w:hint="eastAsia" w:eastAsia="宋体"/>
              <w:lang w:val="en-US" w:eastAsia="zh-CN"/>
            </w:rPr>
          </w:pPr>
          <w:r>
            <w:rPr>
              <w:rFonts w:hint="eastAsia"/>
            </w:rPr>
            <w:t xml:space="preserve">福建诚信招标有限公司                          联系电话：0595-22507198、22507298                    </w:t>
          </w:r>
          <w:r>
            <w:rPr>
              <w:rFonts w:hint="eastAsia"/>
              <w:lang w:val="en-US" w:eastAsia="zh-CN"/>
            </w:rPr>
            <w:t xml:space="preserve"> </w:t>
          </w:r>
        </w:p>
      </w:tc>
    </w:tr>
  </w:tbl>
  <w:p w14:paraId="4CB9847C">
    <w:pPr>
      <w:pStyle w:val="9"/>
      <w:tabs>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79CD95">
    <w:pPr>
      <w:pStyle w:val="9"/>
      <w:framePr w:wrap="around" w:vAnchor="text" w:hAnchor="margin" w:xAlign="right" w:y="1"/>
      <w:rPr>
        <w:rStyle w:val="21"/>
      </w:rPr>
    </w:pPr>
    <w:r>
      <w:fldChar w:fldCharType="begin"/>
    </w:r>
    <w:r>
      <w:rPr>
        <w:rStyle w:val="21"/>
      </w:rPr>
      <w:instrText xml:space="preserve">PAGE  </w:instrText>
    </w:r>
    <w:r>
      <w:fldChar w:fldCharType="end"/>
    </w:r>
  </w:p>
  <w:p w14:paraId="30EF2172">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8"/>
      <w:tblW w:w="0" w:type="auto"/>
      <w:jc w:val="center"/>
      <w:tblBorders>
        <w:top w:val="single" w:color="auto" w:sz="4" w:space="0"/>
        <w:left w:val="single" w:color="auto" w:sz="4" w:space="0"/>
        <w:bottom w:val="none" w:color="auto" w:sz="0"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209"/>
    </w:tblGrid>
    <w:tr w14:paraId="0E84691A">
      <w:tblPrEx>
        <w:tblBorders>
          <w:top w:val="single" w:color="auto" w:sz="4" w:space="0"/>
          <w:left w:val="single" w:color="auto" w:sz="4" w:space="0"/>
          <w:bottom w:val="none" w:color="auto" w:sz="0"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1" w:hRule="exact"/>
        <w:jc w:val="center"/>
      </w:trPr>
      <w:tc>
        <w:tcPr>
          <w:tcW w:w="10209" w:type="dxa"/>
          <w:tcBorders>
            <w:top w:val="single" w:color="auto" w:sz="4" w:space="0"/>
            <w:left w:val="nil"/>
            <w:right w:val="nil"/>
          </w:tcBorders>
          <w:noWrap w:val="0"/>
          <w:vAlign w:val="center"/>
        </w:tcPr>
        <w:p w14:paraId="27B527C1">
          <w:pPr>
            <w:pStyle w:val="9"/>
            <w:tabs>
              <w:tab w:val="clear" w:pos="4153"/>
              <w:tab w:val="clear" w:pos="8306"/>
            </w:tabs>
            <w:ind w:right="360"/>
            <w:jc w:val="both"/>
            <w:rPr>
              <w:rFonts w:hint="default" w:eastAsia="宋体"/>
              <w:lang w:val="en-US" w:eastAsia="zh-CN"/>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947FE7">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38947FE7">
                          <w:pPr>
                            <w:pStyle w:val="9"/>
                          </w:pPr>
                          <w:r>
                            <w:fldChar w:fldCharType="begin"/>
                          </w:r>
                          <w:r>
                            <w:instrText xml:space="preserve"> PAGE  \* MERGEFORMAT </w:instrText>
                          </w:r>
                          <w:r>
                            <w:fldChar w:fldCharType="separate"/>
                          </w:r>
                          <w:r>
                            <w:t>1</w:t>
                          </w:r>
                          <w: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5416FD">
                                <w:pPr>
                                  <w:pStyle w:val="9"/>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4E5416FD">
                          <w:pPr>
                            <w:pStyle w:val="9"/>
                          </w:pPr>
                        </w:p>
                      </w:txbxContent>
                    </v:textbox>
                  </v:shape>
                </w:pict>
              </mc:Fallback>
            </mc:AlternateContent>
          </w:r>
        </w:p>
      </w:tc>
    </w:tr>
  </w:tbl>
  <w:p w14:paraId="52C8B006">
    <w:pPr>
      <w:pStyle w:val="9"/>
      <w:tabs>
        <w:tab w:val="clear" w:pos="4153"/>
        <w:tab w:val="clear" w:pos="8306"/>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BE4832">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D2EBB7">
                          <w:pPr>
                            <w:pStyle w:val="9"/>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1FD2EBB7">
                    <w:pPr>
                      <w:pStyle w:val="9"/>
                    </w:pPr>
                    <w:r>
                      <w:fldChar w:fldCharType="begin"/>
                    </w:r>
                    <w:r>
                      <w:instrText xml:space="preserve"> PAGE  \* MERGEFORMAT </w:instrText>
                    </w:r>
                    <w:r>
                      <w:fldChar w:fldCharType="separate"/>
                    </w:r>
                    <w:r>
                      <w:t>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74B281">
    <w:pPr>
      <w:pStyle w:val="10"/>
      <w:tabs>
        <w:tab w:val="clear" w:pos="4153"/>
        <w:tab w:val="clear" w:pos="8306"/>
      </w:tabs>
      <w:jc w:val="both"/>
      <w:rPr>
        <w:rFonts w:hint="eastAsia" w:eastAsia="宋体"/>
        <w:lang w:eastAsia="zh-CN"/>
      </w:rPr>
    </w:pPr>
    <w:r>
      <w:rPr>
        <w:rFonts w:hint="eastAsia"/>
      </w:rPr>
      <w:t xml:space="preserve">询价文件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ViNzBmMTAxYTM2OGYzYmZkODUzNDg0NWUwNzI1MjAifQ=="/>
  </w:docVars>
  <w:rsids>
    <w:rsidRoot w:val="59835B2E"/>
    <w:rsid w:val="00233C91"/>
    <w:rsid w:val="034E4A21"/>
    <w:rsid w:val="03E4576F"/>
    <w:rsid w:val="076775B0"/>
    <w:rsid w:val="083B0126"/>
    <w:rsid w:val="0E8D13D6"/>
    <w:rsid w:val="0F44355D"/>
    <w:rsid w:val="115376E2"/>
    <w:rsid w:val="16F7028D"/>
    <w:rsid w:val="173A664E"/>
    <w:rsid w:val="180C246B"/>
    <w:rsid w:val="19232435"/>
    <w:rsid w:val="1C4B3D8B"/>
    <w:rsid w:val="1D974856"/>
    <w:rsid w:val="1DD464FF"/>
    <w:rsid w:val="1FA871F0"/>
    <w:rsid w:val="20B565A0"/>
    <w:rsid w:val="25D725DE"/>
    <w:rsid w:val="27DF4F47"/>
    <w:rsid w:val="299802D6"/>
    <w:rsid w:val="29AD768A"/>
    <w:rsid w:val="2BD94BFC"/>
    <w:rsid w:val="2CEB06B4"/>
    <w:rsid w:val="2EC67693"/>
    <w:rsid w:val="303C51B0"/>
    <w:rsid w:val="30EC4E63"/>
    <w:rsid w:val="32FB2F01"/>
    <w:rsid w:val="33C33694"/>
    <w:rsid w:val="3643461A"/>
    <w:rsid w:val="38641F41"/>
    <w:rsid w:val="39F45E88"/>
    <w:rsid w:val="3B1925BB"/>
    <w:rsid w:val="3B6C1D7D"/>
    <w:rsid w:val="3BCF7A72"/>
    <w:rsid w:val="3E002010"/>
    <w:rsid w:val="3F2E1764"/>
    <w:rsid w:val="3F896550"/>
    <w:rsid w:val="42B26367"/>
    <w:rsid w:val="43844FFB"/>
    <w:rsid w:val="451F1798"/>
    <w:rsid w:val="4C1307C4"/>
    <w:rsid w:val="4C65575F"/>
    <w:rsid w:val="4C9808FB"/>
    <w:rsid w:val="4E487C6D"/>
    <w:rsid w:val="4F123E7A"/>
    <w:rsid w:val="55794C66"/>
    <w:rsid w:val="55CD64D1"/>
    <w:rsid w:val="55D751F9"/>
    <w:rsid w:val="59835B2E"/>
    <w:rsid w:val="5A5E62B5"/>
    <w:rsid w:val="5AE34496"/>
    <w:rsid w:val="5B054C2B"/>
    <w:rsid w:val="5D654BBF"/>
    <w:rsid w:val="60597AB8"/>
    <w:rsid w:val="607C050A"/>
    <w:rsid w:val="62CF1E79"/>
    <w:rsid w:val="675B47A0"/>
    <w:rsid w:val="677F3E55"/>
    <w:rsid w:val="68735896"/>
    <w:rsid w:val="69690D6B"/>
    <w:rsid w:val="6B7D3D34"/>
    <w:rsid w:val="6C2E5427"/>
    <w:rsid w:val="6D3F5C0C"/>
    <w:rsid w:val="6E9A7D81"/>
    <w:rsid w:val="718F5027"/>
    <w:rsid w:val="726C6FA6"/>
    <w:rsid w:val="731E2BC7"/>
    <w:rsid w:val="736C78EA"/>
    <w:rsid w:val="73D2014D"/>
    <w:rsid w:val="780B365B"/>
    <w:rsid w:val="7A6B08E8"/>
    <w:rsid w:val="7AFE4400"/>
    <w:rsid w:val="7C5E5F96"/>
    <w:rsid w:val="7C835849"/>
    <w:rsid w:val="7CA02D78"/>
    <w:rsid w:val="7D082C72"/>
    <w:rsid w:val="7E591C3B"/>
    <w:rsid w:val="7EF95C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7"/>
    <w:autoRedefine/>
    <w:qFormat/>
    <w:uiPriority w:val="0"/>
    <w:pPr>
      <w:keepNext/>
      <w:keepLines/>
      <w:pageBreakBefore/>
      <w:spacing w:before="340" w:after="330" w:line="579" w:lineRule="auto"/>
      <w:jc w:val="center"/>
      <w:outlineLvl w:val="0"/>
    </w:pPr>
    <w:rPr>
      <w:rFonts w:ascii="Times New Roman" w:hAnsi="Times New Roman" w:eastAsia="宋体"/>
      <w:b/>
      <w:bCs/>
      <w:kern w:val="44"/>
      <w:sz w:val="36"/>
      <w:szCs w:val="44"/>
    </w:rPr>
  </w:style>
  <w:style w:type="paragraph" w:styleId="3">
    <w:name w:val="heading 2"/>
    <w:basedOn w:val="1"/>
    <w:next w:val="1"/>
    <w:autoRedefine/>
    <w:unhideWhenUsed/>
    <w:qFormat/>
    <w:uiPriority w:val="0"/>
    <w:pPr>
      <w:keepNext/>
      <w:keepLines/>
      <w:pageBreakBefore/>
      <w:spacing w:before="160" w:beforeLines="0" w:beforeAutospacing="0" w:after="160" w:afterLines="0" w:afterAutospacing="0" w:line="413" w:lineRule="auto"/>
      <w:jc w:val="left"/>
      <w:outlineLvl w:val="1"/>
    </w:pPr>
    <w:rPr>
      <w:rFonts w:ascii="Arial" w:hAnsi="Arial" w:eastAsia="宋体"/>
      <w:b/>
      <w:sz w:val="28"/>
    </w:rPr>
  </w:style>
  <w:style w:type="character" w:default="1" w:styleId="19">
    <w:name w:val="Default Paragraph Font"/>
    <w:autoRedefine/>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5">
    <w:name w:val="annotation text"/>
    <w:basedOn w:val="1"/>
    <w:qFormat/>
    <w:uiPriority w:val="0"/>
    <w:pPr>
      <w:jc w:val="left"/>
    </w:pPr>
  </w:style>
  <w:style w:type="paragraph" w:styleId="6">
    <w:name w:val="Body Text"/>
    <w:basedOn w:val="1"/>
    <w:qFormat/>
    <w:uiPriority w:val="0"/>
    <w:pPr>
      <w:spacing w:after="120"/>
    </w:pPr>
    <w:rPr>
      <w:rFonts w:ascii="Calibri" w:hAnsi="Calibri" w:cs="Times New Roman"/>
    </w:rPr>
  </w:style>
  <w:style w:type="paragraph" w:styleId="7">
    <w:name w:val="Body Text Indent"/>
    <w:basedOn w:val="1"/>
    <w:qFormat/>
    <w:uiPriority w:val="0"/>
    <w:pPr>
      <w:ind w:firstLine="560" w:firstLineChars="200"/>
    </w:pPr>
    <w:rPr>
      <w:rFonts w:ascii="宋体" w:hAnsi="宋体"/>
      <w:sz w:val="28"/>
    </w:rPr>
  </w:style>
  <w:style w:type="paragraph" w:styleId="8">
    <w:name w:val="Date"/>
    <w:basedOn w:val="1"/>
    <w:next w:val="1"/>
    <w:qFormat/>
    <w:uiPriority w:val="0"/>
    <w:rPr>
      <w:sz w:val="28"/>
      <w:szCs w:val="20"/>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39"/>
    <w:pPr>
      <w:tabs>
        <w:tab w:val="right" w:leader="middleDot" w:pos="9515"/>
      </w:tabs>
      <w:spacing w:before="120" w:after="120" w:line="260" w:lineRule="exact"/>
      <w:ind w:firstLine="359" w:firstLineChars="179"/>
      <w:jc w:val="left"/>
    </w:pPr>
    <w:rPr>
      <w:b/>
      <w:bCs/>
      <w:caps/>
      <w:sz w:val="20"/>
      <w:szCs w:val="20"/>
    </w:rPr>
  </w:style>
  <w:style w:type="paragraph" w:styleId="12">
    <w:name w:val="toc 2"/>
    <w:basedOn w:val="1"/>
    <w:next w:val="1"/>
    <w:qFormat/>
    <w:uiPriority w:val="0"/>
    <w:pPr>
      <w:ind w:left="420" w:leftChars="200"/>
    </w:pPr>
  </w:style>
  <w:style w:type="paragraph" w:styleId="13">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4">
    <w:name w:val="Title"/>
    <w:basedOn w:val="1"/>
    <w:next w:val="1"/>
    <w:qFormat/>
    <w:uiPriority w:val="0"/>
    <w:pPr>
      <w:jc w:val="center"/>
    </w:pPr>
    <w:rPr>
      <w:rFonts w:ascii="Arial Black" w:hAnsi="Arial Black" w:cs="Arial Black"/>
      <w:i/>
      <w:iCs/>
      <w:kern w:val="2"/>
      <w:sz w:val="48"/>
      <w:szCs w:val="48"/>
    </w:rPr>
  </w:style>
  <w:style w:type="paragraph" w:styleId="15">
    <w:name w:val="annotation subject"/>
    <w:basedOn w:val="5"/>
    <w:next w:val="5"/>
    <w:qFormat/>
    <w:uiPriority w:val="0"/>
    <w:rPr>
      <w:rFonts w:ascii="宋体" w:hAnsi="Courier New"/>
      <w:szCs w:val="20"/>
    </w:rPr>
  </w:style>
  <w:style w:type="paragraph" w:styleId="16">
    <w:name w:val="Body Text First Indent"/>
    <w:basedOn w:val="6"/>
    <w:unhideWhenUsed/>
    <w:qFormat/>
    <w:uiPriority w:val="0"/>
    <w:pPr>
      <w:ind w:firstLine="420" w:firstLineChars="100"/>
    </w:pPr>
  </w:style>
  <w:style w:type="paragraph" w:styleId="17">
    <w:name w:val="Body Text First Indent 2"/>
    <w:basedOn w:val="7"/>
    <w:qFormat/>
    <w:uiPriority w:val="0"/>
    <w:pPr>
      <w:spacing w:beforeLines="50" w:afterLines="50" w:line="360" w:lineRule="auto"/>
      <w:ind w:left="480" w:firstLine="360"/>
      <w:jc w:val="left"/>
    </w:pPr>
    <w:rPr>
      <w:rFonts w:ascii="Times New Roman" w:hAnsi="Times New Roman"/>
      <w:sz w:val="24"/>
    </w:rPr>
  </w:style>
  <w:style w:type="character" w:styleId="20">
    <w:name w:val="Strong"/>
    <w:basedOn w:val="19"/>
    <w:qFormat/>
    <w:uiPriority w:val="0"/>
    <w:rPr>
      <w:b/>
    </w:rPr>
  </w:style>
  <w:style w:type="character" w:styleId="21">
    <w:name w:val="page number"/>
    <w:qFormat/>
    <w:uiPriority w:val="0"/>
  </w:style>
  <w:style w:type="character" w:styleId="22">
    <w:name w:val="Hyperlink"/>
    <w:qFormat/>
    <w:uiPriority w:val="99"/>
    <w:rPr>
      <w:color w:val="0000FF"/>
      <w:u w:val="single"/>
    </w:rPr>
  </w:style>
  <w:style w:type="paragraph" w:customStyle="1" w:styleId="23">
    <w:name w:val="Default"/>
    <w:qFormat/>
    <w:uiPriority w:val="0"/>
    <w:pPr>
      <w:widowControl w:val="0"/>
      <w:autoSpaceDE w:val="0"/>
      <w:autoSpaceDN w:val="0"/>
      <w:adjustRightInd w:val="0"/>
    </w:pPr>
    <w:rPr>
      <w:rFonts w:ascii="楷体_GB2312" w:hAnsi="Times New Roman" w:eastAsia="楷体_GB2312" w:cs="楷体_GB2312"/>
      <w:color w:val="000000"/>
      <w:sz w:val="24"/>
      <w:szCs w:val="24"/>
      <w:lang w:val="en-US" w:eastAsia="zh-CN" w:bidi="ar-SA"/>
    </w:rPr>
  </w:style>
  <w:style w:type="paragraph" w:customStyle="1" w:styleId="24">
    <w:name w:val="ptdl"/>
    <w:basedOn w:val="1"/>
    <w:qFormat/>
    <w:uiPriority w:val="0"/>
    <w:pPr>
      <w:spacing w:after="156"/>
      <w:ind w:firstLine="480"/>
    </w:pPr>
    <w:rPr>
      <w:sz w:val="24"/>
      <w:szCs w:val="20"/>
    </w:rPr>
  </w:style>
  <w:style w:type="paragraph" w:customStyle="1" w:styleId="25">
    <w:name w:val="WPSOffice手动目录 1"/>
    <w:autoRedefine/>
    <w:qFormat/>
    <w:uiPriority w:val="0"/>
    <w:pPr>
      <w:ind w:leftChars="0"/>
    </w:pPr>
    <w:rPr>
      <w:rFonts w:ascii="Times New Roman" w:hAnsi="Times New Roman" w:eastAsia="宋体" w:cs="Times New Roman"/>
      <w:sz w:val="20"/>
      <w:szCs w:val="20"/>
    </w:rPr>
  </w:style>
  <w:style w:type="paragraph" w:customStyle="1" w:styleId="26">
    <w:name w:val="WPSOffice手动目录 2"/>
    <w:autoRedefine/>
    <w:qFormat/>
    <w:uiPriority w:val="0"/>
    <w:pPr>
      <w:ind w:leftChars="200"/>
    </w:pPr>
    <w:rPr>
      <w:rFonts w:ascii="Times New Roman" w:hAnsi="Times New Roman" w:eastAsia="宋体" w:cs="Times New Roman"/>
      <w:sz w:val="20"/>
      <w:szCs w:val="20"/>
    </w:rPr>
  </w:style>
  <w:style w:type="character" w:customStyle="1" w:styleId="27">
    <w:name w:val="标题 1 Char"/>
    <w:link w:val="2"/>
    <w:autoRedefine/>
    <w:qFormat/>
    <w:uiPriority w:val="0"/>
    <w:rPr>
      <w:rFonts w:ascii="Times New Roman" w:hAnsi="Times New Roman" w:eastAsia="宋体"/>
      <w:b/>
      <w:bCs/>
      <w:kern w:val="44"/>
      <w:sz w:val="36"/>
      <w:szCs w:val="4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6315</Words>
  <Characters>6471</Characters>
  <Lines>0</Lines>
  <Paragraphs>0</Paragraphs>
  <TotalTime>5</TotalTime>
  <ScaleCrop>false</ScaleCrop>
  <LinksUpToDate>false</LinksUpToDate>
  <CharactersWithSpaces>8032</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2021-07-12T06:55:00Z</dcterms:created>
  <dc:creator>搁浅</dc:creator>
  <cp:lastModifiedBy>夕梨1417422009</cp:lastModifiedBy>
  <cp:lastPrinted>2021-11-24T07:21:00Z</cp:lastPrinted>
  <dcterms:modified xsi:type="dcterms:W3CDTF">2024-10-11T07:59:23Z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CE002D974F8048469207D6CE512EF8C2_13</vt:lpwstr>
  </property>
</Properties>
</file>