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56B7">
      <w:pPr>
        <w:jc w:val="center"/>
        <w:rPr>
          <w:rFonts w:ascii="宋体" w:hAnsi="宋体" w:eastAsia="宋体" w:cs="宋体"/>
          <w:b/>
          <w:bCs/>
          <w:color w:val="000000"/>
          <w:spacing w:val="6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36"/>
          <w:szCs w:val="36"/>
          <w:shd w:val="clear" w:color="auto" w:fill="FFFFFF"/>
        </w:rPr>
        <w:t>澳大利亚布里斯班中华文化大乐园武术教学心得</w:t>
      </w:r>
      <w:bookmarkStart w:id="0" w:name="_GoBack"/>
      <w:bookmarkEnd w:id="0"/>
    </w:p>
    <w:p w14:paraId="6FC9D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/>
        </w:rPr>
        <w:t>2025年6月29日至7月12日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/>
        </w:rPr>
        <w:t>泉州师范学院体育学院副院长王伯余教授，参加由福建省委统战部组织的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“2025年中华文化大乐园—澳大利亚布里斯班营”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/>
        </w:rPr>
        <w:t>活动，前往澳大利亚布里斯本中文学校担任中华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武术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/>
        </w:rPr>
        <w:t>教授任务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，面对5至15岁、零武术基础且接受能力各异的华裔青少年。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/>
        </w:rPr>
        <w:t>主要情况如下。</w:t>
      </w:r>
    </w:p>
    <w:p w14:paraId="2D37C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6"/>
          <w:sz w:val="32"/>
          <w:szCs w:val="32"/>
          <w:shd w:val="clear" w:color="auto" w:fill="FFFFFF"/>
        </w:rPr>
        <w:t>一、备课：以“分层”为基，架起文化沟通的桥梁</w:t>
      </w:r>
    </w:p>
    <w:p w14:paraId="64DBF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考虑到学员年龄跨度大（5至15岁）且均为零武术基础，课前我反复打磨教学方案：从课程介绍到详细教案，每一个环节都融入“分层教学”的思路——对低龄儿童侧重趣味性和动作规范，对高龄学员则适当增加动作连贯性训练。这份准备，不仅是为了让教学更高效，更是希望让不同基础的孩子都能在武术中找到成就感，从而愿意走近中华文化。</w:t>
      </w:r>
    </w:p>
    <w:p w14:paraId="2A9A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6"/>
          <w:sz w:val="32"/>
          <w:szCs w:val="32"/>
          <w:shd w:val="clear" w:color="auto" w:fill="FFFFFF"/>
        </w:rPr>
        <w:t>二、授课：以“武德”为魂，让文化传承有温度</w:t>
      </w:r>
    </w:p>
    <w:p w14:paraId="387B5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教学中，始终将“武德教育”放在首位。第一堂课从抱拳礼教起：讲解“左手为文、右手为武”的尊重内涵，解读“五湖四海皆兄弟”的包容精神。当学员稚嫩的小手抱拳行礼时，我看到的不仅是动作的模仿，更是文化认同的萌芽——这正是“习武先习德”的意义所在。实操环节遵循“分解-结合-完整”的逻辑，更注重根据课堂实时状态调整难度：教基本手型（拳、掌、勾）和步型（马步、弓步等）时，对力量不足的低龄孩子放宽力度要求，只强调“动作像模像样”；练马步时，将“大腿平行地面”调整为“膝盖弯曲至舒适角度”，再结合冲拳让他们感受“下盘稳才能出拳有力”。小组互动更是课堂的“调味剂”：学员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/>
        </w:rPr>
        <w:t>们相互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纠正动作，互相提醒“抱拳要端正”，在欢笑中既练了技术，又培养了默契。</w:t>
      </w:r>
    </w:p>
    <w:p w14:paraId="2DA3CC80">
      <w:pPr>
        <w:ind w:firstLine="584" w:firstLineChars="200"/>
        <w:rPr>
          <w:rFonts w:ascii="宋体" w:hAnsi="宋体" w:eastAsia="宋体" w:cs="宋体"/>
          <w:color w:val="000000"/>
          <w:spacing w:val="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pacing w:val="6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104775</wp:posOffset>
            </wp:positionV>
            <wp:extent cx="4368800" cy="2967355"/>
            <wp:effectExtent l="0" t="0" r="31750" b="4445"/>
            <wp:wrapTight wrapText="bothSides">
              <wp:wrapPolygon>
                <wp:start x="0" y="0"/>
                <wp:lineTo x="0" y="21494"/>
                <wp:lineTo x="21474" y="21494"/>
                <wp:lineTo x="21474" y="0"/>
                <wp:lineTo x="0" y="0"/>
              </wp:wrapPolygon>
            </wp:wrapTight>
            <wp:docPr id="2" name="图片 2" descr="e5cb3dc59c367def423a060fc6d8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cb3dc59c367def423a060fc6d89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73D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6"/>
          <w:sz w:val="32"/>
          <w:szCs w:val="32"/>
          <w:shd w:val="clear" w:color="auto" w:fill="FFFFFF"/>
        </w:rPr>
        <w:t>三、感动：以“传承”为果，见证文化的生生不息</w:t>
      </w:r>
    </w:p>
    <w:p w14:paraId="4BA8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课堂上，学员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/>
        </w:rPr>
        <w:t>们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的热情远超预期——汗水浸湿衣衫却依然专注，动作不标准却眼神坚定。更令人动容的是家长的反馈：学员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/>
        </w:rPr>
        <w:t>们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回家后成了“小教练”，拉着父母、爷爷奶奶练抱拳礼、走马步，认真地说“下节课我教你们新动作”。这个过程，不仅让武术从课堂延伸到家庭，更让家长们在亲子互动中重拾对中华文化的记忆。这种“孩子带动家庭”的传承模式，让我真切感受到：文化的传播从不需要刻意说教，当武术成为连接的纽带，当抱拳礼里的尊重、马步中的沉稳被孩子传递给家人，中华文化的种子便已在异国他乡悄然扎根。</w:t>
      </w:r>
    </w:p>
    <w:p w14:paraId="7D4C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黑体" w:hAnsi="黑体" w:eastAsia="黑体" w:cs="黑体"/>
          <w:color w:val="000000"/>
          <w:spacing w:val="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6"/>
          <w:sz w:val="32"/>
          <w:szCs w:val="32"/>
          <w:shd w:val="clear" w:color="auto" w:fill="FFFFFF"/>
        </w:rPr>
        <w:t>四、结语：以“初心”为向，让武术成为文化交流的使者</w:t>
      </w:r>
    </w:p>
    <w:p w14:paraId="49E0F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此次布里斯班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/>
        </w:rPr>
        <w:t>中华文化大乐园活动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/>
        </w:rPr>
        <w:t>搭建了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</w:rPr>
        <w:t>一座桥梁——连接着海外华裔与祖籍国的情感，承载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/>
        </w:rPr>
        <w:t>着文化传承的温度，让一个个华裔家庭深度感受武术等中华文化的魅力，也为学校和布里斯班中文学校建立合作牵线搭桥。这段教学经历不仅是一次教学实践，更让我深刻体会到中华文化跨越山海的生命力，以及“润物无声”的传承力量。</w:t>
      </w:r>
    </w:p>
    <w:p w14:paraId="4497998F">
      <w:pPr>
        <w:ind w:firstLine="584" w:firstLineChars="200"/>
        <w:rPr>
          <w:rFonts w:ascii="宋体" w:hAnsi="宋体" w:eastAsia="宋体" w:cs="宋体"/>
          <w:color w:val="000000"/>
          <w:spacing w:val="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pacing w:val="6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215265</wp:posOffset>
            </wp:positionV>
            <wp:extent cx="4403090" cy="2924175"/>
            <wp:effectExtent l="0" t="0" r="16510" b="0"/>
            <wp:wrapTight wrapText="bothSides">
              <wp:wrapPolygon>
                <wp:start x="0" y="0"/>
                <wp:lineTo x="0" y="21530"/>
                <wp:lineTo x="21494" y="21530"/>
                <wp:lineTo x="21494" y="0"/>
                <wp:lineTo x="0" y="0"/>
              </wp:wrapPolygon>
            </wp:wrapTight>
            <wp:docPr id="3" name="图片 3" descr="86e1ce97bc6ce09e1317a2e2ee25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6e1ce97bc6ce09e1317a2e2ee25cd0"/>
                    <pic:cNvPicPr>
                      <a:picLocks noChangeAspect="1"/>
                    </pic:cNvPicPr>
                  </pic:nvPicPr>
                  <pic:blipFill>
                    <a:blip r:embed="rId5"/>
                    <a:srcRect t="12748"/>
                    <a:stretch>
                      <a:fillRect/>
                    </a:stretch>
                  </pic:blipFill>
                  <pic:spPr>
                    <a:xfrm>
                      <a:off x="0" y="0"/>
                      <a:ext cx="440309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AC"/>
    <w:rsid w:val="001E18AC"/>
    <w:rsid w:val="00821452"/>
    <w:rsid w:val="06915169"/>
    <w:rsid w:val="25880BA8"/>
    <w:rsid w:val="345F5793"/>
    <w:rsid w:val="5F366175"/>
    <w:rsid w:val="5FCF2BBF"/>
    <w:rsid w:val="7511511D"/>
    <w:rsid w:val="CAE6C420"/>
    <w:rsid w:val="FBCFA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1064</Words>
  <Characters>1074</Characters>
  <Lines>9</Lines>
  <Paragraphs>2</Paragraphs>
  <TotalTime>3</TotalTime>
  <ScaleCrop>false</ScaleCrop>
  <LinksUpToDate>false</LinksUpToDate>
  <CharactersWithSpaces>1074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2025-06-20T07:21:00Z</dcterms:created>
  <dc:creator>iPhone</dc:creator>
  <cp:lastModifiedBy>黄雯</cp:lastModifiedBy>
  <cp:lastPrinted>2025-08-01T01:54:40Z</cp:lastPrinted>
  <dcterms:modified xsi:type="dcterms:W3CDTF">2025-08-01T01:55:48Z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3FE130186B525BFADC177668F65F1F76_43</vt:lpwstr>
  </property>
  <property fmtid="{D5CDD505-2E9C-101B-9397-08002B2CF9AE}" pid="4" name="KSOTemplateDocerSaveRecord">
    <vt:lpwstr>eyJoZGlkIjoiNzdkOTVmOTg5MjMzMjE3ZGZmYjU1N2RjMGQ0ZmVjNDYiLCJ1c2VySWQiOiI0NDIzMzIzODAifQ==</vt:lpwstr>
  </property>
</Properties>
</file>