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ge">
                  <wp:posOffset>4302125</wp:posOffset>
                </wp:positionV>
                <wp:extent cx="5615940" cy="0"/>
                <wp:effectExtent l="0" t="13970" r="3810" b="2413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9.35pt;margin-top:338.75pt;height:0pt;width:442.2pt;mso-position-horizontal-relative:page;mso-position-vertical-relative:page;z-index:251661312;mso-width-relative:page;mso-height-relative:page;" filled="f" stroked="t" coordsize="21600,21600" o:gfxdata="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rKo3z2wAAAAwBAAAPAAAAAAAAAAEAIAAAACIAAABkcnMvZG93bnJldi54bWxQ&#10;SwECFAAUAAAACACHTuJA1xUOr/QBAADjAwAADgAAAAAAAAABACAAAAAqAQAAZHJzL2Uyb0RvYy54&#10;bWxQSwUGAAAAAAYABgBZAQAAkAUAAAAA&#10;">
                <v:fill on="f" focussize="0,0"/>
                <v:stroke weight="2.25pt" color="#FF0000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ge">
                  <wp:posOffset>2592070</wp:posOffset>
                </wp:positionV>
                <wp:extent cx="5615940" cy="84836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5940" cy="848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1060" w:lineRule="exact"/>
                              <w:jc w:val="center"/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FFFF"/>
                                <w:spacing w:val="45"/>
                                <w:w w:val="70"/>
                                <w:position w:val="-6"/>
                                <w:sz w:val="102"/>
                                <w:szCs w:val="102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w w:val="70"/>
                                <w:position w:val="-6"/>
                                <w:sz w:val="106"/>
                                <w:szCs w:val="106"/>
                              </w:rPr>
                              <w:t>泉州师范学院教务处文件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9.35pt;margin-top:204.1pt;height:66.8pt;width:442.2pt;mso-position-horizontal-relative:page;mso-position-vertical-relative:page;z-index:251660288;mso-width-relative:page;mso-height-relative:page;" filled="f" stroked="f" coordsize="21600,21600" o:gfxdata="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Q6VuK2QAAAAwBAAAPAAAAAAAAAAEAIAAAACIAAABkcnMvZG93bnJldi54bWxQ&#10;SwECFAAUAAAACACHTuJASDnBL2gCAADCBAAADgAAAAAAAAABACAAAAAoAQAAZHJzL2Uyb0RvYy54&#10;bWxQSwUGAAAAAAYABgBZAQAAAgYAAAAA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1060" w:lineRule="exact"/>
                        <w:jc w:val="center"/>
                        <w:rPr>
                          <w:rFonts w:hint="eastAsia" w:ascii="方正小标宋简体" w:hAnsi="方正小标宋简体" w:eastAsia="方正小标宋简体" w:cs="方正小标宋简体"/>
                          <w:color w:val="FFFFFF"/>
                          <w:spacing w:val="45"/>
                          <w:w w:val="70"/>
                          <w:position w:val="-6"/>
                          <w:sz w:val="102"/>
                          <w:szCs w:val="102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w w:val="70"/>
                          <w:position w:val="-6"/>
                          <w:sz w:val="106"/>
                          <w:szCs w:val="106"/>
                        </w:rPr>
                        <w:t>泉州师范学院教务处文件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3093085</wp:posOffset>
                </wp:positionH>
                <wp:positionV relativeFrom="page">
                  <wp:posOffset>3855720</wp:posOffset>
                </wp:positionV>
                <wp:extent cx="1655445" cy="28511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85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cs="仿宋_GB2312"/>
                                <w:bCs/>
                                <w:color w:val="000000"/>
                                <w:position w:val="6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仿宋_GB2312" w:cs="仿宋_GB2312"/>
                                <w:bCs/>
                                <w:color w:val="000000"/>
                                <w:position w:val="6"/>
                                <w:szCs w:val="32"/>
                              </w:rPr>
                              <w:t>教务〔2</w:t>
                            </w:r>
                            <w:r>
                              <w:rPr>
                                <w:rFonts w:hint="eastAsia" w:ascii="仿宋_GB2312" w:hAnsi="仿宋_GB2312" w:cs="仿宋_GB2312"/>
                                <w:bCs/>
                                <w:color w:val="000000"/>
                                <w:position w:val="6"/>
                                <w:szCs w:val="32"/>
                                <w:lang w:val="en-US" w:eastAsia="zh-CN"/>
                              </w:rPr>
                              <w:t>025</w:t>
                            </w:r>
                            <w:r>
                              <w:rPr>
                                <w:rFonts w:hint="eastAsia" w:ascii="仿宋_GB2312" w:hAnsi="仿宋_GB2312" w:cs="仿宋_GB2312"/>
                                <w:bCs/>
                                <w:color w:val="000000"/>
                                <w:position w:val="6"/>
                                <w:szCs w:val="32"/>
                              </w:rPr>
                              <w:t>〕</w:t>
                            </w:r>
                            <w:r>
                              <w:rPr>
                                <w:rFonts w:hint="eastAsia" w:ascii="仿宋_GB2312" w:hAnsi="仿宋_GB2312" w:cs="仿宋_GB2312"/>
                                <w:bCs/>
                                <w:color w:val="000000"/>
                                <w:position w:val="6"/>
                                <w:szCs w:val="32"/>
                                <w:lang w:val="en-US" w:eastAsia="zh-CN"/>
                              </w:rPr>
                              <w:t>18</w:t>
                            </w:r>
                            <w:r>
                              <w:rPr>
                                <w:rFonts w:hint="eastAsia" w:ascii="仿宋_GB2312" w:hAnsi="仿宋_GB2312" w:cs="仿宋_GB2312"/>
                                <w:bCs/>
                                <w:color w:val="000000"/>
                                <w:position w:val="6"/>
                                <w:szCs w:val="32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3.55pt;margin-top:303.6pt;height:22.45pt;width:130.35pt;mso-position-horizontal-relative:page;mso-position-vertical-relative:page;mso-wrap-style:none;z-index:251662336;mso-width-relative:page;mso-height-relative:page;" filled="f" stroked="f" coordsize="21600,21600" o:gfxdata="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Q8yMRdoAAAALAQAADwAAAAAAAAABACAAAAAiAAAAZHJzL2Rvd25y&#10;ZXYueG1sUEsBAhQAFAAAAAgAh07iQE3u/1A1AgAAYgQAAA4AAAAAAAAAAQAgAAAAKQ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hint="eastAsia" w:ascii="仿宋_GB2312" w:hAnsi="仿宋_GB2312" w:cs="仿宋_GB2312"/>
                          <w:bCs/>
                          <w:color w:val="000000"/>
                          <w:position w:val="6"/>
                          <w:szCs w:val="32"/>
                        </w:rPr>
                      </w:pPr>
                      <w:r>
                        <w:rPr>
                          <w:rFonts w:hint="eastAsia" w:ascii="仿宋_GB2312" w:hAnsi="仿宋_GB2312" w:cs="仿宋_GB2312"/>
                          <w:bCs/>
                          <w:color w:val="000000"/>
                          <w:position w:val="6"/>
                          <w:szCs w:val="32"/>
                        </w:rPr>
                        <w:t>教务〔2</w:t>
                      </w:r>
                      <w:r>
                        <w:rPr>
                          <w:rFonts w:hint="eastAsia" w:ascii="仿宋_GB2312" w:hAnsi="仿宋_GB2312" w:cs="仿宋_GB2312"/>
                          <w:bCs/>
                          <w:color w:val="000000"/>
                          <w:position w:val="6"/>
                          <w:szCs w:val="32"/>
                          <w:lang w:val="en-US" w:eastAsia="zh-CN"/>
                        </w:rPr>
                        <w:t>025</w:t>
                      </w:r>
                      <w:r>
                        <w:rPr>
                          <w:rFonts w:hint="eastAsia" w:ascii="仿宋_GB2312" w:hAnsi="仿宋_GB2312" w:cs="仿宋_GB2312"/>
                          <w:bCs/>
                          <w:color w:val="000000"/>
                          <w:position w:val="6"/>
                          <w:szCs w:val="32"/>
                        </w:rPr>
                        <w:t>〕</w:t>
                      </w:r>
                      <w:r>
                        <w:rPr>
                          <w:rFonts w:hint="eastAsia" w:ascii="仿宋_GB2312" w:hAnsi="仿宋_GB2312" w:cs="仿宋_GB2312"/>
                          <w:bCs/>
                          <w:color w:val="000000"/>
                          <w:position w:val="6"/>
                          <w:szCs w:val="32"/>
                          <w:lang w:val="en-US" w:eastAsia="zh-CN"/>
                        </w:rPr>
                        <w:t>18</w:t>
                      </w:r>
                      <w:r>
                        <w:rPr>
                          <w:rFonts w:hint="eastAsia" w:ascii="仿宋_GB2312" w:hAnsi="仿宋_GB2312" w:cs="仿宋_GB2312"/>
                          <w:bCs/>
                          <w:color w:val="000000"/>
                          <w:position w:val="6"/>
                          <w:szCs w:val="32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关于印发</w:t>
      </w:r>
      <w:bookmarkStart w:id="0" w:name="OLE_LINK1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泉州师范学院微专业建设与管理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办法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》</w:t>
      </w:r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6" w:rightChars="18"/>
        <w:textAlignment w:val="auto"/>
        <w:rPr>
          <w:rFonts w:hint="eastAsia" w:ascii="仿宋_GB2312" w:hAnsi="仿宋_GB2312" w:cs="仿宋_GB2312"/>
          <w:color w:val="000000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>各学院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（</w:t>
      </w:r>
      <w:r>
        <w:rPr>
          <w:rFonts w:hint="eastAsia" w:ascii="仿宋_GB2312" w:hAnsi="仿宋_GB2312" w:cs="仿宋_GB2312"/>
          <w:color w:val="000000"/>
          <w:szCs w:val="32"/>
          <w:lang w:val="en-US" w:eastAsia="zh-CN"/>
        </w:rPr>
        <w:t>系）</w:t>
      </w:r>
      <w:r>
        <w:rPr>
          <w:rFonts w:hint="eastAsia" w:ascii="仿宋_GB2312" w:hAnsi="仿宋_GB2312" w:cs="仿宋_GB2312"/>
          <w:color w:val="000000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color w:val="000000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000000"/>
          <w:szCs w:val="32"/>
        </w:rPr>
        <w:t>《泉州师范学院微专业建设与管理办法》</w:t>
      </w:r>
      <w:r>
        <w:rPr>
          <w:rFonts w:hint="eastAsia" w:ascii="仿宋_GB2312" w:hAnsi="仿宋_GB2312" w:cs="仿宋_GB2312"/>
          <w:color w:val="000000"/>
          <w:szCs w:val="32"/>
          <w:lang w:val="en-US" w:eastAsia="zh-CN"/>
        </w:rPr>
        <w:t>已经学校教学工作委员会审议通过，现印发给你们，请认真遵照执行。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 w:ascii="仿宋_GB2312" w:hAnsi="仿宋_GB2312" w:cs="仿宋_GB2312"/>
          <w:color w:val="000000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 w:ascii="仿宋_GB2312" w:hAnsi="仿宋_GB2312" w:cs="仿宋_GB2312"/>
          <w:color w:val="000000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 w:ascii="仿宋_GB2312" w:hAnsi="仿宋_GB2312" w:cs="仿宋_GB2312"/>
          <w:color w:val="000000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 w:ascii="仿宋_GB2312" w:hAnsi="仿宋_GB2312" w:cs="仿宋_GB2312"/>
          <w:color w:val="000000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000000"/>
          <w:szCs w:val="32"/>
          <w:lang w:val="en-US" w:eastAsia="zh-CN"/>
        </w:rPr>
        <w:t xml:space="preserve">                                    教务处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 w:ascii="仿宋_GB2312" w:hAnsi="仿宋_GB2312" w:cs="仿宋_GB2312"/>
          <w:color w:val="000000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000000"/>
          <w:szCs w:val="32"/>
          <w:lang w:val="en-US" w:eastAsia="zh-CN"/>
        </w:rPr>
        <w:t xml:space="preserve">                                2025年4月9日</w:t>
      </w:r>
    </w:p>
    <w:p>
      <w:pPr>
        <w:widowControl/>
        <w:jc w:val="both"/>
        <w:rPr>
          <w:rFonts w:hint="eastAsia" w:ascii="仿宋_GB2312" w:hAnsi="仿宋_GB2312" w:cs="仿宋_GB2312"/>
          <w:color w:val="000000"/>
          <w:w w:val="99"/>
          <w:szCs w:val="32"/>
        </w:rPr>
      </w:pPr>
    </w:p>
    <w:p>
      <w:pPr>
        <w:rPr>
          <w:rFonts w:hint="eastAsia" w:ascii="方正小标宋简体" w:hAnsi="方正小标宋简体" w:eastAsia="方正小标宋简体" w:cs="方正小标宋简体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highlight w:val="none"/>
        </w:rPr>
        <w:br w:type="page"/>
      </w:r>
    </w:p>
    <w:p>
      <w:pPr>
        <w:pStyle w:val="2"/>
        <w:snapToGrid w:val="0"/>
        <w:spacing w:line="560" w:lineRule="exact"/>
        <w:ind w:left="394"/>
        <w:rPr>
          <w:rFonts w:hint="eastAsia" w:ascii="方正小标宋简体" w:hAnsi="方正小标宋简体" w:eastAsia="方正小标宋简体" w:cs="方正小标宋简体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highlight w:val="none"/>
        </w:rPr>
        <w:t>泉州师范</w:t>
      </w:r>
      <w:r>
        <w:rPr>
          <w:rFonts w:hint="eastAsia" w:ascii="方正小标宋简体" w:hAnsi="方正小标宋简体" w:eastAsia="方正小标宋简体" w:cs="方正小标宋简体"/>
          <w:highlight w:val="none"/>
          <w:lang w:val="en-US"/>
        </w:rPr>
        <w:t>学院</w:t>
      </w:r>
      <w:r>
        <w:rPr>
          <w:rFonts w:hint="eastAsia" w:ascii="方正小标宋简体" w:hAnsi="方正小标宋简体" w:eastAsia="方正小标宋简体" w:cs="方正小标宋简体"/>
          <w:highlight w:val="none"/>
        </w:rPr>
        <w:t>微专业建设与管理办法</w:t>
      </w:r>
    </w:p>
    <w:p>
      <w:pPr>
        <w:pStyle w:val="3"/>
        <w:snapToGrid w:val="0"/>
        <w:spacing w:line="560" w:lineRule="exact"/>
        <w:jc w:val="center"/>
        <w:rPr>
          <w:rFonts w:ascii="仿宋_GB2312" w:eastAsia="仿宋_GB2312"/>
          <w:highlight w:val="none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jc w:val="center"/>
        <w:textAlignment w:val="auto"/>
        <w:rPr>
          <w:rFonts w:ascii="黑体" w:hAnsi="黑体" w:eastAsia="黑体" w:cs="仿宋"/>
          <w:bCs/>
          <w:highlight w:val="none"/>
        </w:rPr>
      </w:pPr>
      <w:r>
        <w:rPr>
          <w:rFonts w:hint="eastAsia" w:ascii="黑体" w:hAnsi="黑体" w:eastAsia="黑体" w:cs="仿宋"/>
          <w:bCs/>
          <w:highlight w:val="none"/>
        </w:rPr>
        <w:t>第一章 总 则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32" w:firstLineChars="200"/>
        <w:jc w:val="both"/>
        <w:textAlignment w:val="auto"/>
        <w:rPr>
          <w:rFonts w:ascii="仿宋_GB2312" w:hAnsi="仿宋" w:eastAsia="仿宋_GB2312" w:cs="仿宋"/>
          <w:bCs/>
          <w:highlight w:val="none"/>
        </w:rPr>
      </w:pPr>
      <w:r>
        <w:rPr>
          <w:rFonts w:hint="eastAsia" w:ascii="仿宋_GB2312" w:hAnsi="仿宋" w:eastAsia="仿宋_GB2312" w:cs="仿宋"/>
          <w:bCs/>
          <w:highlight w:val="none"/>
        </w:rPr>
        <w:t>第一条 为主动适应新技术、新产业、新业态、新模式发展需求，充分发挥我校学科专业优势，加快推进新工科、新文科交叉融合建设，满足复合型人才培养以及学生的个性化发展和多样化需求，深化产教融合协同育人，推动人才培养模式改革，特制定本办法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32" w:firstLineChars="200"/>
        <w:jc w:val="both"/>
        <w:textAlignment w:val="auto"/>
        <w:rPr>
          <w:rFonts w:ascii="仿宋_GB2312" w:hAnsi="仿宋" w:eastAsia="仿宋_GB2312" w:cs="仿宋"/>
          <w:bCs/>
          <w:highlight w:val="none"/>
        </w:rPr>
      </w:pPr>
      <w:r>
        <w:rPr>
          <w:rFonts w:hint="eastAsia" w:ascii="仿宋_GB2312" w:hAnsi="仿宋" w:eastAsia="仿宋_GB2312" w:cs="仿宋"/>
          <w:bCs/>
          <w:highlight w:val="none"/>
        </w:rPr>
        <w:t xml:space="preserve">第二条 </w:t>
      </w:r>
      <w:bookmarkStart w:id="1" w:name="OLE_LINK2"/>
      <w:r>
        <w:rPr>
          <w:rFonts w:hint="eastAsia" w:ascii="仿宋_GB2312" w:hAnsi="仿宋" w:eastAsia="仿宋_GB2312" w:cs="仿宋"/>
          <w:bCs/>
          <w:highlight w:val="none"/>
        </w:rPr>
        <w:t>微专业是指现有本科专业目录以外,立足经济社会发展对人才的需求,围绕某个特定专业领域、研究方向或者核心素养，提炼开设的一组核心课程，通过灵活、系统的培养，使学生具备相应的专业素养和专业能力，提高学生知识结构的复合性，提升与社会需求的匹配度。</w:t>
      </w:r>
      <w:bookmarkEnd w:id="1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32" w:firstLineChars="200"/>
        <w:jc w:val="both"/>
        <w:textAlignment w:val="auto"/>
        <w:rPr>
          <w:rFonts w:ascii="仿宋_GB2312" w:hAnsi="仿宋" w:eastAsia="仿宋_GB2312" w:cs="仿宋"/>
          <w:bCs/>
          <w:highlight w:val="none"/>
        </w:rPr>
      </w:pPr>
      <w:r>
        <w:rPr>
          <w:rFonts w:hint="eastAsia" w:ascii="仿宋_GB2312" w:hAnsi="仿宋" w:eastAsia="仿宋_GB2312" w:cs="仿宋"/>
          <w:bCs/>
          <w:highlight w:val="none"/>
        </w:rPr>
        <w:t>第三条 微专业建设应紧紧</w:t>
      </w:r>
      <w:bookmarkStart w:id="2" w:name="OLE_LINK6"/>
      <w:r>
        <w:rPr>
          <w:rFonts w:hint="eastAsia" w:ascii="仿宋_GB2312" w:hAnsi="仿宋" w:eastAsia="仿宋_GB2312" w:cs="仿宋"/>
          <w:bCs/>
          <w:highlight w:val="none"/>
        </w:rPr>
        <w:t>围绕立德树人根本任务，坚持以学生为中心，遵循高等教育教学规律和人才成长规律，</w:t>
      </w:r>
      <w:bookmarkEnd w:id="2"/>
      <w:r>
        <w:rPr>
          <w:rFonts w:hint="eastAsia" w:ascii="仿宋_GB2312" w:hAnsi="仿宋" w:eastAsia="仿宋_GB2312" w:cs="仿宋"/>
          <w:bCs/>
          <w:highlight w:val="none"/>
        </w:rPr>
        <w:t>符合学校本科人才培养定位。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32" w:firstLineChars="200"/>
        <w:jc w:val="both"/>
        <w:textAlignment w:val="auto"/>
        <w:rPr>
          <w:rFonts w:ascii="仿宋_GB2312" w:hAnsi="仿宋" w:eastAsia="仿宋_GB2312" w:cs="仿宋"/>
          <w:bCs/>
          <w:highlight w:val="none"/>
        </w:rPr>
      </w:pPr>
      <w:r>
        <w:rPr>
          <w:rFonts w:hint="eastAsia" w:ascii="仿宋_GB2312" w:hAnsi="仿宋" w:eastAsia="仿宋_GB2312" w:cs="仿宋"/>
          <w:bCs/>
          <w:highlight w:val="none"/>
        </w:rPr>
        <w:t>第四条 微专业建设实行项目制，由各学院（</w:t>
      </w:r>
      <w:r>
        <w:rPr>
          <w:rFonts w:hint="eastAsia" w:ascii="仿宋_GB2312" w:hAnsi="仿宋" w:eastAsia="仿宋_GB2312" w:cs="仿宋"/>
          <w:bCs/>
          <w:highlight w:val="none"/>
          <w:lang w:val="en-US"/>
        </w:rPr>
        <w:t>系</w:t>
      </w:r>
      <w:r>
        <w:rPr>
          <w:rFonts w:hint="eastAsia" w:ascii="仿宋_GB2312" w:hAnsi="仿宋" w:eastAsia="仿宋_GB2312" w:cs="仿宋"/>
          <w:bCs/>
          <w:highlight w:val="none"/>
        </w:rPr>
        <w:t>）组织教学团队开展申报，学校组织专家审议通过后立项实施。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jc w:val="both"/>
        <w:textAlignment w:val="auto"/>
        <w:rPr>
          <w:rFonts w:ascii="仿宋_GB2312" w:hAnsi="仿宋" w:eastAsia="仿宋_GB2312" w:cs="仿宋"/>
          <w:highlight w:val="none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jc w:val="center"/>
        <w:textAlignment w:val="auto"/>
        <w:rPr>
          <w:rFonts w:ascii="黑体" w:hAnsi="黑体" w:eastAsia="黑体" w:cs="仿宋"/>
          <w:bCs/>
          <w:highlight w:val="none"/>
        </w:rPr>
      </w:pPr>
      <w:r>
        <w:rPr>
          <w:rFonts w:hint="eastAsia" w:ascii="黑体" w:hAnsi="黑体" w:eastAsia="黑体" w:cs="仿宋"/>
          <w:bCs/>
          <w:highlight w:val="none"/>
        </w:rPr>
        <w:t>第二章 立项与建设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32" w:firstLineChars="200"/>
        <w:jc w:val="both"/>
        <w:textAlignment w:val="auto"/>
        <w:rPr>
          <w:rFonts w:ascii="仿宋_GB2312" w:hAnsi="仿宋" w:eastAsia="仿宋_GB2312" w:cs="仿宋"/>
          <w:bCs/>
          <w:highlight w:val="none"/>
        </w:rPr>
      </w:pPr>
      <w:r>
        <w:rPr>
          <w:rFonts w:hint="eastAsia" w:ascii="仿宋_GB2312" w:hAnsi="仿宋" w:eastAsia="仿宋_GB2312" w:cs="仿宋"/>
          <w:bCs/>
          <w:highlight w:val="none"/>
        </w:rPr>
        <w:t>第五条 微专业建设实行开放性与竞争性相结合、自我评估与学校评估相结合、相对稳定与动态调整相结合的管理机制。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32" w:firstLineChars="200"/>
        <w:jc w:val="both"/>
        <w:textAlignment w:val="auto"/>
        <w:rPr>
          <w:rFonts w:ascii="仿宋_GB2312" w:hAnsi="仿宋" w:eastAsia="仿宋_GB2312" w:cs="仿宋"/>
          <w:bCs/>
          <w:highlight w:val="none"/>
        </w:rPr>
      </w:pPr>
      <w:r>
        <w:rPr>
          <w:rFonts w:hint="eastAsia" w:ascii="仿宋_GB2312" w:hAnsi="仿宋" w:eastAsia="仿宋_GB2312" w:cs="仿宋"/>
          <w:bCs/>
          <w:highlight w:val="none"/>
        </w:rPr>
        <w:t>第六条 学校根据教学建设与改革以及人才培养需要，发布微专业立项建设通知，组织微专业立项评审。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32" w:firstLineChars="200"/>
        <w:jc w:val="both"/>
        <w:textAlignment w:val="auto"/>
        <w:rPr>
          <w:rFonts w:ascii="仿宋_GB2312" w:hAnsi="仿宋" w:eastAsia="仿宋_GB2312" w:cs="仿宋"/>
          <w:bCs/>
          <w:highlight w:val="none"/>
        </w:rPr>
      </w:pPr>
      <w:r>
        <w:rPr>
          <w:rFonts w:hint="eastAsia" w:ascii="仿宋_GB2312" w:hAnsi="仿宋" w:eastAsia="仿宋_GB2312" w:cs="仿宋"/>
          <w:bCs/>
          <w:highlight w:val="none"/>
        </w:rPr>
        <w:t>第七条 微专业立项建设的基本条件为：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32" w:firstLineChars="200"/>
        <w:jc w:val="both"/>
        <w:textAlignment w:val="auto"/>
        <w:rPr>
          <w:rFonts w:ascii="仿宋_GB2312" w:hAnsi="仿宋" w:eastAsia="仿宋_GB2312" w:cs="仿宋"/>
          <w:bCs/>
          <w:highlight w:val="none"/>
        </w:rPr>
      </w:pPr>
      <w:r>
        <w:rPr>
          <w:rFonts w:hint="eastAsia" w:ascii="仿宋_GB2312" w:hAnsi="仿宋" w:eastAsia="仿宋_GB2312" w:cs="仿宋"/>
          <w:bCs/>
          <w:highlight w:val="none"/>
        </w:rPr>
        <w:t>（一）专业建设指导思想、目标、任务明确，特色鲜明；依托的学科是学校的优势和特色学科，或新兴交叉学科，并符合微专业建设规划。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32" w:firstLineChars="200"/>
        <w:jc w:val="both"/>
        <w:textAlignment w:val="auto"/>
        <w:rPr>
          <w:rFonts w:ascii="仿宋_GB2312" w:hAnsi="仿宋" w:eastAsia="仿宋_GB2312" w:cs="仿宋"/>
          <w:bCs/>
          <w:highlight w:val="none"/>
        </w:rPr>
      </w:pPr>
      <w:r>
        <w:rPr>
          <w:rFonts w:hint="eastAsia" w:ascii="仿宋_GB2312" w:hAnsi="仿宋" w:eastAsia="仿宋_GB2312" w:cs="仿宋"/>
          <w:bCs/>
          <w:highlight w:val="none"/>
        </w:rPr>
        <w:t>（二）微专业负责人在教学和学术上有一定造诣，熟悉本专业发展方向，具有高级职称，有一定的教学管理经验。教学团队年龄与知识结构合理、富于创新、团结协作，有承担人才培养模式改革和教学建设任务的能力；能够广泛开展国内外学术交流与合作；具有良好的学术氛围。学校鼓励和支持微专业教学团队吸纳行业相关专家参与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32" w:firstLineChars="200"/>
        <w:jc w:val="both"/>
        <w:textAlignment w:val="auto"/>
        <w:rPr>
          <w:rFonts w:ascii="仿宋_GB2312" w:hAnsi="仿宋" w:eastAsia="仿宋_GB2312" w:cs="仿宋"/>
          <w:bCs/>
          <w:highlight w:val="none"/>
        </w:rPr>
      </w:pPr>
      <w:r>
        <w:rPr>
          <w:rFonts w:hint="eastAsia" w:ascii="仿宋_GB2312" w:hAnsi="仿宋" w:eastAsia="仿宋_GB2312" w:cs="仿宋"/>
          <w:bCs/>
          <w:highlight w:val="none"/>
        </w:rPr>
        <w:t>（三）微专业人才培养方案科学合理，专业培养目标精准，课程体系能够支撑专业培养目标，所含课程符合学科发展趋势；具有较完善的</w:t>
      </w:r>
      <w:r>
        <w:rPr>
          <w:rFonts w:hint="eastAsia" w:ascii="仿宋_GB2312" w:hAnsi="仿宋" w:eastAsia="仿宋_GB2312" w:cs="仿宋"/>
          <w:bCs/>
          <w:highlight w:val="none"/>
          <w:lang w:val="en-US"/>
        </w:rPr>
        <w:t>招生录取、教学管理、质量监控、持续改进等</w:t>
      </w:r>
      <w:r>
        <w:rPr>
          <w:rFonts w:hint="eastAsia" w:ascii="仿宋_GB2312" w:hAnsi="仿宋" w:eastAsia="仿宋_GB2312" w:cs="仿宋"/>
          <w:bCs/>
          <w:highlight w:val="none"/>
        </w:rPr>
        <w:t>管理制度。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32" w:firstLineChars="200"/>
        <w:jc w:val="both"/>
        <w:textAlignment w:val="auto"/>
        <w:rPr>
          <w:rFonts w:ascii="仿宋_GB2312" w:hAnsi="仿宋" w:eastAsia="仿宋_GB2312" w:cs="仿宋"/>
          <w:bCs/>
          <w:highlight w:val="none"/>
        </w:rPr>
      </w:pPr>
      <w:r>
        <w:rPr>
          <w:rFonts w:hint="eastAsia" w:ascii="仿宋_GB2312" w:hAnsi="仿宋" w:eastAsia="仿宋_GB2312" w:cs="仿宋"/>
          <w:bCs/>
          <w:highlight w:val="none"/>
        </w:rPr>
        <w:t>（四）</w:t>
      </w:r>
      <w:bookmarkStart w:id="3" w:name="OLE_LINK3"/>
      <w:r>
        <w:rPr>
          <w:rFonts w:hint="eastAsia" w:ascii="仿宋_GB2312" w:hAnsi="仿宋" w:eastAsia="仿宋_GB2312" w:cs="仿宋"/>
          <w:bCs/>
          <w:highlight w:val="none"/>
        </w:rPr>
        <w:t>每个微专业需开设</w:t>
      </w:r>
      <w:r>
        <w:rPr>
          <w:rFonts w:hint="eastAsia" w:ascii="仿宋_GB2312" w:hAnsi="仿宋" w:eastAsia="仿宋_GB2312" w:cs="仿宋"/>
          <w:bCs/>
          <w:highlight w:val="none"/>
          <w:lang w:val="en-US"/>
        </w:rPr>
        <w:t>6</w:t>
      </w:r>
      <w:r>
        <w:rPr>
          <w:rFonts w:hint="eastAsia" w:ascii="仿宋_GB2312" w:hAnsi="仿宋" w:eastAsia="仿宋_GB2312" w:cs="仿宋"/>
          <w:bCs/>
          <w:highlight w:val="none"/>
        </w:rPr>
        <w:t>～</w:t>
      </w:r>
      <w:r>
        <w:rPr>
          <w:rFonts w:hint="eastAsia" w:ascii="仿宋_GB2312" w:hAnsi="仿宋" w:eastAsia="仿宋_GB2312" w:cs="仿宋"/>
          <w:bCs/>
          <w:highlight w:val="none"/>
          <w:lang w:val="en-US"/>
        </w:rPr>
        <w:t>10</w:t>
      </w:r>
      <w:r>
        <w:rPr>
          <w:rFonts w:hint="eastAsia" w:ascii="仿宋_GB2312" w:hAnsi="仿宋" w:eastAsia="仿宋_GB2312" w:cs="仿宋"/>
          <w:bCs/>
          <w:highlight w:val="none"/>
        </w:rPr>
        <w:t>门课程，总学分控制在</w:t>
      </w:r>
      <w:r>
        <w:rPr>
          <w:rFonts w:hint="eastAsia" w:ascii="仿宋_GB2312" w:hAnsi="仿宋" w:eastAsia="仿宋_GB2312" w:cs="仿宋"/>
          <w:bCs/>
          <w:highlight w:val="none"/>
          <w:lang w:val="en-US"/>
        </w:rPr>
        <w:t>12</w:t>
      </w:r>
      <w:r>
        <w:rPr>
          <w:rFonts w:hint="eastAsia" w:ascii="仿宋_GB2312" w:hAnsi="仿宋" w:eastAsia="仿宋_GB2312" w:cs="仿宋"/>
          <w:bCs/>
          <w:highlight w:val="none"/>
        </w:rPr>
        <w:t>～</w:t>
      </w:r>
      <w:r>
        <w:rPr>
          <w:rFonts w:hint="eastAsia" w:ascii="仿宋_GB2312" w:hAnsi="仿宋" w:eastAsia="仿宋_GB2312" w:cs="仿宋"/>
          <w:bCs/>
          <w:highlight w:val="none"/>
          <w:lang w:val="en-US"/>
        </w:rPr>
        <w:t>20</w:t>
      </w:r>
      <w:r>
        <w:rPr>
          <w:rFonts w:hint="eastAsia" w:ascii="仿宋_GB2312" w:hAnsi="仿宋" w:eastAsia="仿宋_GB2312" w:cs="仿宋"/>
          <w:bCs/>
          <w:highlight w:val="none"/>
        </w:rPr>
        <w:t>学分，每门课程原则上为2～3学分，</w:t>
      </w:r>
      <w:r>
        <w:rPr>
          <w:rFonts w:hint="eastAsia" w:ascii="仿宋_GB2312" w:hAnsi="仿宋" w:eastAsia="仿宋_GB2312" w:cs="仿宋"/>
          <w:bCs/>
          <w:highlight w:val="none"/>
          <w:lang w:val="en-US" w:eastAsia="zh-CN"/>
        </w:rPr>
        <w:t>学习年限</w:t>
      </w:r>
      <w:r>
        <w:rPr>
          <w:rFonts w:hint="eastAsia" w:ascii="仿宋_GB2312" w:hAnsi="仿宋" w:eastAsia="仿宋_GB2312" w:cs="仿宋"/>
          <w:bCs/>
          <w:highlight w:val="none"/>
        </w:rPr>
        <w:t>一般为</w:t>
      </w:r>
      <w:r>
        <w:rPr>
          <w:rFonts w:ascii="仿宋_GB2312" w:hAnsi="仿宋" w:eastAsia="仿宋_GB2312" w:cs="仿宋"/>
          <w:bCs/>
          <w:highlight w:val="none"/>
        </w:rPr>
        <w:t>2年</w:t>
      </w:r>
      <w:bookmarkEnd w:id="3"/>
      <w:r>
        <w:rPr>
          <w:rFonts w:hint="eastAsia" w:ascii="仿宋_GB2312" w:hAnsi="仿宋" w:eastAsia="仿宋_GB2312" w:cs="仿宋"/>
          <w:bCs/>
          <w:highlight w:val="none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32" w:firstLineChars="200"/>
        <w:jc w:val="both"/>
        <w:textAlignment w:val="auto"/>
        <w:rPr>
          <w:rFonts w:ascii="仿宋_GB2312" w:hAnsi="仿宋" w:eastAsia="仿宋_GB2312" w:cs="仿宋"/>
          <w:bCs/>
          <w:highlight w:val="none"/>
        </w:rPr>
      </w:pPr>
      <w:r>
        <w:rPr>
          <w:rFonts w:hint="eastAsia" w:ascii="仿宋_GB2312" w:hAnsi="仿宋" w:eastAsia="仿宋_GB2312" w:cs="仿宋"/>
          <w:bCs/>
          <w:highlight w:val="none"/>
        </w:rPr>
        <w:t>（五）开设单位能从政策、人员、经费、场地等多方面支持微专业建设，并为微专业班级配备指导老师，安排专人负责微专业教学管理工作。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32" w:firstLineChars="200"/>
        <w:jc w:val="both"/>
        <w:textAlignment w:val="auto"/>
        <w:rPr>
          <w:rFonts w:ascii="仿宋_GB2312" w:hAnsi="仿宋" w:eastAsia="仿宋_GB2312" w:cs="仿宋"/>
          <w:bCs/>
          <w:highlight w:val="none"/>
        </w:rPr>
      </w:pPr>
      <w:r>
        <w:rPr>
          <w:rFonts w:hint="eastAsia" w:ascii="仿宋_GB2312" w:hAnsi="仿宋" w:eastAsia="仿宋_GB2312" w:cs="仿宋"/>
          <w:bCs/>
          <w:highlight w:val="none"/>
        </w:rPr>
        <w:t>第八条 学校鼓励跨学院（系）、跨学科、跨专业组建微专业教学团队，鼓励学院（系）和校内</w:t>
      </w:r>
      <w:r>
        <w:rPr>
          <w:rFonts w:hint="eastAsia" w:ascii="仿宋_GB2312" w:hAnsi="仿宋" w:eastAsia="仿宋_GB2312" w:cs="仿宋"/>
          <w:bCs/>
          <w:highlight w:val="none"/>
          <w:lang w:val="en-US" w:eastAsia="zh-CN"/>
        </w:rPr>
        <w:t>外</w:t>
      </w:r>
      <w:r>
        <w:rPr>
          <w:rFonts w:hint="eastAsia" w:ascii="仿宋_GB2312" w:hAnsi="仿宋" w:eastAsia="仿宋_GB2312" w:cs="仿宋"/>
          <w:bCs/>
          <w:highlight w:val="none"/>
        </w:rPr>
        <w:t>科研机构、行业企业合作开发微专业。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32" w:firstLineChars="200"/>
        <w:jc w:val="both"/>
        <w:textAlignment w:val="auto"/>
        <w:rPr>
          <w:rFonts w:ascii="仿宋_GB2312" w:hAnsi="仿宋" w:eastAsia="仿宋_GB2312" w:cs="仿宋"/>
          <w:bCs/>
          <w:highlight w:val="none"/>
        </w:rPr>
      </w:pPr>
      <w:r>
        <w:rPr>
          <w:rFonts w:hint="eastAsia" w:ascii="仿宋_GB2312" w:hAnsi="仿宋" w:eastAsia="仿宋_GB2312" w:cs="仿宋"/>
          <w:bCs/>
          <w:highlight w:val="none"/>
        </w:rPr>
        <w:t>第</w:t>
      </w:r>
      <w:r>
        <w:rPr>
          <w:rFonts w:hint="eastAsia" w:ascii="仿宋_GB2312" w:hAnsi="仿宋" w:eastAsia="仿宋_GB2312" w:cs="仿宋"/>
          <w:bCs/>
          <w:highlight w:val="none"/>
          <w:lang w:val="en-US"/>
        </w:rPr>
        <w:t>九</w:t>
      </w:r>
      <w:r>
        <w:rPr>
          <w:rFonts w:hint="eastAsia" w:ascii="仿宋_GB2312" w:hAnsi="仿宋" w:eastAsia="仿宋_GB2312" w:cs="仿宋"/>
          <w:bCs/>
          <w:highlight w:val="none"/>
        </w:rPr>
        <w:t>条 微专业建设实行项目制，以负责人所在学院（系）为建设主体，教务处</w:t>
      </w:r>
      <w:r>
        <w:rPr>
          <w:rFonts w:hint="eastAsia" w:ascii="仿宋_GB2312" w:hAnsi="仿宋" w:eastAsia="仿宋_GB2312" w:cs="仿宋"/>
          <w:bCs/>
          <w:highlight w:val="none"/>
          <w:lang w:val="en-US" w:eastAsia="zh-CN"/>
        </w:rPr>
        <w:t>负责</w:t>
      </w:r>
      <w:r>
        <w:rPr>
          <w:rFonts w:hint="eastAsia" w:ascii="仿宋_GB2312" w:hAnsi="仿宋" w:eastAsia="仿宋_GB2312" w:cs="仿宋"/>
          <w:bCs/>
          <w:highlight w:val="none"/>
        </w:rPr>
        <w:t>统筹协调</w:t>
      </w:r>
      <w:r>
        <w:rPr>
          <w:rFonts w:hint="eastAsia" w:ascii="仿宋_GB2312" w:hAnsi="仿宋" w:eastAsia="仿宋_GB2312" w:cs="仿宋"/>
          <w:bCs/>
          <w:highlight w:val="none"/>
          <w:lang w:val="en-US" w:eastAsia="zh-CN"/>
        </w:rPr>
        <w:t>监督考评</w:t>
      </w:r>
      <w:r>
        <w:rPr>
          <w:rFonts w:hint="eastAsia" w:ascii="仿宋_GB2312" w:hAnsi="仿宋" w:eastAsia="仿宋_GB2312" w:cs="仿宋"/>
          <w:bCs/>
          <w:highlight w:val="none"/>
        </w:rPr>
        <w:t>，按照“谁牵头、谁负责、边建设、边运行”原则施行。建设期一般不超过2年。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32" w:firstLineChars="200"/>
        <w:jc w:val="both"/>
        <w:textAlignment w:val="auto"/>
        <w:rPr>
          <w:rFonts w:ascii="仿宋_GB2312" w:hAnsi="仿宋" w:eastAsia="仿宋_GB2312" w:cs="仿宋"/>
          <w:bCs/>
          <w:highlight w:val="none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jc w:val="center"/>
        <w:textAlignment w:val="auto"/>
        <w:rPr>
          <w:rFonts w:ascii="黑体" w:hAnsi="黑体" w:eastAsia="黑体" w:cs="仿宋"/>
          <w:bCs/>
          <w:highlight w:val="none"/>
        </w:rPr>
      </w:pPr>
      <w:r>
        <w:rPr>
          <w:rFonts w:hint="eastAsia" w:ascii="黑体" w:hAnsi="黑体" w:eastAsia="黑体" w:cs="仿宋"/>
          <w:bCs/>
          <w:highlight w:val="none"/>
        </w:rPr>
        <w:t>第三章 校院管理职责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32" w:firstLineChars="200"/>
        <w:jc w:val="both"/>
        <w:textAlignment w:val="auto"/>
        <w:rPr>
          <w:rFonts w:ascii="仿宋_GB2312" w:hAnsi="仿宋" w:eastAsia="仿宋_GB2312" w:cs="仿宋"/>
          <w:bCs/>
          <w:highlight w:val="none"/>
        </w:rPr>
      </w:pPr>
      <w:r>
        <w:rPr>
          <w:rFonts w:hint="eastAsia" w:ascii="仿宋_GB2312" w:hAnsi="仿宋" w:eastAsia="仿宋_GB2312" w:cs="仿宋"/>
          <w:bCs/>
          <w:highlight w:val="none"/>
        </w:rPr>
        <w:t>第十条 学校对微专业建设与管理的主要职责包括：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32" w:firstLineChars="200"/>
        <w:jc w:val="both"/>
        <w:textAlignment w:val="auto"/>
        <w:rPr>
          <w:rFonts w:ascii="仿宋_GB2312" w:hAnsi="仿宋" w:eastAsia="仿宋_GB2312" w:cs="仿宋"/>
          <w:bCs/>
          <w:highlight w:val="none"/>
        </w:rPr>
      </w:pPr>
      <w:r>
        <w:rPr>
          <w:rFonts w:hint="eastAsia" w:ascii="仿宋_GB2312" w:hAnsi="仿宋" w:eastAsia="仿宋_GB2312" w:cs="仿宋"/>
          <w:bCs/>
          <w:highlight w:val="none"/>
        </w:rPr>
        <w:t>（一）制定微专业发展规划和管理文件，指导微专业的建设、运行与管理。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32" w:firstLineChars="200"/>
        <w:jc w:val="both"/>
        <w:textAlignment w:val="auto"/>
        <w:rPr>
          <w:rFonts w:ascii="仿宋_GB2312" w:hAnsi="仿宋" w:eastAsia="仿宋_GB2312" w:cs="仿宋"/>
          <w:bCs/>
          <w:highlight w:val="none"/>
        </w:rPr>
      </w:pPr>
      <w:r>
        <w:rPr>
          <w:rFonts w:hint="eastAsia" w:ascii="仿宋_GB2312" w:hAnsi="仿宋" w:eastAsia="仿宋_GB2312" w:cs="仿宋"/>
          <w:bCs/>
          <w:highlight w:val="none"/>
        </w:rPr>
        <w:t>（二）组织开展微专业申报与评审工作。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32" w:firstLineChars="200"/>
        <w:jc w:val="both"/>
        <w:textAlignment w:val="auto"/>
        <w:rPr>
          <w:rFonts w:ascii="仿宋_GB2312" w:hAnsi="仿宋" w:eastAsia="仿宋_GB2312" w:cs="仿宋"/>
          <w:bCs/>
          <w:highlight w:val="none"/>
        </w:rPr>
      </w:pPr>
      <w:r>
        <w:rPr>
          <w:rFonts w:hint="eastAsia" w:ascii="仿宋_GB2312" w:hAnsi="仿宋" w:eastAsia="仿宋_GB2312" w:cs="仿宋"/>
          <w:bCs/>
          <w:highlight w:val="none"/>
        </w:rPr>
        <w:t>（三）微专业资格审定和证书印制发放等工作。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32" w:firstLineChars="200"/>
        <w:jc w:val="both"/>
        <w:textAlignment w:val="auto"/>
        <w:rPr>
          <w:rFonts w:ascii="仿宋_GB2312" w:hAnsi="仿宋" w:eastAsia="仿宋_GB2312" w:cs="仿宋"/>
          <w:bCs/>
          <w:highlight w:val="none"/>
        </w:rPr>
      </w:pPr>
      <w:r>
        <w:rPr>
          <w:rFonts w:hint="eastAsia" w:ascii="仿宋_GB2312" w:hAnsi="仿宋" w:eastAsia="仿宋_GB2312" w:cs="仿宋"/>
          <w:bCs/>
          <w:highlight w:val="none"/>
        </w:rPr>
        <w:t>（四）组织开展微专业评估工作。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32" w:firstLineChars="200"/>
        <w:jc w:val="both"/>
        <w:textAlignment w:val="auto"/>
        <w:rPr>
          <w:rFonts w:ascii="仿宋_GB2312" w:hAnsi="仿宋" w:eastAsia="仿宋_GB2312" w:cs="仿宋"/>
          <w:bCs/>
          <w:highlight w:val="none"/>
        </w:rPr>
      </w:pPr>
      <w:r>
        <w:rPr>
          <w:rFonts w:hint="eastAsia" w:ascii="仿宋_GB2312" w:hAnsi="仿宋" w:eastAsia="仿宋_GB2312" w:cs="仿宋"/>
          <w:bCs/>
          <w:highlight w:val="none"/>
        </w:rPr>
        <w:t>第十</w:t>
      </w:r>
      <w:r>
        <w:rPr>
          <w:rFonts w:hint="eastAsia" w:ascii="仿宋_GB2312" w:hAnsi="仿宋" w:eastAsia="仿宋_GB2312" w:cs="仿宋"/>
          <w:bCs/>
          <w:highlight w:val="none"/>
          <w:lang w:val="en-US"/>
        </w:rPr>
        <w:t>一</w:t>
      </w:r>
      <w:r>
        <w:rPr>
          <w:rFonts w:hint="eastAsia" w:ascii="仿宋_GB2312" w:hAnsi="仿宋" w:eastAsia="仿宋_GB2312" w:cs="仿宋"/>
          <w:bCs/>
          <w:highlight w:val="none"/>
        </w:rPr>
        <w:t>条 微专业开设单位对微专业建设与管理的主要职责包括：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32" w:firstLineChars="200"/>
        <w:jc w:val="both"/>
        <w:textAlignment w:val="auto"/>
        <w:rPr>
          <w:rFonts w:ascii="仿宋_GB2312" w:hAnsi="仿宋" w:eastAsia="仿宋_GB2312" w:cs="仿宋"/>
          <w:bCs/>
          <w:highlight w:val="none"/>
        </w:rPr>
      </w:pPr>
      <w:r>
        <w:rPr>
          <w:rFonts w:hint="eastAsia" w:ascii="仿宋_GB2312" w:hAnsi="仿宋" w:eastAsia="仿宋_GB2312" w:cs="仿宋"/>
          <w:bCs/>
          <w:highlight w:val="none"/>
        </w:rPr>
        <w:t>（一）组建微专业教学团队，开展微专业</w:t>
      </w:r>
      <w:r>
        <w:rPr>
          <w:rFonts w:hint="eastAsia" w:ascii="仿宋_GB2312" w:hAnsi="仿宋" w:eastAsia="仿宋_GB2312" w:cs="仿宋"/>
          <w:bCs/>
          <w:highlight w:val="none"/>
          <w:lang w:val="en-US"/>
        </w:rPr>
        <w:t>建设研究和</w:t>
      </w:r>
      <w:r>
        <w:rPr>
          <w:rFonts w:hint="eastAsia" w:ascii="仿宋_GB2312" w:hAnsi="仿宋" w:eastAsia="仿宋_GB2312" w:cs="仿宋"/>
          <w:bCs/>
          <w:highlight w:val="none"/>
        </w:rPr>
        <w:t>申报工作。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32" w:firstLineChars="200"/>
        <w:jc w:val="both"/>
        <w:textAlignment w:val="auto"/>
        <w:rPr>
          <w:rFonts w:ascii="仿宋_GB2312" w:hAnsi="仿宋" w:eastAsia="仿宋_GB2312" w:cs="仿宋"/>
          <w:bCs/>
          <w:highlight w:val="none"/>
        </w:rPr>
      </w:pPr>
      <w:r>
        <w:rPr>
          <w:rFonts w:hint="eastAsia" w:ascii="仿宋_GB2312" w:hAnsi="仿宋" w:eastAsia="仿宋_GB2312" w:cs="仿宋"/>
          <w:bCs/>
          <w:highlight w:val="none"/>
        </w:rPr>
        <w:t>（二）制定微专业培养方案和教学大纲。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32" w:firstLineChars="200"/>
        <w:jc w:val="both"/>
        <w:textAlignment w:val="auto"/>
        <w:rPr>
          <w:rFonts w:ascii="仿宋_GB2312" w:hAnsi="仿宋" w:eastAsia="仿宋_GB2312" w:cs="仿宋"/>
          <w:bCs/>
          <w:highlight w:val="none"/>
        </w:rPr>
      </w:pPr>
      <w:r>
        <w:rPr>
          <w:rFonts w:hint="eastAsia" w:ascii="仿宋_GB2312" w:hAnsi="仿宋" w:eastAsia="仿宋_GB2312" w:cs="仿宋"/>
          <w:bCs/>
          <w:highlight w:val="none"/>
        </w:rPr>
        <w:t>（三）组织微专业的宣传、报名、录取</w:t>
      </w:r>
      <w:r>
        <w:rPr>
          <w:rFonts w:hint="eastAsia" w:ascii="仿宋_GB2312" w:hAnsi="仿宋" w:eastAsia="仿宋_GB2312" w:cs="仿宋"/>
          <w:bCs/>
          <w:highlight w:val="none"/>
          <w:lang w:val="en-US" w:eastAsia="zh-CN"/>
        </w:rPr>
        <w:t>等</w:t>
      </w:r>
      <w:r>
        <w:rPr>
          <w:rFonts w:hint="eastAsia" w:ascii="仿宋_GB2312" w:hAnsi="仿宋" w:eastAsia="仿宋_GB2312" w:cs="仿宋"/>
          <w:bCs/>
          <w:highlight w:val="none"/>
        </w:rPr>
        <w:t>工作。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32" w:firstLineChars="200"/>
        <w:jc w:val="both"/>
        <w:textAlignment w:val="auto"/>
        <w:rPr>
          <w:rFonts w:ascii="仿宋_GB2312" w:hAnsi="仿宋" w:eastAsia="仿宋_GB2312" w:cs="仿宋"/>
          <w:bCs/>
          <w:highlight w:val="none"/>
        </w:rPr>
      </w:pPr>
      <w:r>
        <w:rPr>
          <w:rFonts w:hint="eastAsia" w:ascii="仿宋_GB2312" w:hAnsi="仿宋" w:eastAsia="仿宋_GB2312" w:cs="仿宋"/>
          <w:bCs/>
          <w:highlight w:val="none"/>
        </w:rPr>
        <w:t>（四）开展微专业课程表编排、课程考核、成绩统计汇总和档案管理等日常教学管理工作。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32" w:firstLineChars="200"/>
        <w:jc w:val="both"/>
        <w:textAlignment w:val="auto"/>
        <w:rPr>
          <w:rFonts w:ascii="仿宋_GB2312" w:hAnsi="仿宋" w:eastAsia="仿宋_GB2312" w:cs="仿宋"/>
          <w:bCs/>
          <w:highlight w:val="none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jc w:val="center"/>
        <w:textAlignment w:val="auto"/>
        <w:rPr>
          <w:rFonts w:ascii="黑体" w:hAnsi="黑体" w:eastAsia="黑体" w:cs="仿宋"/>
          <w:bCs/>
          <w:highlight w:val="none"/>
        </w:rPr>
      </w:pPr>
      <w:r>
        <w:rPr>
          <w:rFonts w:hint="eastAsia" w:ascii="黑体" w:hAnsi="黑体" w:eastAsia="黑体" w:cs="仿宋"/>
          <w:bCs/>
          <w:highlight w:val="none"/>
        </w:rPr>
        <w:t>第四章 运行与实施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32" w:firstLineChars="200"/>
        <w:jc w:val="both"/>
        <w:textAlignment w:val="auto"/>
        <w:rPr>
          <w:rFonts w:hint="eastAsia" w:ascii="仿宋_GB2312" w:hAnsi="仿宋" w:eastAsia="仿宋_GB2312" w:cs="仿宋"/>
          <w:bCs/>
          <w:color w:val="auto"/>
          <w:highlight w:val="none"/>
        </w:rPr>
      </w:pPr>
      <w:r>
        <w:rPr>
          <w:rFonts w:hint="eastAsia" w:ascii="仿宋_GB2312" w:hAnsi="仿宋" w:eastAsia="仿宋_GB2312" w:cs="仿宋"/>
          <w:bCs/>
          <w:highlight w:val="none"/>
        </w:rPr>
        <w:t>第十</w:t>
      </w:r>
      <w:r>
        <w:rPr>
          <w:rFonts w:hint="eastAsia" w:ascii="仿宋_GB2312" w:hAnsi="仿宋" w:eastAsia="仿宋_GB2312" w:cs="仿宋"/>
          <w:bCs/>
          <w:highlight w:val="none"/>
          <w:lang w:val="en-US"/>
        </w:rPr>
        <w:t>二</w:t>
      </w:r>
      <w:r>
        <w:rPr>
          <w:rFonts w:hint="eastAsia" w:ascii="仿宋_GB2312" w:hAnsi="仿宋" w:eastAsia="仿宋_GB2312" w:cs="仿宋"/>
          <w:bCs/>
          <w:highlight w:val="none"/>
        </w:rPr>
        <w:t>条 各微专业自主确定招收对象、修读学期和学生遴选办法，报教</w:t>
      </w:r>
      <w:r>
        <w:rPr>
          <w:rFonts w:hint="eastAsia" w:ascii="仿宋_GB2312" w:hAnsi="仿宋" w:eastAsia="仿宋_GB2312" w:cs="仿宋"/>
          <w:bCs/>
          <w:color w:val="auto"/>
          <w:highlight w:val="none"/>
        </w:rPr>
        <w:t>务处审定后向学生公布。学生自愿报名，各微专业负责宣传、选拔等，原则上</w:t>
      </w:r>
      <w:r>
        <w:rPr>
          <w:rFonts w:hint="eastAsia" w:ascii="仿宋_GB2312" w:hAnsi="仿宋" w:eastAsia="仿宋_GB2312" w:cs="仿宋"/>
          <w:bCs/>
          <w:color w:val="auto"/>
          <w:highlight w:val="none"/>
          <w:lang w:val="en-US"/>
        </w:rPr>
        <w:t>20</w:t>
      </w:r>
      <w:r>
        <w:rPr>
          <w:rFonts w:hint="eastAsia" w:ascii="仿宋_GB2312" w:hAnsi="仿宋" w:eastAsia="仿宋_GB2312" w:cs="仿宋"/>
          <w:bCs/>
          <w:color w:val="auto"/>
          <w:highlight w:val="none"/>
        </w:rPr>
        <w:t>人以上可开班。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32" w:firstLineChars="200"/>
        <w:jc w:val="both"/>
        <w:textAlignment w:val="auto"/>
        <w:rPr>
          <w:rFonts w:hint="eastAsia" w:ascii="仿宋_GB2312" w:hAnsi="仿宋" w:eastAsia="仿宋_GB2312" w:cs="仿宋"/>
          <w:bCs/>
          <w:color w:val="auto"/>
          <w:highlight w:val="none"/>
          <w:lang w:eastAsia="zh-CN"/>
        </w:rPr>
      </w:pPr>
      <w:r>
        <w:rPr>
          <w:rFonts w:hint="eastAsia" w:ascii="仿宋_GB2312" w:hAnsi="仿宋" w:eastAsia="仿宋_GB2312" w:cs="仿宋"/>
          <w:bCs/>
          <w:color w:val="auto"/>
          <w:highlight w:val="none"/>
        </w:rPr>
        <w:t>第十</w:t>
      </w:r>
      <w:r>
        <w:rPr>
          <w:rFonts w:hint="eastAsia" w:ascii="仿宋_GB2312" w:hAnsi="仿宋" w:eastAsia="仿宋_GB2312" w:cs="仿宋"/>
          <w:bCs/>
          <w:color w:val="auto"/>
          <w:highlight w:val="none"/>
          <w:lang w:val="en-US"/>
        </w:rPr>
        <w:t>三</w:t>
      </w:r>
      <w:r>
        <w:rPr>
          <w:rFonts w:hint="eastAsia" w:ascii="仿宋_GB2312" w:hAnsi="仿宋" w:eastAsia="仿宋_GB2312" w:cs="仿宋"/>
          <w:bCs/>
          <w:color w:val="auto"/>
          <w:highlight w:val="none"/>
        </w:rPr>
        <w:t>条 申请修读微专业的学生须为我校</w:t>
      </w:r>
      <w:r>
        <w:rPr>
          <w:rFonts w:hint="eastAsia" w:ascii="仿宋_GB2312" w:hAnsi="仿宋" w:eastAsia="仿宋_GB2312" w:cs="仿宋"/>
          <w:bCs/>
          <w:color w:val="auto"/>
          <w:highlight w:val="none"/>
          <w:lang w:val="en-US" w:eastAsia="zh-CN"/>
        </w:rPr>
        <w:t>在读</w:t>
      </w:r>
      <w:r>
        <w:rPr>
          <w:rFonts w:hint="eastAsia" w:ascii="仿宋_GB2312" w:hAnsi="仿宋" w:eastAsia="仿宋_GB2312" w:cs="仿宋"/>
          <w:bCs/>
          <w:color w:val="auto"/>
          <w:highlight w:val="none"/>
        </w:rPr>
        <w:t>全日制本科学生。学生每学期限报名1个微专业，所修读的微专业尚未完成的，不得申报第二个微专业</w:t>
      </w:r>
      <w:r>
        <w:rPr>
          <w:rFonts w:hint="eastAsia" w:ascii="仿宋_GB2312" w:hAnsi="仿宋" w:eastAsia="仿宋_GB2312" w:cs="仿宋"/>
          <w:bCs/>
          <w:color w:val="auto"/>
          <w:highlight w:val="none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32" w:firstLineChars="200"/>
        <w:jc w:val="both"/>
        <w:textAlignment w:val="auto"/>
        <w:rPr>
          <w:rFonts w:hint="eastAsia" w:ascii="仿宋_GB2312" w:hAnsi="仿宋" w:eastAsia="仿宋_GB2312" w:cs="仿宋"/>
          <w:bCs/>
          <w:highlight w:val="none"/>
          <w:lang w:val="en-US" w:eastAsia="zh-CN"/>
        </w:rPr>
      </w:pPr>
      <w:bookmarkStart w:id="4" w:name="OLE_LINK4"/>
      <w:r>
        <w:rPr>
          <w:rFonts w:hint="eastAsia" w:ascii="仿宋_GB2312" w:hAnsi="仿宋" w:eastAsia="仿宋_GB2312" w:cs="仿宋"/>
          <w:bCs/>
          <w:color w:val="auto"/>
          <w:highlight w:val="none"/>
        </w:rPr>
        <w:t>第十</w:t>
      </w:r>
      <w:r>
        <w:rPr>
          <w:rFonts w:hint="eastAsia" w:ascii="仿宋_GB2312" w:hAnsi="仿宋" w:eastAsia="仿宋_GB2312" w:cs="仿宋"/>
          <w:bCs/>
          <w:color w:val="auto"/>
          <w:highlight w:val="none"/>
          <w:lang w:val="en-US"/>
        </w:rPr>
        <w:t>四</w:t>
      </w:r>
      <w:r>
        <w:rPr>
          <w:rFonts w:hint="eastAsia" w:ascii="仿宋_GB2312" w:hAnsi="仿宋" w:eastAsia="仿宋_GB2312" w:cs="仿宋"/>
          <w:bCs/>
          <w:color w:val="auto"/>
          <w:highlight w:val="none"/>
        </w:rPr>
        <w:t>条</w:t>
      </w:r>
      <w:r>
        <w:rPr>
          <w:rFonts w:hint="eastAsia" w:ascii="仿宋_GB2312" w:hAnsi="仿宋" w:eastAsia="仿宋_GB2312" w:cs="仿宋"/>
          <w:bCs/>
          <w:color w:val="auto"/>
          <w:highlight w:val="none"/>
          <w:lang w:val="en-US"/>
        </w:rPr>
        <w:t xml:space="preserve"> </w:t>
      </w:r>
      <w:r>
        <w:rPr>
          <w:rFonts w:hint="eastAsia" w:ascii="仿宋_GB2312" w:hAnsi="仿宋" w:eastAsia="仿宋_GB2312" w:cs="仿宋"/>
          <w:bCs/>
          <w:color w:val="auto"/>
          <w:highlight w:val="none"/>
        </w:rPr>
        <w:t>微专业原则上采取</w:t>
      </w:r>
      <w:r>
        <w:rPr>
          <w:rFonts w:hint="eastAsia" w:ascii="仿宋_GB2312" w:hAnsi="仿宋" w:eastAsia="仿宋_GB2312" w:cs="仿宋"/>
          <w:bCs/>
          <w:highlight w:val="none"/>
        </w:rPr>
        <w:t>单独编班形式组织教学，一般安排在</w:t>
      </w:r>
      <w:r>
        <w:rPr>
          <w:rFonts w:hint="eastAsia" w:ascii="仿宋_GB2312" w:hAnsi="仿宋" w:eastAsia="仿宋_GB2312" w:cs="仿宋"/>
          <w:bCs/>
          <w:highlight w:val="none"/>
          <w:lang w:val="en-US"/>
        </w:rPr>
        <w:t>晚上或周末授课</w:t>
      </w:r>
      <w:r>
        <w:rPr>
          <w:rFonts w:hint="eastAsia" w:ascii="仿宋_GB2312" w:hAnsi="仿宋" w:eastAsia="仿宋_GB2312" w:cs="仿宋"/>
          <w:bCs/>
          <w:highlight w:val="none"/>
        </w:rPr>
        <w:t>。</w:t>
      </w:r>
      <w:bookmarkEnd w:id="4"/>
      <w:r>
        <w:rPr>
          <w:rFonts w:hint="eastAsia" w:ascii="仿宋_GB2312" w:hAnsi="仿宋" w:eastAsia="仿宋_GB2312" w:cs="仿宋"/>
          <w:bCs/>
          <w:highlight w:val="none"/>
        </w:rPr>
        <w:t>微专业课程还可借助慕课等形式，提供在线学习</w:t>
      </w:r>
      <w:r>
        <w:rPr>
          <w:rFonts w:hint="eastAsia" w:ascii="仿宋_GB2312" w:hAnsi="仿宋" w:eastAsia="仿宋_GB2312" w:cs="仿宋"/>
          <w:bCs/>
          <w:highlight w:val="none"/>
          <w:lang w:val="en-US"/>
        </w:rPr>
        <w:t>资源</w:t>
      </w:r>
      <w:r>
        <w:rPr>
          <w:rFonts w:hint="eastAsia" w:ascii="仿宋_GB2312" w:hAnsi="仿宋" w:eastAsia="仿宋_GB2312" w:cs="仿宋"/>
          <w:bCs/>
          <w:highlight w:val="none"/>
        </w:rPr>
        <w:t>，提高学生学习效率，避免</w:t>
      </w:r>
      <w:r>
        <w:rPr>
          <w:rFonts w:hint="eastAsia" w:ascii="仿宋_GB2312" w:hAnsi="仿宋" w:eastAsia="仿宋_GB2312" w:cs="仿宋"/>
          <w:bCs/>
          <w:highlight w:val="none"/>
          <w:lang w:val="en-US"/>
        </w:rPr>
        <w:t>与</w:t>
      </w:r>
      <w:r>
        <w:rPr>
          <w:rFonts w:hint="eastAsia" w:ascii="仿宋_GB2312" w:hAnsi="仿宋" w:eastAsia="仿宋_GB2312" w:cs="仿宋"/>
          <w:bCs/>
          <w:highlight w:val="none"/>
          <w:lang w:val="en-US" w:eastAsia="zh-CN"/>
        </w:rPr>
        <w:t>主修</w:t>
      </w:r>
      <w:r>
        <w:rPr>
          <w:rFonts w:hint="eastAsia" w:ascii="仿宋_GB2312" w:hAnsi="仿宋" w:eastAsia="仿宋_GB2312" w:cs="仿宋"/>
          <w:bCs/>
          <w:highlight w:val="none"/>
          <w:lang w:val="en-US"/>
        </w:rPr>
        <w:t>专业的</w:t>
      </w:r>
      <w:r>
        <w:rPr>
          <w:rFonts w:hint="eastAsia" w:ascii="仿宋_GB2312" w:hAnsi="仿宋" w:eastAsia="仿宋_GB2312" w:cs="仿宋"/>
          <w:bCs/>
          <w:highlight w:val="none"/>
        </w:rPr>
        <w:t>课程时间冲突。线上学时总量不超过</w:t>
      </w:r>
      <w:r>
        <w:rPr>
          <w:rFonts w:hint="eastAsia" w:ascii="仿宋_GB2312" w:hAnsi="仿宋" w:eastAsia="仿宋_GB2312" w:cs="仿宋"/>
          <w:bCs/>
          <w:highlight w:val="none"/>
          <w:lang w:val="en-US" w:eastAsia="zh-CN"/>
        </w:rPr>
        <w:t>50</w:t>
      </w:r>
      <w:r>
        <w:rPr>
          <w:rFonts w:hint="eastAsia" w:ascii="仿宋_GB2312" w:hAnsi="仿宋" w:eastAsia="仿宋_GB2312" w:cs="仿宋"/>
          <w:bCs/>
          <w:highlight w:val="none"/>
        </w:rPr>
        <w:t>%，且课程考核均须采取线下形式。</w:t>
      </w:r>
      <w:r>
        <w:rPr>
          <w:rFonts w:hint="eastAsia" w:ascii="仿宋_GB2312" w:hAnsi="仿宋" w:eastAsia="仿宋_GB2312" w:cs="仿宋"/>
          <w:bCs/>
          <w:highlight w:val="none"/>
          <w:lang w:val="en-US" w:eastAsia="zh-CN"/>
        </w:rPr>
        <w:t xml:space="preserve">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32" w:firstLineChars="200"/>
        <w:jc w:val="both"/>
        <w:textAlignment w:val="auto"/>
        <w:rPr>
          <w:rFonts w:ascii="仿宋_GB2312" w:hAnsi="仿宋" w:eastAsia="仿宋_GB2312" w:cs="仿宋"/>
          <w:bCs/>
          <w:highlight w:val="none"/>
        </w:rPr>
      </w:pPr>
      <w:r>
        <w:rPr>
          <w:rFonts w:hint="eastAsia" w:ascii="仿宋_GB2312" w:hAnsi="仿宋" w:eastAsia="仿宋_GB2312" w:cs="仿宋"/>
          <w:bCs/>
          <w:highlight w:val="none"/>
        </w:rPr>
        <w:t>第十</w:t>
      </w:r>
      <w:r>
        <w:rPr>
          <w:rFonts w:hint="eastAsia" w:ascii="仿宋_GB2312" w:hAnsi="仿宋" w:eastAsia="仿宋_GB2312" w:cs="仿宋"/>
          <w:bCs/>
          <w:highlight w:val="none"/>
          <w:lang w:val="en-US"/>
        </w:rPr>
        <w:t>五</w:t>
      </w:r>
      <w:r>
        <w:rPr>
          <w:rFonts w:hint="eastAsia" w:ascii="仿宋_GB2312" w:hAnsi="仿宋" w:eastAsia="仿宋_GB2312" w:cs="仿宋"/>
          <w:bCs/>
          <w:highlight w:val="none"/>
        </w:rPr>
        <w:t xml:space="preserve">条 </w:t>
      </w:r>
      <w:r>
        <w:rPr>
          <w:rFonts w:hint="eastAsia" w:ascii="仿宋_GB2312" w:hAnsi="仿宋" w:eastAsia="仿宋_GB2312" w:cs="仿宋"/>
          <w:bCs/>
          <w:highlight w:val="none"/>
          <w:lang w:val="en-US" w:eastAsia="zh-CN"/>
        </w:rPr>
        <w:t>如</w:t>
      </w:r>
      <w:r>
        <w:rPr>
          <w:rFonts w:hint="eastAsia" w:ascii="仿宋_GB2312" w:hAnsi="仿宋" w:eastAsia="仿宋_GB2312" w:cs="仿宋"/>
          <w:bCs/>
          <w:highlight w:val="none"/>
        </w:rPr>
        <w:t>因</w:t>
      </w:r>
      <w:r>
        <w:rPr>
          <w:rFonts w:hint="eastAsia" w:ascii="仿宋_GB2312" w:hAnsi="仿宋" w:eastAsia="仿宋_GB2312" w:cs="仿宋"/>
          <w:bCs/>
          <w:highlight w:val="none"/>
          <w:lang w:val="en-US"/>
        </w:rPr>
        <w:t>学业情况变化</w:t>
      </w:r>
      <w:r>
        <w:rPr>
          <w:rFonts w:hint="eastAsia" w:ascii="仿宋_GB2312" w:hAnsi="仿宋" w:eastAsia="仿宋_GB2312" w:cs="仿宋"/>
          <w:bCs/>
          <w:highlight w:val="none"/>
        </w:rPr>
        <w:t>等</w:t>
      </w:r>
      <w:r>
        <w:rPr>
          <w:rFonts w:hint="eastAsia" w:ascii="仿宋_GB2312" w:hAnsi="仿宋" w:eastAsia="仿宋_GB2312" w:cs="仿宋"/>
          <w:bCs/>
          <w:highlight w:val="none"/>
          <w:lang w:val="en-US" w:eastAsia="zh-CN"/>
        </w:rPr>
        <w:t>需退出的</w:t>
      </w:r>
      <w:r>
        <w:rPr>
          <w:rFonts w:hint="eastAsia" w:ascii="仿宋_GB2312" w:hAnsi="仿宋" w:eastAsia="仿宋_GB2312" w:cs="仿宋"/>
          <w:bCs/>
          <w:highlight w:val="none"/>
        </w:rPr>
        <w:t>，学生</w:t>
      </w:r>
      <w:r>
        <w:rPr>
          <w:rFonts w:hint="eastAsia" w:ascii="仿宋_GB2312" w:hAnsi="仿宋" w:eastAsia="仿宋_GB2312" w:cs="仿宋"/>
          <w:bCs/>
          <w:highlight w:val="none"/>
          <w:lang w:val="en-US" w:eastAsia="zh-CN"/>
        </w:rPr>
        <w:t>应</w:t>
      </w:r>
      <w:r>
        <w:rPr>
          <w:rFonts w:hint="eastAsia" w:ascii="仿宋_GB2312" w:hAnsi="仿宋" w:eastAsia="仿宋_GB2312" w:cs="仿宋"/>
          <w:bCs/>
          <w:highlight w:val="none"/>
        </w:rPr>
        <w:t>于每学期开课前一周</w:t>
      </w:r>
      <w:r>
        <w:rPr>
          <w:rFonts w:hint="eastAsia" w:ascii="仿宋_GB2312" w:hAnsi="仿宋" w:eastAsia="仿宋_GB2312" w:cs="仿宋"/>
          <w:bCs/>
          <w:highlight w:val="none"/>
          <w:lang w:val="en-US"/>
        </w:rPr>
        <w:t>向微专业开设单位</w:t>
      </w:r>
      <w:r>
        <w:rPr>
          <w:rFonts w:hint="eastAsia" w:ascii="仿宋_GB2312" w:hAnsi="仿宋" w:eastAsia="仿宋_GB2312" w:cs="仿宋"/>
          <w:bCs/>
          <w:highlight w:val="none"/>
        </w:rPr>
        <w:t>提</w:t>
      </w:r>
      <w:r>
        <w:rPr>
          <w:rFonts w:hint="eastAsia" w:ascii="仿宋_GB2312" w:hAnsi="仿宋" w:eastAsia="仿宋_GB2312" w:cs="仿宋"/>
          <w:bCs/>
          <w:highlight w:val="none"/>
          <w:lang w:val="en-US" w:eastAsia="zh-CN"/>
        </w:rPr>
        <w:t>交书面</w:t>
      </w:r>
      <w:r>
        <w:rPr>
          <w:rFonts w:hint="eastAsia" w:ascii="仿宋_GB2312" w:hAnsi="仿宋" w:eastAsia="仿宋_GB2312" w:cs="仿宋"/>
          <w:bCs/>
          <w:highlight w:val="none"/>
        </w:rPr>
        <w:t>退出申请，经开设单位、教务处审核同意后正式退出微专业</w:t>
      </w:r>
      <w:r>
        <w:rPr>
          <w:rFonts w:hint="eastAsia" w:ascii="仿宋_GB2312" w:hAnsi="仿宋" w:eastAsia="仿宋_GB2312" w:cs="仿宋"/>
          <w:bCs/>
          <w:highlight w:val="none"/>
          <w:lang w:val="en-US" w:eastAsia="zh-CN"/>
        </w:rPr>
        <w:t>学习</w:t>
      </w:r>
      <w:r>
        <w:rPr>
          <w:rFonts w:hint="eastAsia" w:ascii="仿宋_GB2312" w:hAnsi="仿宋" w:eastAsia="仿宋_GB2312" w:cs="仿宋"/>
          <w:bCs/>
          <w:highlight w:val="none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32" w:firstLineChars="200"/>
        <w:jc w:val="both"/>
        <w:textAlignment w:val="auto"/>
        <w:rPr>
          <w:rFonts w:ascii="仿宋_GB2312" w:hAnsi="仿宋" w:eastAsia="仿宋_GB2312" w:cs="仿宋"/>
          <w:bCs/>
          <w:highlight w:val="none"/>
        </w:rPr>
      </w:pPr>
      <w:r>
        <w:rPr>
          <w:rFonts w:hint="eastAsia" w:ascii="仿宋_GB2312" w:hAnsi="仿宋" w:eastAsia="仿宋_GB2312" w:cs="仿宋"/>
          <w:bCs/>
          <w:highlight w:val="none"/>
          <w:lang w:val="en-US"/>
        </w:rPr>
        <w:t xml:space="preserve">第十六条 </w:t>
      </w:r>
      <w:r>
        <w:rPr>
          <w:rFonts w:hint="eastAsia" w:ascii="仿宋_GB2312" w:hAnsi="仿宋" w:eastAsia="仿宋_GB2312" w:cs="仿宋"/>
          <w:bCs/>
          <w:highlight w:val="none"/>
        </w:rPr>
        <w:t>微专业课程成绩</w:t>
      </w:r>
      <w:r>
        <w:rPr>
          <w:rFonts w:hint="eastAsia" w:ascii="仿宋_GB2312" w:hAnsi="仿宋" w:eastAsia="仿宋_GB2312" w:cs="仿宋"/>
          <w:bCs/>
          <w:highlight w:val="none"/>
          <w:lang w:val="en-US"/>
        </w:rPr>
        <w:t>由微专业开设单位管理，单列成绩单，计入学生学业档案。</w:t>
      </w:r>
      <w:r>
        <w:rPr>
          <w:rFonts w:hint="eastAsia" w:ascii="仿宋_GB2312" w:hAnsi="仿宋" w:eastAsia="仿宋_GB2312" w:cs="仿宋"/>
          <w:bCs/>
          <w:highlight w:val="none"/>
        </w:rPr>
        <w:t>微专业课程考核不合格的，不影响</w:t>
      </w:r>
      <w:r>
        <w:rPr>
          <w:rFonts w:hint="eastAsia" w:ascii="仿宋_GB2312" w:hAnsi="仿宋" w:eastAsia="仿宋_GB2312" w:cs="仿宋"/>
          <w:bCs/>
          <w:highlight w:val="none"/>
          <w:lang w:val="en-US" w:eastAsia="zh-CN"/>
        </w:rPr>
        <w:t>其在主修专业学院的</w:t>
      </w:r>
      <w:r>
        <w:rPr>
          <w:rFonts w:hint="eastAsia" w:ascii="仿宋_GB2312" w:hAnsi="仿宋" w:eastAsia="仿宋_GB2312" w:cs="仿宋"/>
          <w:bCs/>
          <w:highlight w:val="none"/>
        </w:rPr>
        <w:t>评奖评优和毕业资格。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32" w:firstLineChars="200"/>
        <w:jc w:val="both"/>
        <w:textAlignment w:val="auto"/>
        <w:rPr>
          <w:rFonts w:ascii="仿宋_GB2312" w:hAnsi="仿宋" w:eastAsia="仿宋_GB2312" w:cs="仿宋"/>
          <w:bCs/>
          <w:highlight w:val="none"/>
          <w:lang w:val="en-US"/>
        </w:rPr>
      </w:pPr>
      <w:r>
        <w:rPr>
          <w:rFonts w:hint="eastAsia" w:ascii="仿宋_GB2312" w:hAnsi="仿宋" w:eastAsia="仿宋_GB2312" w:cs="仿宋"/>
          <w:bCs/>
          <w:highlight w:val="none"/>
          <w:lang w:val="en-US"/>
        </w:rPr>
        <w:t>第十七条 未修满微专业课程且已获得的微专业课程学分，</w:t>
      </w:r>
      <w:r>
        <w:rPr>
          <w:rFonts w:hint="eastAsia" w:ascii="仿宋_GB2312" w:hAnsi="仿宋" w:eastAsia="仿宋_GB2312" w:cs="仿宋"/>
          <w:bCs/>
          <w:highlight w:val="none"/>
        </w:rPr>
        <w:t>可认定公共选修课</w:t>
      </w:r>
      <w:r>
        <w:rPr>
          <w:rFonts w:hint="eastAsia" w:ascii="仿宋_GB2312" w:hAnsi="仿宋" w:eastAsia="仿宋_GB2312" w:cs="仿宋"/>
          <w:bCs/>
          <w:highlight w:val="none"/>
          <w:lang w:val="en-US"/>
        </w:rPr>
        <w:t>学分</w:t>
      </w:r>
      <w:r>
        <w:rPr>
          <w:rFonts w:hint="eastAsia" w:ascii="仿宋_GB2312" w:hAnsi="仿宋" w:eastAsia="仿宋_GB2312" w:cs="仿宋"/>
          <w:bCs/>
          <w:highlight w:val="none"/>
        </w:rPr>
        <w:t>，具体学分认定</w:t>
      </w:r>
      <w:r>
        <w:rPr>
          <w:rFonts w:hint="eastAsia" w:ascii="仿宋_GB2312" w:hAnsi="仿宋" w:eastAsia="仿宋_GB2312" w:cs="仿宋"/>
          <w:bCs/>
          <w:highlight w:val="none"/>
          <w:lang w:val="en-US"/>
        </w:rPr>
        <w:t>由学生提出申请、微专业开设单位审核后，</w:t>
      </w:r>
      <w:r>
        <w:rPr>
          <w:rFonts w:hint="eastAsia" w:ascii="仿宋_GB2312" w:hAnsi="仿宋" w:eastAsia="仿宋_GB2312" w:cs="仿宋"/>
          <w:bCs/>
          <w:highlight w:val="none"/>
        </w:rPr>
        <w:t>报教务处审批。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32" w:firstLineChars="200"/>
        <w:jc w:val="both"/>
        <w:textAlignment w:val="auto"/>
        <w:rPr>
          <w:rFonts w:ascii="仿宋_GB2312" w:hAnsi="仿宋" w:eastAsia="仿宋_GB2312" w:cs="仿宋"/>
          <w:bCs/>
          <w:highlight w:val="none"/>
        </w:rPr>
      </w:pPr>
      <w:bookmarkStart w:id="5" w:name="OLE_LINK5"/>
      <w:r>
        <w:rPr>
          <w:rFonts w:hint="eastAsia" w:ascii="仿宋_GB2312" w:hAnsi="仿宋" w:eastAsia="仿宋_GB2312" w:cs="仿宋"/>
          <w:bCs/>
          <w:highlight w:val="none"/>
          <w:lang w:val="en-US" w:eastAsia="zh-CN"/>
        </w:rPr>
        <w:t xml:space="preserve">第十八条 </w:t>
      </w:r>
      <w:r>
        <w:rPr>
          <w:rFonts w:hint="eastAsia" w:ascii="仿宋_GB2312" w:hAnsi="仿宋" w:eastAsia="仿宋_GB2312" w:cs="仿宋"/>
          <w:bCs/>
          <w:highlight w:val="none"/>
          <w:lang w:val="en-US"/>
        </w:rPr>
        <w:t>学生按照微专业培养方案要求，修读完成所有课程，经开设单位审核后，报教务处审定，学校发放统一制作的微专业证书。</w:t>
      </w:r>
      <w:bookmarkEnd w:id="5"/>
      <w:r>
        <w:rPr>
          <w:rFonts w:hint="eastAsia" w:ascii="仿宋_GB2312" w:hAnsi="仿宋" w:eastAsia="仿宋_GB2312" w:cs="仿宋"/>
          <w:bCs/>
          <w:highlight w:val="none"/>
          <w:lang w:val="en-US"/>
        </w:rPr>
        <w:t>微专业证书为非学历证书，且不具有学士学位授予资格。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32" w:firstLineChars="200"/>
        <w:jc w:val="both"/>
        <w:textAlignment w:val="auto"/>
        <w:rPr>
          <w:rFonts w:ascii="仿宋_GB2312" w:hAnsi="仿宋" w:eastAsia="仿宋_GB2312" w:cs="仿宋"/>
          <w:bCs/>
          <w:highlight w:val="none"/>
        </w:rPr>
      </w:pPr>
      <w:r>
        <w:rPr>
          <w:rFonts w:hint="eastAsia" w:ascii="仿宋_GB2312" w:hAnsi="仿宋" w:eastAsia="仿宋_GB2312" w:cs="仿宋"/>
          <w:bCs/>
          <w:highlight w:val="none"/>
          <w:lang w:val="en-US"/>
        </w:rPr>
        <w:t>第十九条</w:t>
      </w:r>
      <w:r>
        <w:rPr>
          <w:rFonts w:hint="eastAsia" w:ascii="仿宋_GB2312" w:hAnsi="仿宋" w:eastAsia="仿宋_GB2312" w:cs="仿宋"/>
          <w:bCs/>
          <w:highlight w:val="none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bCs/>
          <w:highlight w:val="none"/>
          <w:lang w:val="en-US"/>
        </w:rPr>
        <w:t>微专业学费采用学分制收费，参照重新学习公共课收费标准，每学分120元，今后根据学校学费标准变化而相应调整。学费根据培养方案应修总学分一次性预收</w:t>
      </w:r>
      <w:r>
        <w:rPr>
          <w:rFonts w:hint="eastAsia" w:ascii="仿宋_GB2312" w:hAnsi="仿宋" w:cs="仿宋"/>
          <w:bCs/>
          <w:highlight w:val="none"/>
          <w:lang w:val="en-US" w:eastAsia="zh-CN"/>
        </w:rPr>
        <w:t>，</w:t>
      </w:r>
      <w:r>
        <w:rPr>
          <w:rFonts w:hint="eastAsia" w:ascii="仿宋_GB2312" w:hAnsi="仿宋" w:eastAsia="仿宋_GB2312" w:cs="仿宋"/>
          <w:bCs/>
          <w:highlight w:val="none"/>
          <w:lang w:val="en-US"/>
        </w:rPr>
        <w:t>学生中途</w:t>
      </w:r>
      <w:r>
        <w:rPr>
          <w:rFonts w:hint="eastAsia" w:ascii="仿宋_GB2312" w:hAnsi="仿宋" w:eastAsia="仿宋_GB2312" w:cs="仿宋"/>
          <w:bCs/>
          <w:highlight w:val="none"/>
          <w:lang w:val="en-US" w:eastAsia="zh-CN"/>
        </w:rPr>
        <w:t>申请</w:t>
      </w:r>
      <w:r>
        <w:rPr>
          <w:rFonts w:hint="eastAsia" w:ascii="仿宋_GB2312" w:hAnsi="仿宋" w:eastAsia="仿宋_GB2312" w:cs="仿宋"/>
          <w:bCs/>
          <w:highlight w:val="none"/>
          <w:lang w:val="en-US"/>
        </w:rPr>
        <w:t>退出学习的，根据其已参与课程学习学分情况,按照比例进行退费。若有企业发放行业内认可证书所涉及的额外收费，由开设单位、参与培养的企业及学生三方协商一致后，报教务处、财务处备案。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32" w:firstLineChars="200"/>
        <w:jc w:val="both"/>
        <w:textAlignment w:val="auto"/>
        <w:rPr>
          <w:rFonts w:ascii="仿宋_GB2312" w:hAnsi="仿宋" w:eastAsia="仿宋_GB2312" w:cs="仿宋"/>
          <w:bCs/>
          <w:highlight w:val="none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jc w:val="center"/>
        <w:textAlignment w:val="auto"/>
        <w:rPr>
          <w:rFonts w:ascii="黑体" w:hAnsi="黑体" w:eastAsia="黑体" w:cs="仿宋"/>
          <w:bCs/>
          <w:highlight w:val="none"/>
        </w:rPr>
      </w:pPr>
      <w:r>
        <w:rPr>
          <w:rFonts w:hint="eastAsia" w:ascii="黑体" w:hAnsi="黑体" w:eastAsia="黑体" w:cs="仿宋"/>
          <w:bCs/>
          <w:highlight w:val="none"/>
        </w:rPr>
        <w:t>第五章 管理与保障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left="109" w:right="268" w:firstLine="599"/>
        <w:jc w:val="both"/>
        <w:textAlignment w:val="auto"/>
        <w:rPr>
          <w:rFonts w:ascii="仿宋_GB2312" w:hAnsi="仿宋" w:eastAsia="仿宋_GB2312" w:cs="仿宋"/>
          <w:bCs/>
          <w:highlight w:val="none"/>
          <w:lang w:val="en-US"/>
        </w:rPr>
      </w:pPr>
      <w:r>
        <w:rPr>
          <w:rFonts w:hint="eastAsia" w:ascii="仿宋_GB2312" w:hAnsi="仿宋" w:eastAsia="仿宋_GB2312" w:cs="仿宋"/>
          <w:bCs/>
          <w:highlight w:val="none"/>
          <w:lang w:val="en-US"/>
        </w:rPr>
        <w:t>第二十条</w:t>
      </w:r>
      <w:r>
        <w:rPr>
          <w:rFonts w:hint="eastAsia" w:ascii="仿宋_GB2312" w:hAnsi="仿宋" w:eastAsia="仿宋_GB2312" w:cs="仿宋"/>
          <w:bCs/>
          <w:highlight w:val="none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bCs/>
          <w:highlight w:val="none"/>
          <w:lang w:val="en-US"/>
        </w:rPr>
        <w:t>教务处统筹推进微专业建设的组织实施，</w:t>
      </w:r>
      <w:r>
        <w:rPr>
          <w:rFonts w:hint="eastAsia" w:ascii="仿宋_GB2312" w:hAnsi="仿宋" w:eastAsia="仿宋_GB2312" w:cs="仿宋"/>
          <w:bCs/>
          <w:highlight w:val="none"/>
        </w:rPr>
        <w:t>微专业建设期内，学校组织开展微专业建设情况</w:t>
      </w:r>
      <w:r>
        <w:rPr>
          <w:rFonts w:hint="eastAsia" w:ascii="仿宋_GB2312" w:hAnsi="仿宋" w:eastAsia="仿宋_GB2312" w:cs="仿宋"/>
          <w:bCs/>
          <w:highlight w:val="none"/>
          <w:lang w:val="en-US" w:eastAsia="zh-CN"/>
        </w:rPr>
        <w:t>考评</w:t>
      </w:r>
      <w:r>
        <w:rPr>
          <w:rFonts w:hint="eastAsia" w:ascii="仿宋_GB2312" w:hAnsi="仿宋" w:eastAsia="仿宋_GB2312" w:cs="仿宋"/>
          <w:bCs/>
          <w:highlight w:val="none"/>
          <w:lang w:val="en-US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32" w:firstLineChars="200"/>
        <w:jc w:val="both"/>
        <w:textAlignment w:val="auto"/>
        <w:rPr>
          <w:rFonts w:ascii="仿宋_GB2312" w:hAnsi="仿宋" w:eastAsia="仿宋_GB2312" w:cs="仿宋"/>
          <w:bCs/>
          <w:highlight w:val="none"/>
        </w:rPr>
      </w:pPr>
      <w:r>
        <w:rPr>
          <w:rFonts w:hint="eastAsia" w:ascii="仿宋_GB2312" w:hAnsi="仿宋" w:eastAsia="仿宋_GB2312" w:cs="仿宋"/>
          <w:bCs/>
          <w:highlight w:val="none"/>
          <w:lang w:val="en-US"/>
        </w:rPr>
        <w:t>第二十一条</w:t>
      </w:r>
      <w:r>
        <w:rPr>
          <w:rFonts w:hint="eastAsia" w:ascii="仿宋_GB2312" w:hAnsi="仿宋" w:eastAsia="仿宋_GB2312" w:cs="仿宋"/>
          <w:bCs/>
          <w:highlight w:val="none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bCs/>
          <w:highlight w:val="none"/>
          <w:lang w:val="en-US"/>
        </w:rPr>
        <w:t>参与微专业建设和教学的人员，由教师所在学院认定教学工作量。对微专业负责人及教学团队在各类教学项目申报中予以优先支持。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黑体" w:hAnsi="黑体" w:eastAsia="黑体" w:cs="仿宋"/>
          <w:bCs/>
          <w:highlight w:val="none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jc w:val="center"/>
        <w:textAlignment w:val="auto"/>
        <w:rPr>
          <w:rFonts w:ascii="黑体" w:hAnsi="黑体" w:eastAsia="黑体" w:cs="仿宋"/>
          <w:bCs/>
          <w:highlight w:val="none"/>
        </w:rPr>
      </w:pPr>
      <w:r>
        <w:rPr>
          <w:rFonts w:hint="eastAsia" w:ascii="黑体" w:hAnsi="黑体" w:eastAsia="黑体" w:cs="仿宋"/>
          <w:bCs/>
          <w:highlight w:val="none"/>
        </w:rPr>
        <w:t>第六章 附 则</w:t>
      </w:r>
    </w:p>
    <w:p>
      <w:pPr>
        <w:pStyle w:val="3"/>
        <w:snapToGrid w:val="0"/>
        <w:spacing w:line="560" w:lineRule="exact"/>
        <w:ind w:firstLine="632" w:firstLineChars="200"/>
        <w:jc w:val="both"/>
        <w:rPr>
          <w:rFonts w:ascii="仿宋_GB2312" w:hAnsi="仿宋" w:eastAsia="仿宋_GB2312" w:cs="仿宋"/>
          <w:bCs/>
          <w:highlight w:val="none"/>
          <w:lang w:val="en-US"/>
        </w:rPr>
      </w:pPr>
      <w:r>
        <w:rPr>
          <w:rFonts w:hint="eastAsia" w:ascii="仿宋_GB2312" w:hAnsi="仿宋" w:eastAsia="仿宋_GB2312" w:cs="仿宋"/>
          <w:bCs/>
          <w:highlight w:val="none"/>
        </w:rPr>
        <w:t>第二十</w:t>
      </w:r>
      <w:r>
        <w:rPr>
          <w:rFonts w:hint="eastAsia" w:ascii="仿宋_GB2312" w:hAnsi="仿宋" w:eastAsia="仿宋_GB2312" w:cs="仿宋"/>
          <w:bCs/>
          <w:highlight w:val="none"/>
          <w:lang w:val="en-US" w:eastAsia="zh-CN"/>
        </w:rPr>
        <w:t>二</w:t>
      </w:r>
      <w:r>
        <w:rPr>
          <w:rFonts w:hint="eastAsia" w:ascii="仿宋_GB2312" w:hAnsi="仿宋" w:eastAsia="仿宋_GB2312" w:cs="仿宋"/>
          <w:bCs/>
          <w:highlight w:val="none"/>
        </w:rPr>
        <w:t xml:space="preserve">条 </w:t>
      </w:r>
      <w:r>
        <w:rPr>
          <w:rFonts w:hint="eastAsia" w:ascii="仿宋_GB2312" w:hAnsi="仿宋" w:eastAsia="仿宋_GB2312" w:cs="仿宋"/>
          <w:bCs/>
          <w:highlight w:val="none"/>
          <w:lang w:val="en-US"/>
        </w:rPr>
        <w:t>微专业收取的修读费，主要用于招生宣传、教学安排、教师课时费、考试组织、学生管理等开支。分配办法按照学校财务相关规定执行。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32" w:firstLineChars="200"/>
        <w:jc w:val="both"/>
        <w:textAlignment w:val="auto"/>
        <w:rPr>
          <w:rFonts w:ascii="仿宋_GB2312" w:hAnsi="仿宋" w:eastAsia="仿宋_GB2312" w:cs="仿宋"/>
          <w:bCs/>
          <w:highlight w:val="none"/>
          <w:lang w:val="en-US"/>
        </w:rPr>
      </w:pPr>
      <w:bookmarkStart w:id="6" w:name="OLE_LINK7"/>
      <w:r>
        <w:rPr>
          <w:rFonts w:hint="eastAsia" w:ascii="仿宋_GB2312" w:hAnsi="仿宋" w:eastAsia="仿宋_GB2312" w:cs="仿宋"/>
          <w:bCs/>
          <w:highlight w:val="none"/>
        </w:rPr>
        <w:t>第二十</w:t>
      </w:r>
      <w:r>
        <w:rPr>
          <w:rFonts w:hint="eastAsia" w:ascii="仿宋_GB2312" w:hAnsi="仿宋" w:eastAsia="仿宋_GB2312" w:cs="仿宋"/>
          <w:bCs/>
          <w:highlight w:val="none"/>
          <w:lang w:val="en-US" w:eastAsia="zh-CN"/>
        </w:rPr>
        <w:t>三</w:t>
      </w:r>
      <w:r>
        <w:rPr>
          <w:rFonts w:hint="eastAsia" w:ascii="仿宋_GB2312" w:hAnsi="仿宋" w:eastAsia="仿宋_GB2312" w:cs="仿宋"/>
          <w:bCs/>
          <w:highlight w:val="none"/>
        </w:rPr>
        <w:t xml:space="preserve">条 </w:t>
      </w:r>
      <w:bookmarkEnd w:id="6"/>
      <w:r>
        <w:rPr>
          <w:rFonts w:hint="eastAsia" w:ascii="仿宋_GB2312" w:hAnsi="仿宋" w:eastAsia="仿宋_GB2312" w:cs="仿宋"/>
          <w:bCs/>
          <w:highlight w:val="none"/>
          <w:lang w:val="en-US"/>
        </w:rPr>
        <w:t>本办法未尽事宜</w:t>
      </w:r>
      <w:r>
        <w:rPr>
          <w:rFonts w:hint="eastAsia" w:ascii="仿宋_GB2312" w:hAnsi="仿宋" w:eastAsia="仿宋_GB2312" w:cs="仿宋"/>
          <w:bCs/>
          <w:highlight w:val="none"/>
          <w:lang w:val="en-US" w:eastAsia="zh-CN"/>
        </w:rPr>
        <w:t>参</w:t>
      </w:r>
      <w:r>
        <w:rPr>
          <w:rFonts w:hint="eastAsia" w:ascii="仿宋_GB2312" w:hAnsi="仿宋" w:eastAsia="仿宋_GB2312" w:cs="仿宋"/>
          <w:bCs/>
          <w:highlight w:val="none"/>
          <w:lang w:val="en-US"/>
        </w:rPr>
        <w:t>照学校其他相关管理办法执行</w:t>
      </w:r>
      <w:r>
        <w:rPr>
          <w:rFonts w:hint="eastAsia" w:ascii="仿宋_GB2312" w:hAnsi="仿宋" w:eastAsia="仿宋_GB2312" w:cs="仿宋"/>
          <w:bCs/>
          <w:highlight w:val="none"/>
          <w:lang w:val="en-US" w:eastAsia="zh-CN"/>
        </w:rPr>
        <w:t>，并由教务处牵头组织协商解决</w:t>
      </w:r>
      <w:r>
        <w:rPr>
          <w:rFonts w:hint="eastAsia" w:ascii="仿宋_GB2312" w:hAnsi="仿宋" w:eastAsia="仿宋_GB2312" w:cs="仿宋"/>
          <w:bCs/>
          <w:highlight w:val="none"/>
          <w:lang w:val="en-US"/>
        </w:rPr>
        <w:t>。</w:t>
      </w:r>
    </w:p>
    <w:p>
      <w:pPr>
        <w:ind w:firstLine="632" w:firstLineChars="200"/>
        <w:jc w:val="left"/>
        <w:rPr>
          <w:rFonts w:hint="eastAsia" w:ascii="仿宋_GB2312" w:hAnsi="仿宋" w:cs="仿宋"/>
          <w:highlight w:val="none"/>
          <w:lang w:eastAsia="zh-CN"/>
        </w:rPr>
      </w:pPr>
      <w:r>
        <w:rPr>
          <w:rFonts w:hint="eastAsia" w:ascii="仿宋_GB2312" w:hAnsi="仿宋" w:eastAsia="仿宋_GB2312" w:cs="仿宋"/>
          <w:bCs/>
          <w:highlight w:val="none"/>
        </w:rPr>
        <w:t>第二十</w:t>
      </w:r>
      <w:r>
        <w:rPr>
          <w:rFonts w:hint="eastAsia" w:ascii="仿宋_GB2312" w:hAnsi="仿宋" w:eastAsia="仿宋_GB2312" w:cs="仿宋"/>
          <w:bCs/>
          <w:highlight w:val="none"/>
          <w:lang w:val="en-US" w:eastAsia="zh-CN"/>
        </w:rPr>
        <w:t>四</w:t>
      </w:r>
      <w:r>
        <w:rPr>
          <w:rFonts w:hint="eastAsia" w:ascii="仿宋_GB2312" w:hAnsi="仿宋" w:eastAsia="仿宋_GB2312" w:cs="仿宋"/>
          <w:bCs/>
          <w:highlight w:val="none"/>
        </w:rPr>
        <w:t>条 本办法由教务处负责解释，自</w:t>
      </w:r>
      <w:r>
        <w:rPr>
          <w:rFonts w:hint="eastAsia" w:ascii="仿宋_GB2312" w:hAnsi="仿宋" w:eastAsia="仿宋_GB2312" w:cs="仿宋"/>
          <w:highlight w:val="none"/>
        </w:rPr>
        <w:t>公布之日起执行</w:t>
      </w:r>
      <w:r>
        <w:rPr>
          <w:rFonts w:hint="eastAsia" w:ascii="仿宋_GB2312" w:hAnsi="仿宋" w:cs="仿宋"/>
          <w:highlight w:val="none"/>
          <w:lang w:eastAsia="zh-CN"/>
        </w:rPr>
        <w:t>。</w:t>
      </w:r>
    </w:p>
    <w:p>
      <w:pPr>
        <w:jc w:val="left"/>
        <w:rPr>
          <w:rFonts w:hint="eastAsia" w:ascii="仿宋_GB2312" w:hAnsi="仿宋" w:cs="仿宋"/>
          <w:highlight w:val="none"/>
          <w:lang w:eastAsia="zh-CN"/>
        </w:rPr>
      </w:pPr>
    </w:p>
    <w:p>
      <w:pPr>
        <w:jc w:val="left"/>
        <w:rPr>
          <w:rFonts w:hint="eastAsia" w:ascii="仿宋_GB2312" w:hAnsi="仿宋" w:cs="仿宋"/>
          <w:highlight w:val="none"/>
          <w:lang w:eastAsia="zh-CN"/>
        </w:rPr>
      </w:pPr>
    </w:p>
    <w:p>
      <w:pPr>
        <w:jc w:val="left"/>
        <w:rPr>
          <w:rFonts w:hint="eastAsia" w:ascii="仿宋_GB2312" w:hAnsi="仿宋" w:cs="仿宋"/>
          <w:highlight w:val="none"/>
          <w:lang w:eastAsia="zh-CN"/>
        </w:rPr>
      </w:pPr>
    </w:p>
    <w:p>
      <w:pPr>
        <w:jc w:val="left"/>
        <w:rPr>
          <w:rFonts w:hint="eastAsia" w:ascii="仿宋_GB2312" w:hAnsi="仿宋" w:cs="仿宋"/>
          <w:highlight w:val="none"/>
          <w:lang w:eastAsia="zh-CN"/>
        </w:rPr>
      </w:pPr>
    </w:p>
    <w:p>
      <w:pPr>
        <w:jc w:val="left"/>
        <w:rPr>
          <w:rFonts w:hint="eastAsia" w:ascii="仿宋_GB2312" w:hAnsi="仿宋" w:cs="仿宋"/>
          <w:highlight w:val="none"/>
          <w:lang w:eastAsia="zh-CN"/>
        </w:rPr>
      </w:pPr>
    </w:p>
    <w:p>
      <w:pPr>
        <w:jc w:val="left"/>
        <w:rPr>
          <w:rFonts w:hint="eastAsia" w:ascii="仿宋_GB2312" w:hAnsi="仿宋" w:cs="仿宋"/>
          <w:highlight w:val="none"/>
          <w:lang w:eastAsia="zh-CN"/>
        </w:rPr>
      </w:pPr>
    </w:p>
    <w:p>
      <w:pPr>
        <w:jc w:val="left"/>
        <w:rPr>
          <w:rFonts w:hint="eastAsia" w:ascii="仿宋_GB2312" w:hAnsi="仿宋" w:cs="仿宋"/>
          <w:highlight w:val="none"/>
          <w:lang w:eastAsia="zh-CN"/>
        </w:rPr>
      </w:pPr>
    </w:p>
    <w:p>
      <w:pPr>
        <w:jc w:val="left"/>
        <w:rPr>
          <w:rFonts w:hint="eastAsia" w:ascii="仿宋_GB2312" w:hAnsi="仿宋" w:cs="仿宋"/>
          <w:highlight w:val="none"/>
          <w:lang w:eastAsia="zh-CN"/>
        </w:rPr>
      </w:pPr>
    </w:p>
    <w:p>
      <w:pPr>
        <w:jc w:val="left"/>
        <w:rPr>
          <w:rFonts w:hint="eastAsia" w:ascii="仿宋_GB2312" w:hAnsi="仿宋" w:cs="仿宋"/>
          <w:highlight w:val="none"/>
          <w:lang w:eastAsia="zh-CN"/>
        </w:rPr>
      </w:pPr>
    </w:p>
    <w:p>
      <w:pPr>
        <w:jc w:val="left"/>
        <w:rPr>
          <w:rFonts w:hint="eastAsia" w:ascii="仿宋_GB2312" w:hAnsi="仿宋" w:cs="仿宋"/>
          <w:highlight w:val="none"/>
          <w:lang w:eastAsia="zh-CN"/>
        </w:rPr>
      </w:pPr>
    </w:p>
    <w:p>
      <w:pPr>
        <w:jc w:val="left"/>
        <w:rPr>
          <w:rFonts w:hint="eastAsia" w:ascii="仿宋_GB2312" w:hAnsi="仿宋" w:cs="仿宋"/>
          <w:highlight w:val="none"/>
          <w:lang w:eastAsia="zh-CN"/>
        </w:rPr>
      </w:pPr>
    </w:p>
    <w:p>
      <w:pPr>
        <w:jc w:val="left"/>
        <w:rPr>
          <w:rFonts w:hint="eastAsia" w:ascii="仿宋_GB2312" w:hAnsi="仿宋" w:cs="仿宋"/>
          <w:highlight w:val="none"/>
          <w:lang w:eastAsia="zh-CN"/>
        </w:rPr>
      </w:pPr>
    </w:p>
    <w:p>
      <w:pPr>
        <w:jc w:val="left"/>
        <w:rPr>
          <w:rFonts w:hint="eastAsia" w:ascii="仿宋_GB2312" w:hAnsi="仿宋" w:cs="仿宋"/>
          <w:highlight w:val="none"/>
          <w:lang w:eastAsia="zh-CN"/>
        </w:rPr>
      </w:pPr>
    </w:p>
    <w:p>
      <w:pPr>
        <w:jc w:val="left"/>
        <w:rPr>
          <w:rFonts w:hint="eastAsia" w:ascii="仿宋_GB2312" w:hAnsi="仿宋" w:cs="仿宋"/>
          <w:highlight w:val="none"/>
          <w:lang w:eastAsia="zh-CN"/>
        </w:rPr>
      </w:pPr>
    </w:p>
    <w:p>
      <w:pPr>
        <w:jc w:val="left"/>
        <w:rPr>
          <w:rFonts w:hint="eastAsia" w:ascii="仿宋_GB2312" w:hAnsi="仿宋" w:cs="仿宋"/>
          <w:highlight w:val="none"/>
          <w:lang w:eastAsia="zh-CN"/>
        </w:rPr>
      </w:pPr>
    </w:p>
    <w:p>
      <w:pPr>
        <w:jc w:val="left"/>
        <w:rPr>
          <w:rFonts w:hint="eastAsia" w:ascii="仿宋_GB2312" w:hAnsi="仿宋" w:cs="仿宋"/>
          <w:highlight w:val="none"/>
          <w:lang w:eastAsia="zh-CN"/>
        </w:rPr>
      </w:pPr>
    </w:p>
    <w:p>
      <w:pPr>
        <w:jc w:val="left"/>
        <w:rPr>
          <w:rFonts w:hint="eastAsia" w:ascii="仿宋_GB2312" w:hAnsi="仿宋" w:cs="仿宋"/>
          <w:highlight w:val="none"/>
          <w:lang w:eastAsia="zh-CN"/>
        </w:rPr>
      </w:pPr>
      <w:bookmarkStart w:id="7" w:name="_GoBack"/>
      <w:bookmarkEnd w:id="7"/>
    </w:p>
    <w:p>
      <w:pPr>
        <w:jc w:val="left"/>
        <w:rPr>
          <w:rFonts w:hint="eastAsia" w:ascii="仿宋_GB2312" w:hAnsi="仿宋" w:cs="仿宋"/>
          <w:highlight w:val="none"/>
          <w:lang w:eastAsia="zh-CN"/>
        </w:rPr>
      </w:pPr>
    </w:p>
    <w:p>
      <w:pPr>
        <w:jc w:val="left"/>
        <w:rPr>
          <w:rFonts w:hint="eastAsia" w:ascii="仿宋_GB2312" w:hAnsi="仿宋" w:cs="仿宋"/>
          <w:highlight w:val="none"/>
          <w:lang w:eastAsia="zh-CN"/>
        </w:rPr>
      </w:pPr>
    </w:p>
    <w:tbl>
      <w:tblPr>
        <w:tblStyle w:val="7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2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0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740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仿宋_GB2312" w:cs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sz w:val="30"/>
                <w:szCs w:val="30"/>
              </w:rPr>
              <w:t>泉州师范学院教务处                  20</w:t>
            </w:r>
            <w:r>
              <w:rPr>
                <w:rFonts w:hint="eastAsia" w:ascii="仿宋_GB2312" w:hAnsi="仿宋_GB2312" w:cs="仿宋_GB2312"/>
                <w:sz w:val="30"/>
                <w:szCs w:val="30"/>
                <w:lang w:val="en-US" w:eastAsia="zh-CN"/>
              </w:rPr>
              <w:t>25</w:t>
            </w:r>
            <w:r>
              <w:rPr>
                <w:rFonts w:hint="eastAsia" w:ascii="仿宋_GB2312" w:hAnsi="仿宋_GB2312" w:cs="仿宋_GB2312"/>
                <w:sz w:val="30"/>
                <w:szCs w:val="30"/>
              </w:rPr>
              <w:t>年</w:t>
            </w:r>
            <w:r>
              <w:rPr>
                <w:rFonts w:hint="eastAsia" w:ascii="仿宋_GB2312" w:hAnsi="仿宋_GB2312" w:cs="仿宋_GB2312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_GB2312" w:hAnsi="仿宋_GB2312" w:cs="仿宋_GB2312"/>
                <w:sz w:val="30"/>
                <w:szCs w:val="30"/>
              </w:rPr>
              <w:t>月</w:t>
            </w:r>
            <w:r>
              <w:rPr>
                <w:rFonts w:hint="eastAsia" w:ascii="仿宋_GB2312" w:hAnsi="仿宋_GB2312" w:cs="仿宋_GB2312"/>
                <w:sz w:val="30"/>
                <w:szCs w:val="30"/>
                <w:lang w:val="en-US" w:eastAsia="zh-CN"/>
              </w:rPr>
              <w:t>9</w:t>
            </w:r>
            <w:r>
              <w:rPr>
                <w:rFonts w:hint="eastAsia" w:ascii="仿宋_GB2312" w:hAnsi="仿宋_GB2312" w:cs="仿宋_GB2312"/>
                <w:sz w:val="30"/>
                <w:szCs w:val="30"/>
              </w:rPr>
              <w:t>日印发</w:t>
            </w:r>
          </w:p>
        </w:tc>
      </w:tr>
    </w:tbl>
    <w:p>
      <w:pPr>
        <w:jc w:val="left"/>
        <w:rPr>
          <w:rFonts w:hint="eastAsia" w:ascii="仿宋_GB2312" w:hAnsi="仿宋" w:cs="仿宋"/>
          <w:highlight w:val="none"/>
          <w:lang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numberInDash" w:start="1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3ZTY2NjFlY2FmMTIwNGFkZWMzNDcwNzA4NjQ2YTQifQ=="/>
    <w:docVar w:name="KSO_WPS_MARK_KEY" w:val="8004754b-8e51-458a-ba15-6fc925c5b1c4"/>
  </w:docVars>
  <w:rsids>
    <w:rsidRoot w:val="13BC1BEE"/>
    <w:rsid w:val="001D088E"/>
    <w:rsid w:val="00AB5E28"/>
    <w:rsid w:val="02323741"/>
    <w:rsid w:val="05852D55"/>
    <w:rsid w:val="06BE0CA7"/>
    <w:rsid w:val="08BA0344"/>
    <w:rsid w:val="0AE14BD8"/>
    <w:rsid w:val="0D805C5B"/>
    <w:rsid w:val="103F70A2"/>
    <w:rsid w:val="13BC1BEE"/>
    <w:rsid w:val="14134737"/>
    <w:rsid w:val="17865C3C"/>
    <w:rsid w:val="1A2B6A55"/>
    <w:rsid w:val="1C690556"/>
    <w:rsid w:val="1DE307E7"/>
    <w:rsid w:val="1E103563"/>
    <w:rsid w:val="24DB4727"/>
    <w:rsid w:val="27675BE3"/>
    <w:rsid w:val="29E8672D"/>
    <w:rsid w:val="2C4108B3"/>
    <w:rsid w:val="2D701366"/>
    <w:rsid w:val="32B948DB"/>
    <w:rsid w:val="365051C8"/>
    <w:rsid w:val="390B122E"/>
    <w:rsid w:val="3A480176"/>
    <w:rsid w:val="3B170037"/>
    <w:rsid w:val="3BF85BD3"/>
    <w:rsid w:val="3CF04480"/>
    <w:rsid w:val="3EFB1112"/>
    <w:rsid w:val="418C46A3"/>
    <w:rsid w:val="42C018F2"/>
    <w:rsid w:val="44CA240E"/>
    <w:rsid w:val="46D45222"/>
    <w:rsid w:val="48FA3FF1"/>
    <w:rsid w:val="4C2C4357"/>
    <w:rsid w:val="51FB2E8F"/>
    <w:rsid w:val="55447CDF"/>
    <w:rsid w:val="56E27E49"/>
    <w:rsid w:val="59000077"/>
    <w:rsid w:val="5E1216FE"/>
    <w:rsid w:val="5EAB73B8"/>
    <w:rsid w:val="60176112"/>
    <w:rsid w:val="602B47CA"/>
    <w:rsid w:val="61E34178"/>
    <w:rsid w:val="62D9046A"/>
    <w:rsid w:val="63823726"/>
    <w:rsid w:val="64A011B1"/>
    <w:rsid w:val="64AC5E3D"/>
    <w:rsid w:val="64D77F2F"/>
    <w:rsid w:val="64DF1436"/>
    <w:rsid w:val="64EB78CD"/>
    <w:rsid w:val="67367BCE"/>
    <w:rsid w:val="6BF90E53"/>
    <w:rsid w:val="6C2E004A"/>
    <w:rsid w:val="6CC825E2"/>
    <w:rsid w:val="6F57777B"/>
    <w:rsid w:val="6F9B6ED9"/>
    <w:rsid w:val="71090290"/>
    <w:rsid w:val="73773820"/>
    <w:rsid w:val="766C327C"/>
    <w:rsid w:val="771542E1"/>
    <w:rsid w:val="77374B74"/>
    <w:rsid w:val="778D20C9"/>
    <w:rsid w:val="77D84731"/>
    <w:rsid w:val="77EC1AFE"/>
    <w:rsid w:val="783065FE"/>
    <w:rsid w:val="7C6817AE"/>
    <w:rsid w:val="7CC37D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56" w:right="209"/>
      <w:jc w:val="center"/>
      <w:outlineLvl w:val="0"/>
    </w:pPr>
    <w:rPr>
      <w:b/>
      <w:bCs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2385</Words>
  <Characters>2399</Characters>
  <Lines>4</Lines>
  <Paragraphs>1</Paragraphs>
  <TotalTime>15</TotalTime>
  <ScaleCrop>false</ScaleCrop>
  <LinksUpToDate>false</LinksUpToDate>
  <CharactersWithSpaces>2520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2018-06-12T07:35:00Z</dcterms:created>
  <dc:creator>lx</dc:creator>
  <cp:lastModifiedBy>娟</cp:lastModifiedBy>
  <cp:lastPrinted>2021-09-30T00:49:00Z</cp:lastPrinted>
  <dcterms:modified xsi:type="dcterms:W3CDTF">2025-04-09T03:16:40Z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4082D5FB086641F5AC4A05CA7B0608CA</vt:lpwstr>
  </property>
</Properties>
</file>