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hint="eastAsia" w:ascii="宋体" w:hAnsi="宋体" w:cs="宋体"/>
          <w:b/>
          <w:bCs/>
          <w:kern w:val="0"/>
          <w:sz w:val="44"/>
          <w:szCs w:val="44"/>
        </w:rPr>
      </w:pPr>
      <w:r>
        <w:rPr>
          <w:rFonts w:hint="eastAsia" w:ascii="宋体" w:hAnsi="宋体" w:cs="宋体"/>
          <w:b/>
          <w:bCs/>
          <w:kern w:val="0"/>
          <w:sz w:val="44"/>
          <w:szCs w:val="44"/>
        </w:rPr>
        <w:t>泉州市社会科学规划项目申报</w:t>
      </w:r>
    </w:p>
    <w:p>
      <w:pPr>
        <w:widowControl/>
        <w:spacing w:line="360" w:lineRule="auto"/>
        <w:jc w:val="center"/>
        <w:rPr>
          <w:rFonts w:ascii="楷体_GB2312" w:hAnsi="宋体" w:eastAsia="楷体_GB2312" w:cs="楷体_GB2312"/>
          <w:b/>
          <w:i w:val="0"/>
          <w:color w:val="000000"/>
          <w:sz w:val="44"/>
          <w:szCs w:val="44"/>
          <w:u w:val="none"/>
        </w:rPr>
      </w:pPr>
      <w:r>
        <w:rPr>
          <w:rFonts w:hint="eastAsia" w:ascii="楷体_GB2312" w:hAnsi="宋体" w:eastAsia="楷体_GB2312" w:cs="楷体_GB2312"/>
          <w:b/>
          <w:i w:val="0"/>
          <w:color w:val="000000"/>
          <w:kern w:val="0"/>
          <w:sz w:val="44"/>
          <w:szCs w:val="44"/>
          <w:u w:val="none"/>
          <w:bdr w:val="none" w:color="auto" w:sz="0" w:space="0"/>
          <w:lang w:val="en-US" w:eastAsia="zh-CN" w:bidi="ar"/>
        </w:rPr>
        <w:t>学科分类表</w:t>
      </w:r>
    </w:p>
    <w:p>
      <w:pPr>
        <w:rPr>
          <w:rFonts w:hint="eastAsia" w:ascii="宋体" w:hAnsi="宋体" w:eastAsia="宋体" w:cs="宋体"/>
          <w:i w:val="0"/>
          <w:color w:val="000000"/>
          <w:sz w:val="24"/>
          <w:szCs w:val="24"/>
          <w:u w:val="none"/>
        </w:rPr>
      </w:pPr>
    </w:p>
    <w:tbl>
      <w:tblPr>
        <w:tblW w:w="9342" w:type="dxa"/>
        <w:tblInd w:w="-3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fixed"/>
        <w:tblCellMar>
          <w:top w:w="0" w:type="dxa"/>
          <w:left w:w="0" w:type="dxa"/>
          <w:bottom w:w="0" w:type="dxa"/>
          <w:right w:w="0" w:type="dxa"/>
        </w:tblCellMar>
      </w:tblPr>
      <w:tblGrid>
        <w:gridCol w:w="1902"/>
        <w:gridCol w:w="74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0" w:type="dxa"/>
            <w:bottom w:w="0" w:type="dxa"/>
            <w:right w:w="0" w:type="dxa"/>
          </w:tblCellMar>
        </w:tblPrEx>
        <w:trPr>
          <w:cantSplit/>
          <w:trHeight w:val="854" w:hRule="atLeast"/>
          <w:tblHeader/>
        </w:trPr>
        <w:tc>
          <w:tcPr>
            <w:tcW w:w="1902" w:type="dxa"/>
            <w:tcBorders>
              <w:tl2br w:val="nil"/>
              <w:tr2bl w:val="nil"/>
            </w:tcBorders>
            <w:shd w:val="clear"/>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b/>
                <w:bCs/>
                <w:i w:val="0"/>
                <w:color w:val="000000"/>
                <w:sz w:val="28"/>
                <w:szCs w:val="28"/>
                <w:u w:val="none"/>
              </w:rPr>
            </w:pPr>
            <w:r>
              <w:rPr>
                <w:rFonts w:hint="eastAsia" w:ascii="仿宋_GB2312" w:hAnsi="仿宋_GB2312" w:eastAsia="仿宋_GB2312" w:cs="仿宋_GB2312"/>
                <w:b/>
                <w:bCs/>
                <w:i w:val="0"/>
                <w:color w:val="000000"/>
                <w:kern w:val="0"/>
                <w:sz w:val="28"/>
                <w:szCs w:val="28"/>
                <w:u w:val="none"/>
                <w:bdr w:val="none" w:color="auto" w:sz="0" w:space="0"/>
                <w:lang w:val="en-US" w:eastAsia="zh-CN" w:bidi="ar"/>
              </w:rPr>
              <w:t>一级学科</w:t>
            </w:r>
          </w:p>
        </w:tc>
        <w:tc>
          <w:tcPr>
            <w:tcW w:w="7440" w:type="dxa"/>
            <w:tcBorders>
              <w:tl2br w:val="nil"/>
              <w:tr2bl w:val="nil"/>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28"/>
                <w:szCs w:val="28"/>
                <w:u w:val="none"/>
              </w:rPr>
            </w:pPr>
            <w:r>
              <w:rPr>
                <w:rFonts w:hint="eastAsia" w:ascii="仿宋_GB2312" w:hAnsi="仿宋_GB2312" w:eastAsia="仿宋_GB2312" w:cs="仿宋_GB2312"/>
                <w:b/>
                <w:bCs/>
                <w:i w:val="0"/>
                <w:color w:val="000000"/>
                <w:kern w:val="0"/>
                <w:sz w:val="28"/>
                <w:szCs w:val="28"/>
                <w:u w:val="none"/>
                <w:bdr w:val="none" w:color="auto" w:sz="0" w:space="0"/>
                <w:lang w:val="en-US" w:eastAsia="zh-CN" w:bidi="ar"/>
              </w:rPr>
              <w:t>二级学科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0" w:hRule="atLeast"/>
        </w:trPr>
        <w:tc>
          <w:tcPr>
            <w:tcW w:w="1902" w:type="dxa"/>
            <w:tcBorders>
              <w:tl2br w:val="nil"/>
              <w:tr2bl w:val="nil"/>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bdr w:val="none" w:color="auto" w:sz="0" w:space="0"/>
                <w:lang w:val="en-US" w:eastAsia="zh-CN" w:bidi="ar"/>
              </w:rPr>
              <w:t>马列·科社</w:t>
            </w:r>
          </w:p>
        </w:tc>
        <w:tc>
          <w:tcPr>
            <w:tcW w:w="7440" w:type="dxa"/>
            <w:tcBorders>
              <w:tl2br w:val="nil"/>
              <w:tr2bl w:val="nil"/>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8"/>
                <w:szCs w:val="28"/>
                <w:u w:val="none"/>
                <w:lang w:val="en-US"/>
              </w:rPr>
            </w:pPr>
            <w:r>
              <w:rPr>
                <w:rFonts w:hint="eastAsia" w:ascii="仿宋_GB2312" w:hAnsi="仿宋_GB2312" w:eastAsia="仿宋_GB2312" w:cs="仿宋_GB2312"/>
                <w:i w:val="0"/>
                <w:color w:val="000000"/>
                <w:kern w:val="0"/>
                <w:sz w:val="28"/>
                <w:szCs w:val="28"/>
                <w:u w:val="none"/>
                <w:bdr w:val="none" w:color="auto" w:sz="0" w:space="0"/>
                <w:lang w:val="en-US" w:eastAsia="zh-CN" w:bidi="ar"/>
              </w:rPr>
              <w:t>马、恩、列、斯思想研究，</w:t>
            </w:r>
            <w:r>
              <w:rPr>
                <w:rFonts w:hint="eastAsia" w:ascii="仿宋_GB2312" w:hAnsi="仿宋_GB2312" w:eastAsia="仿宋_GB2312" w:cs="仿宋_GB2312"/>
                <w:i w:val="0"/>
                <w:color w:val="000000"/>
                <w:kern w:val="0"/>
                <w:sz w:val="28"/>
                <w:szCs w:val="28"/>
                <w:u w:val="none"/>
                <w:lang w:val="en-US" w:eastAsia="zh-CN" w:bidi="ar"/>
              </w:rPr>
              <w:t>毛泽东思想、邓小平理论研究，马克思主义思想史，科学社会主义，社会主义运动史(含国际共产主义运动)，国外马克思主义研究，社会主义精神文明建设研究，马列·科</w:t>
            </w:r>
            <w:bookmarkStart w:id="0" w:name="_GoBack"/>
            <w:bookmarkEnd w:id="0"/>
            <w:r>
              <w:rPr>
                <w:rFonts w:hint="eastAsia" w:ascii="仿宋_GB2312" w:hAnsi="仿宋_GB2312" w:eastAsia="仿宋_GB2312" w:cs="仿宋_GB2312"/>
                <w:i w:val="0"/>
                <w:color w:val="000000"/>
                <w:kern w:val="0"/>
                <w:sz w:val="28"/>
                <w:szCs w:val="28"/>
                <w:u w:val="none"/>
                <w:lang w:val="en-US" w:eastAsia="zh-CN" w:bidi="ar"/>
              </w:rPr>
              <w:t>社其他学科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55" w:hRule="atLeast"/>
        </w:trPr>
        <w:tc>
          <w:tcPr>
            <w:tcW w:w="1902" w:type="dxa"/>
            <w:tcBorders>
              <w:tl2br w:val="nil"/>
              <w:tr2bl w:val="nil"/>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bdr w:val="none" w:color="auto" w:sz="0" w:space="0"/>
                <w:lang w:val="en-US" w:eastAsia="zh-CN" w:bidi="ar"/>
              </w:rPr>
              <w:t>党史·党建</w:t>
            </w:r>
          </w:p>
        </w:tc>
        <w:tc>
          <w:tcPr>
            <w:tcW w:w="7440" w:type="dxa"/>
            <w:tcBorders>
              <w:tl2br w:val="nil"/>
              <w:tr2bl w:val="nil"/>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bdr w:val="none" w:color="auto" w:sz="0" w:space="0"/>
                <w:lang w:val="en-US" w:eastAsia="zh-CN" w:bidi="ar"/>
              </w:rPr>
              <w:t>党史，</w:t>
            </w:r>
            <w:r>
              <w:rPr>
                <w:rFonts w:hint="eastAsia" w:ascii="仿宋_GB2312" w:hAnsi="仿宋_GB2312" w:eastAsia="仿宋_GB2312" w:cs="仿宋_GB2312"/>
                <w:i w:val="0"/>
                <w:color w:val="000000"/>
                <w:kern w:val="0"/>
                <w:sz w:val="28"/>
                <w:szCs w:val="28"/>
                <w:u w:val="none"/>
                <w:lang w:val="en-US" w:eastAsia="zh-CN" w:bidi="ar"/>
              </w:rPr>
              <w:t>党建，党史·党建其他学科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767" w:hRule="atLeast"/>
        </w:trPr>
        <w:tc>
          <w:tcPr>
            <w:tcW w:w="1902" w:type="dxa"/>
            <w:tcBorders>
              <w:tl2br w:val="nil"/>
              <w:tr2bl w:val="nil"/>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bdr w:val="none" w:color="auto" w:sz="0" w:space="0"/>
                <w:lang w:val="en-US" w:eastAsia="zh-CN" w:bidi="ar"/>
              </w:rPr>
              <w:t>哲学</w:t>
            </w:r>
          </w:p>
        </w:tc>
        <w:tc>
          <w:tcPr>
            <w:tcW w:w="7440" w:type="dxa"/>
            <w:tcBorders>
              <w:tl2br w:val="nil"/>
              <w:tr2bl w:val="nil"/>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bdr w:val="none" w:color="auto" w:sz="0" w:space="0"/>
                <w:lang w:val="en-US" w:eastAsia="zh-CN" w:bidi="ar"/>
              </w:rPr>
              <w:t>马克思主义哲学,</w:t>
            </w:r>
            <w:r>
              <w:rPr>
                <w:rFonts w:hint="eastAsia" w:ascii="仿宋_GB2312" w:hAnsi="仿宋_GB2312" w:eastAsia="仿宋_GB2312" w:cs="仿宋_GB2312"/>
                <w:i w:val="0"/>
                <w:color w:val="000000"/>
                <w:kern w:val="0"/>
                <w:sz w:val="28"/>
                <w:szCs w:val="28"/>
                <w:u w:val="none"/>
                <w:lang w:val="en-US" w:eastAsia="zh-CN" w:bidi="ar"/>
              </w:rPr>
              <w:t>科学技术哲学,中国哲学史,东方哲学史,西方哲学史,现代外国哲学,逻辑学,伦理学,美学,哲学其他学科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0" w:hRule="atLeast"/>
        </w:trPr>
        <w:tc>
          <w:tcPr>
            <w:tcW w:w="1902" w:type="dxa"/>
            <w:tcBorders>
              <w:tl2br w:val="nil"/>
              <w:tr2bl w:val="nil"/>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bdr w:val="none" w:color="auto" w:sz="0" w:space="0"/>
                <w:lang w:val="en-US" w:eastAsia="zh-CN" w:bidi="ar"/>
              </w:rPr>
              <w:t>理论经济</w:t>
            </w:r>
          </w:p>
        </w:tc>
        <w:tc>
          <w:tcPr>
            <w:tcW w:w="7440" w:type="dxa"/>
            <w:tcBorders>
              <w:tl2br w:val="nil"/>
              <w:tr2bl w:val="nil"/>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bdr w:val="none" w:color="auto" w:sz="0" w:space="0"/>
                <w:lang w:val="en-US" w:eastAsia="zh-CN" w:bidi="ar"/>
              </w:rPr>
              <w:t>政治经济学，</w:t>
            </w:r>
            <w:r>
              <w:rPr>
                <w:rFonts w:hint="eastAsia" w:ascii="仿宋_GB2312" w:hAnsi="仿宋_GB2312" w:eastAsia="仿宋_GB2312" w:cs="仿宋_GB2312"/>
                <w:i w:val="0"/>
                <w:color w:val="000000"/>
                <w:kern w:val="0"/>
                <w:sz w:val="28"/>
                <w:szCs w:val="28"/>
                <w:u w:val="none"/>
                <w:lang w:val="en-US" w:eastAsia="zh-CN" w:bidi="ar"/>
              </w:rPr>
              <w:t>宏观经济学，微观经济学，比较经济学，发展经济学，生产力经济学，经济地理学，经济思想史，经济史，世界经济学，国民经济学，区域经济学，理论经济其他学科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0" w:hRule="atLeast"/>
        </w:trPr>
        <w:tc>
          <w:tcPr>
            <w:tcW w:w="1902" w:type="dxa"/>
            <w:tcBorders>
              <w:tl2br w:val="nil"/>
              <w:tr2bl w:val="nil"/>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bdr w:val="none" w:color="auto" w:sz="0" w:space="0"/>
                <w:lang w:val="en-US" w:eastAsia="zh-CN" w:bidi="ar"/>
              </w:rPr>
              <w:t>应用经济</w:t>
            </w:r>
          </w:p>
        </w:tc>
        <w:tc>
          <w:tcPr>
            <w:tcW w:w="7440" w:type="dxa"/>
            <w:tcBorders>
              <w:tl2br w:val="nil"/>
              <w:tr2bl w:val="nil"/>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bdr w:val="none" w:color="auto" w:sz="0" w:space="0"/>
                <w:lang w:val="en-US" w:eastAsia="zh-CN" w:bidi="ar"/>
              </w:rPr>
              <w:t>管理经济学，</w:t>
            </w:r>
            <w:r>
              <w:rPr>
                <w:rFonts w:hint="eastAsia" w:ascii="仿宋_GB2312" w:hAnsi="仿宋_GB2312" w:eastAsia="仿宋_GB2312" w:cs="仿宋_GB2312"/>
                <w:i w:val="0"/>
                <w:color w:val="000000"/>
                <w:kern w:val="0"/>
                <w:sz w:val="28"/>
                <w:szCs w:val="28"/>
                <w:u w:val="none"/>
                <w:lang w:val="en-US" w:eastAsia="zh-CN" w:bidi="ar"/>
              </w:rPr>
              <w:t>数量经济学，会计学，审计学，技术经济学，生态经济学，劳动经济学，城市经济学，资源经济学，环境经济学，物资经济学，工业经济学，农村经济学，农业经济学，交通经济学，建筑经济学，商业经济学，价格学，旅游经济学，信息经济学，财政经济学，货币银行学，保险学，应用经济其他学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150" w:hRule="atLeast"/>
        </w:trPr>
        <w:tc>
          <w:tcPr>
            <w:tcW w:w="1902" w:type="dxa"/>
            <w:tcBorders>
              <w:tl2br w:val="nil"/>
              <w:tr2bl w:val="nil"/>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bdr w:val="none" w:color="auto" w:sz="0" w:space="0"/>
                <w:lang w:val="en-US" w:eastAsia="zh-CN" w:bidi="ar"/>
              </w:rPr>
              <w:t>统计学</w:t>
            </w:r>
          </w:p>
        </w:tc>
        <w:tc>
          <w:tcPr>
            <w:tcW w:w="7440" w:type="dxa"/>
            <w:tcBorders>
              <w:tl2br w:val="nil"/>
              <w:tr2bl w:val="nil"/>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bdr w:val="none" w:color="auto" w:sz="0" w:space="0"/>
                <w:lang w:val="en-US" w:eastAsia="zh-CN" w:bidi="ar"/>
              </w:rPr>
              <w:t>统计学史，</w:t>
            </w:r>
            <w:r>
              <w:rPr>
                <w:rFonts w:hint="eastAsia" w:ascii="仿宋_GB2312" w:hAnsi="仿宋_GB2312" w:eastAsia="仿宋_GB2312" w:cs="仿宋_GB2312"/>
                <w:i w:val="0"/>
                <w:color w:val="000000"/>
                <w:kern w:val="0"/>
                <w:sz w:val="28"/>
                <w:szCs w:val="28"/>
                <w:u w:val="none"/>
                <w:lang w:val="en-US" w:eastAsia="zh-CN" w:bidi="ar"/>
              </w:rPr>
              <w:t>理论统计学，统计法学，描述统计学，数理统计学，经济统计学，科学技术统计学，社会统计学，人口统计学，环境与生态统计学，国际统计学，统计学其他学科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0" w:hRule="atLeast"/>
        </w:trPr>
        <w:tc>
          <w:tcPr>
            <w:tcW w:w="1902" w:type="dxa"/>
            <w:tcBorders>
              <w:tl2br w:val="nil"/>
              <w:tr2bl w:val="nil"/>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bdr w:val="none" w:color="auto" w:sz="0" w:space="0"/>
                <w:lang w:val="en-US" w:eastAsia="zh-CN" w:bidi="ar"/>
              </w:rPr>
              <w:t>政治学</w:t>
            </w:r>
          </w:p>
        </w:tc>
        <w:tc>
          <w:tcPr>
            <w:tcW w:w="7440" w:type="dxa"/>
            <w:tcBorders>
              <w:tl2br w:val="nil"/>
              <w:tr2bl w:val="nil"/>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bdr w:val="none" w:color="auto" w:sz="0" w:space="0"/>
                <w:lang w:val="en-US" w:eastAsia="zh-CN" w:bidi="ar"/>
              </w:rPr>
              <w:t>政治学理论，</w:t>
            </w:r>
            <w:r>
              <w:rPr>
                <w:rFonts w:hint="eastAsia" w:ascii="仿宋_GB2312" w:hAnsi="仿宋_GB2312" w:eastAsia="仿宋_GB2312" w:cs="仿宋_GB2312"/>
                <w:i w:val="0"/>
                <w:color w:val="000000"/>
                <w:kern w:val="0"/>
                <w:sz w:val="28"/>
                <w:szCs w:val="28"/>
                <w:u w:val="none"/>
                <w:lang w:val="en-US" w:eastAsia="zh-CN" w:bidi="ar"/>
              </w:rPr>
              <w:t>政治制度，行政学，国际政治学，政治学其他学科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55" w:hRule="atLeast"/>
        </w:trPr>
        <w:tc>
          <w:tcPr>
            <w:tcW w:w="1902" w:type="dxa"/>
            <w:tcBorders>
              <w:tl2br w:val="nil"/>
              <w:tr2bl w:val="nil"/>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bdr w:val="none" w:color="auto" w:sz="0" w:space="0"/>
                <w:lang w:val="en-US" w:eastAsia="zh-CN" w:bidi="ar"/>
              </w:rPr>
              <w:t>法学</w:t>
            </w:r>
          </w:p>
        </w:tc>
        <w:tc>
          <w:tcPr>
            <w:tcW w:w="7440" w:type="dxa"/>
            <w:tcBorders>
              <w:tl2br w:val="nil"/>
              <w:tr2bl w:val="nil"/>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bdr w:val="none" w:color="auto" w:sz="0" w:space="0"/>
                <w:lang w:val="en-US" w:eastAsia="zh-CN" w:bidi="ar"/>
              </w:rPr>
              <w:t>理论法学,</w:t>
            </w:r>
            <w:r>
              <w:rPr>
                <w:rFonts w:hint="eastAsia" w:ascii="仿宋_GB2312" w:hAnsi="仿宋_GB2312" w:eastAsia="仿宋_GB2312" w:cs="仿宋_GB2312"/>
                <w:i w:val="0"/>
                <w:color w:val="000000"/>
                <w:kern w:val="0"/>
                <w:sz w:val="28"/>
                <w:szCs w:val="28"/>
                <w:u w:val="none"/>
                <w:lang w:val="en-US" w:eastAsia="zh-CN" w:bidi="ar"/>
              </w:rPr>
              <w:t>法律史学,部门法学,国际法学,法学其他学科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0" w:hRule="atLeast"/>
        </w:trPr>
        <w:tc>
          <w:tcPr>
            <w:tcW w:w="1902" w:type="dxa"/>
            <w:tcBorders>
              <w:tl2br w:val="nil"/>
              <w:tr2bl w:val="nil"/>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bdr w:val="none" w:color="auto" w:sz="0" w:space="0"/>
                <w:lang w:val="en-US" w:eastAsia="zh-CN" w:bidi="ar"/>
              </w:rPr>
              <w:t>社会学</w:t>
            </w:r>
          </w:p>
        </w:tc>
        <w:tc>
          <w:tcPr>
            <w:tcW w:w="7440" w:type="dxa"/>
            <w:tcBorders>
              <w:tl2br w:val="nil"/>
              <w:tr2bl w:val="nil"/>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bdr w:val="none" w:color="auto" w:sz="0" w:space="0"/>
                <w:lang w:val="en-US" w:eastAsia="zh-CN" w:bidi="ar"/>
              </w:rPr>
              <w:t>社会学史，</w:t>
            </w:r>
            <w:r>
              <w:rPr>
                <w:rFonts w:hint="eastAsia" w:ascii="仿宋_GB2312" w:hAnsi="仿宋_GB2312" w:eastAsia="仿宋_GB2312" w:cs="仿宋_GB2312"/>
                <w:i w:val="0"/>
                <w:color w:val="000000"/>
                <w:kern w:val="0"/>
                <w:sz w:val="28"/>
                <w:szCs w:val="28"/>
                <w:u w:val="none"/>
                <w:lang w:val="en-US" w:eastAsia="zh-CN" w:bidi="ar"/>
              </w:rPr>
              <w:t>社会学理论，社会学方法，实验社会学，数理社会学，应用社会学，比较社会学，社会地理学，政治社会学，文化社会学，历史社会学，科学社会学，经济社会学，军事社会学，社会心理学，公共关系学，社会人类学，组织社会学，发展社会学，福利社会学，社会学其他学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55" w:hRule="atLeast"/>
        </w:trPr>
        <w:tc>
          <w:tcPr>
            <w:tcW w:w="1902" w:type="dxa"/>
            <w:tcBorders>
              <w:tl2br w:val="nil"/>
              <w:tr2bl w:val="nil"/>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bdr w:val="none" w:color="auto" w:sz="0" w:space="0"/>
                <w:lang w:val="en-US" w:eastAsia="zh-CN" w:bidi="ar"/>
              </w:rPr>
              <w:t>人口学</w:t>
            </w:r>
          </w:p>
        </w:tc>
        <w:tc>
          <w:tcPr>
            <w:tcW w:w="7440" w:type="dxa"/>
            <w:tcBorders>
              <w:tl2br w:val="nil"/>
              <w:tr2bl w:val="nil"/>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bdr w:val="none" w:color="auto" w:sz="0" w:space="0"/>
                <w:lang w:val="en-US" w:eastAsia="zh-CN" w:bidi="ar"/>
              </w:rPr>
              <w:t>人口学原理,</w:t>
            </w:r>
            <w:r>
              <w:rPr>
                <w:rFonts w:hint="eastAsia" w:ascii="仿宋_GB2312" w:hAnsi="仿宋_GB2312" w:eastAsia="仿宋_GB2312" w:cs="仿宋_GB2312"/>
                <w:i w:val="0"/>
                <w:color w:val="000000"/>
                <w:kern w:val="0"/>
                <w:sz w:val="28"/>
                <w:szCs w:val="28"/>
                <w:u w:val="none"/>
                <w:lang w:val="en-US" w:eastAsia="zh-CN" w:bidi="ar"/>
              </w:rPr>
              <w:t>人口经济学,人口社会学,人口学说史,人口史,人口统计学,人口地理学,人口生态学,区域人口学,人口系统工程,人口预测学,人口规划学,人口政策学,计划生育学,人口学其他学科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738" w:hRule="atLeast"/>
        </w:trPr>
        <w:tc>
          <w:tcPr>
            <w:tcW w:w="1902" w:type="dxa"/>
            <w:tcBorders>
              <w:tl2br w:val="nil"/>
              <w:tr2bl w:val="nil"/>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bdr w:val="none" w:color="auto" w:sz="0" w:space="0"/>
                <w:lang w:val="en-US" w:eastAsia="zh-CN" w:bidi="ar"/>
              </w:rPr>
              <w:t>民族问题研究</w:t>
            </w:r>
          </w:p>
        </w:tc>
        <w:tc>
          <w:tcPr>
            <w:tcW w:w="7440" w:type="dxa"/>
            <w:tcBorders>
              <w:tl2br w:val="nil"/>
              <w:tr2bl w:val="nil"/>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bdr w:val="none" w:color="auto" w:sz="0" w:space="0"/>
                <w:lang w:val="en-US" w:eastAsia="zh-CN" w:bidi="ar"/>
              </w:rPr>
              <w:t>民族问题理论，</w:t>
            </w:r>
            <w:r>
              <w:rPr>
                <w:rFonts w:hint="eastAsia" w:ascii="仿宋_GB2312" w:hAnsi="仿宋_GB2312" w:eastAsia="仿宋_GB2312" w:cs="仿宋_GB2312"/>
                <w:i w:val="0"/>
                <w:color w:val="000000"/>
                <w:kern w:val="0"/>
                <w:sz w:val="28"/>
                <w:szCs w:val="28"/>
                <w:u w:val="none"/>
                <w:lang w:val="en-US" w:eastAsia="zh-CN" w:bidi="ar"/>
              </w:rPr>
              <w:t>民族史学，中国少数民族语言文字，蒙古学，藏学，文化人类学与民俗学，世界民族研究，民族问题研究其他学科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0" w:hRule="atLeast"/>
        </w:trPr>
        <w:tc>
          <w:tcPr>
            <w:tcW w:w="1902" w:type="dxa"/>
            <w:tcBorders>
              <w:tl2br w:val="nil"/>
              <w:tr2bl w:val="nil"/>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bdr w:val="none" w:color="auto" w:sz="0" w:space="0"/>
                <w:lang w:val="en-US" w:eastAsia="zh-CN" w:bidi="ar"/>
              </w:rPr>
              <w:t>国际问题研究</w:t>
            </w:r>
          </w:p>
        </w:tc>
        <w:tc>
          <w:tcPr>
            <w:tcW w:w="7440" w:type="dxa"/>
            <w:tcBorders>
              <w:tl2br w:val="nil"/>
              <w:tr2bl w:val="nil"/>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bdr w:val="none" w:color="auto" w:sz="0" w:space="0"/>
                <w:lang w:val="en-US" w:eastAsia="zh-CN" w:bidi="ar"/>
              </w:rPr>
              <w:t>国际战略,</w:t>
            </w:r>
            <w:r>
              <w:rPr>
                <w:rFonts w:hint="eastAsia" w:ascii="仿宋_GB2312" w:hAnsi="仿宋_GB2312" w:eastAsia="仿宋_GB2312" w:cs="仿宋_GB2312"/>
                <w:i w:val="0"/>
                <w:color w:val="000000"/>
                <w:kern w:val="0"/>
                <w:sz w:val="28"/>
                <w:szCs w:val="28"/>
                <w:u w:val="none"/>
                <w:lang w:val="en-US" w:eastAsia="zh-CN" w:bidi="ar"/>
              </w:rPr>
              <w:t>国际经济,国际政治,国际军事,国际文化,国际关系,国际组织,全球性问题,国际问题综合研究,国际问题研究其他学科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504" w:hRule="atLeast"/>
        </w:trPr>
        <w:tc>
          <w:tcPr>
            <w:tcW w:w="1902" w:type="dxa"/>
            <w:tcBorders>
              <w:tl2br w:val="nil"/>
              <w:tr2bl w:val="nil"/>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bdr w:val="none" w:color="auto" w:sz="0" w:space="0"/>
                <w:lang w:val="en-US" w:eastAsia="zh-CN" w:bidi="ar"/>
              </w:rPr>
              <w:t>中国历史</w:t>
            </w:r>
          </w:p>
        </w:tc>
        <w:tc>
          <w:tcPr>
            <w:tcW w:w="7440" w:type="dxa"/>
            <w:tcBorders>
              <w:tl2br w:val="nil"/>
              <w:tr2bl w:val="nil"/>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bdr w:val="none" w:color="auto" w:sz="0" w:space="0"/>
                <w:lang w:val="en-US" w:eastAsia="zh-CN" w:bidi="ar"/>
              </w:rPr>
              <w:t>中国史学史，</w:t>
            </w:r>
            <w:r>
              <w:rPr>
                <w:rFonts w:hint="eastAsia" w:ascii="仿宋_GB2312" w:hAnsi="仿宋_GB2312" w:eastAsia="仿宋_GB2312" w:cs="仿宋_GB2312"/>
                <w:i w:val="0"/>
                <w:color w:val="000000"/>
                <w:kern w:val="0"/>
                <w:sz w:val="28"/>
                <w:szCs w:val="28"/>
                <w:u w:val="none"/>
                <w:lang w:val="en-US" w:eastAsia="zh-CN" w:bidi="ar"/>
              </w:rPr>
              <w:t>中国史学理论，历史文献学，中国通史，中国古代史，中国近、现代史，专门史，中国历史其他学科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0" w:hRule="atLeast"/>
        </w:trPr>
        <w:tc>
          <w:tcPr>
            <w:tcW w:w="1902" w:type="dxa"/>
            <w:tcBorders>
              <w:tl2br w:val="nil"/>
              <w:tr2bl w:val="nil"/>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bdr w:val="none" w:color="auto" w:sz="0" w:space="0"/>
                <w:lang w:val="en-US" w:eastAsia="zh-CN" w:bidi="ar"/>
              </w:rPr>
              <w:t>世界历史</w:t>
            </w:r>
          </w:p>
        </w:tc>
        <w:tc>
          <w:tcPr>
            <w:tcW w:w="7440" w:type="dxa"/>
            <w:tcBorders>
              <w:tl2br w:val="nil"/>
              <w:tr2bl w:val="nil"/>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bdr w:val="none" w:color="auto" w:sz="0" w:space="0"/>
                <w:lang w:val="en-US" w:eastAsia="zh-CN" w:bidi="ar"/>
              </w:rPr>
              <w:t>世界史学史,</w:t>
            </w:r>
            <w:r>
              <w:rPr>
                <w:rFonts w:hint="eastAsia" w:ascii="仿宋_GB2312" w:hAnsi="仿宋_GB2312" w:eastAsia="仿宋_GB2312" w:cs="仿宋_GB2312"/>
                <w:i w:val="0"/>
                <w:color w:val="000000"/>
                <w:kern w:val="0"/>
                <w:sz w:val="28"/>
                <w:szCs w:val="28"/>
                <w:u w:val="none"/>
                <w:lang w:val="en-US" w:eastAsia="zh-CN" w:bidi="ar"/>
              </w:rPr>
              <w:t>世界史学理论,历史文献学,世界通史,亚洲史,非洲史,美洲史,欧洲史,澳洲、大洋洲史,专门史,世界历史其他学科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355" w:hRule="atLeast"/>
        </w:trPr>
        <w:tc>
          <w:tcPr>
            <w:tcW w:w="1902" w:type="dxa"/>
            <w:tcBorders>
              <w:tl2br w:val="nil"/>
              <w:tr2bl w:val="nil"/>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bdr w:val="none" w:color="auto" w:sz="0" w:space="0"/>
                <w:lang w:val="en-US" w:eastAsia="zh-CN" w:bidi="ar"/>
              </w:rPr>
              <w:t>考古学</w:t>
            </w:r>
          </w:p>
        </w:tc>
        <w:tc>
          <w:tcPr>
            <w:tcW w:w="7440" w:type="dxa"/>
            <w:tcBorders>
              <w:tl2br w:val="nil"/>
              <w:tr2bl w:val="nil"/>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bdr w:val="none" w:color="auto" w:sz="0" w:space="0"/>
                <w:lang w:val="en-US" w:eastAsia="zh-CN" w:bidi="ar"/>
              </w:rPr>
              <w:t>考古理论,</w:t>
            </w:r>
            <w:r>
              <w:rPr>
                <w:rFonts w:hint="eastAsia" w:ascii="仿宋_GB2312" w:hAnsi="仿宋_GB2312" w:eastAsia="仿宋_GB2312" w:cs="仿宋_GB2312"/>
                <w:i w:val="0"/>
                <w:color w:val="000000"/>
                <w:kern w:val="0"/>
                <w:sz w:val="28"/>
                <w:szCs w:val="28"/>
                <w:u w:val="none"/>
                <w:lang w:val="en-US" w:eastAsia="zh-CN" w:bidi="ar"/>
              </w:rPr>
              <w:t>考古学史,考古技术,中国考古,外国考古,专门考古,考古学其他学科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0" w:hRule="atLeast"/>
        </w:trPr>
        <w:tc>
          <w:tcPr>
            <w:tcW w:w="1902" w:type="dxa"/>
            <w:tcBorders>
              <w:tl2br w:val="nil"/>
              <w:tr2bl w:val="nil"/>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bdr w:val="none" w:color="auto" w:sz="0" w:space="0"/>
                <w:lang w:val="en-US" w:eastAsia="zh-CN" w:bidi="ar"/>
              </w:rPr>
              <w:t>宗教学</w:t>
            </w:r>
          </w:p>
        </w:tc>
        <w:tc>
          <w:tcPr>
            <w:tcW w:w="7440" w:type="dxa"/>
            <w:tcBorders>
              <w:tl2br w:val="nil"/>
              <w:tr2bl w:val="nil"/>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bdr w:val="none" w:color="auto" w:sz="0" w:space="0"/>
                <w:lang w:val="en-US" w:eastAsia="zh-CN" w:bidi="ar"/>
              </w:rPr>
              <w:t>宗教学理论，</w:t>
            </w:r>
            <w:r>
              <w:rPr>
                <w:rFonts w:hint="eastAsia" w:ascii="仿宋_GB2312" w:hAnsi="仿宋_GB2312" w:eastAsia="仿宋_GB2312" w:cs="仿宋_GB2312"/>
                <w:i w:val="0"/>
                <w:color w:val="000000"/>
                <w:kern w:val="0"/>
                <w:sz w:val="28"/>
                <w:szCs w:val="28"/>
                <w:u w:val="none"/>
                <w:lang w:val="en-US" w:eastAsia="zh-CN" w:bidi="ar"/>
              </w:rPr>
              <w:t>无神论，原始宗教，古代宗教，佛教，基督教，伊斯兰教，道教，中国民间宗教与民间信仰,中国少数民族宗教，当代宗教，宗教学其他学科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712" w:hRule="atLeast"/>
        </w:trPr>
        <w:tc>
          <w:tcPr>
            <w:tcW w:w="1902" w:type="dxa"/>
            <w:tcBorders>
              <w:tl2br w:val="nil"/>
              <w:tr2bl w:val="nil"/>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bdr w:val="none" w:color="auto" w:sz="0" w:space="0"/>
                <w:lang w:val="en-US" w:eastAsia="zh-CN" w:bidi="ar"/>
              </w:rPr>
              <w:t>中国文学</w:t>
            </w:r>
          </w:p>
        </w:tc>
        <w:tc>
          <w:tcPr>
            <w:tcW w:w="7440" w:type="dxa"/>
            <w:tcBorders>
              <w:tl2br w:val="nil"/>
              <w:tr2bl w:val="nil"/>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bdr w:val="none" w:color="auto" w:sz="0" w:space="0"/>
                <w:lang w:val="en-US" w:eastAsia="zh-CN" w:bidi="ar"/>
              </w:rPr>
              <w:t>文学理论,</w:t>
            </w:r>
            <w:r>
              <w:rPr>
                <w:rFonts w:hint="eastAsia" w:ascii="仿宋_GB2312" w:hAnsi="仿宋_GB2312" w:eastAsia="仿宋_GB2312" w:cs="仿宋_GB2312"/>
                <w:i w:val="0"/>
                <w:color w:val="000000"/>
                <w:kern w:val="0"/>
                <w:sz w:val="28"/>
                <w:szCs w:val="28"/>
                <w:u w:val="none"/>
                <w:lang w:val="en-US" w:eastAsia="zh-CN" w:bidi="ar"/>
              </w:rPr>
              <w:t>文艺美学,文学批评,古代文学,近代文学,现代文学,各体文学,民间文学,儿童文学,少数民族文学,中国文学其他学科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0" w:hRule="atLeast"/>
        </w:trPr>
        <w:tc>
          <w:tcPr>
            <w:tcW w:w="1902" w:type="dxa"/>
            <w:tcBorders>
              <w:tl2br w:val="nil"/>
              <w:tr2bl w:val="nil"/>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bdr w:val="none" w:color="auto" w:sz="0" w:space="0"/>
                <w:lang w:val="en-US" w:eastAsia="zh-CN" w:bidi="ar"/>
              </w:rPr>
              <w:t>外国文学</w:t>
            </w:r>
          </w:p>
        </w:tc>
        <w:tc>
          <w:tcPr>
            <w:tcW w:w="7440" w:type="dxa"/>
            <w:tcBorders>
              <w:tl2br w:val="nil"/>
              <w:tr2bl w:val="nil"/>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bdr w:val="none" w:color="auto" w:sz="0" w:space="0"/>
                <w:lang w:val="en-US" w:eastAsia="zh-CN" w:bidi="ar"/>
              </w:rPr>
              <w:t>外国文学理论与方法论，</w:t>
            </w:r>
            <w:r>
              <w:rPr>
                <w:rFonts w:hint="eastAsia" w:ascii="仿宋_GB2312" w:hAnsi="仿宋_GB2312" w:eastAsia="仿宋_GB2312" w:cs="仿宋_GB2312"/>
                <w:i w:val="0"/>
                <w:color w:val="000000"/>
                <w:kern w:val="0"/>
                <w:sz w:val="28"/>
                <w:szCs w:val="28"/>
                <w:u w:val="none"/>
                <w:lang w:val="en-US" w:eastAsia="zh-CN" w:bidi="ar"/>
              </w:rPr>
              <w:t>比较文学，东方文学，俄苏文学，英美文学，法国文学，外国文学其他学科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0" w:hRule="atLeast"/>
        </w:trPr>
        <w:tc>
          <w:tcPr>
            <w:tcW w:w="1902" w:type="dxa"/>
            <w:tcBorders>
              <w:tl2br w:val="nil"/>
              <w:tr2bl w:val="nil"/>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bdr w:val="none" w:color="auto" w:sz="0" w:space="0"/>
                <w:lang w:val="en-US" w:eastAsia="zh-CN" w:bidi="ar"/>
              </w:rPr>
              <w:t>语言学</w:t>
            </w:r>
          </w:p>
        </w:tc>
        <w:tc>
          <w:tcPr>
            <w:tcW w:w="7440" w:type="dxa"/>
            <w:tcBorders>
              <w:tl2br w:val="nil"/>
              <w:tr2bl w:val="nil"/>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bdr w:val="none" w:color="auto" w:sz="0" w:space="0"/>
                <w:lang w:val="en-US" w:eastAsia="zh-CN" w:bidi="ar"/>
              </w:rPr>
              <w:t>普通语言学,</w:t>
            </w:r>
            <w:r>
              <w:rPr>
                <w:rFonts w:hint="eastAsia" w:ascii="仿宋_GB2312" w:hAnsi="仿宋_GB2312" w:eastAsia="仿宋_GB2312" w:cs="仿宋_GB2312"/>
                <w:i w:val="0"/>
                <w:color w:val="000000"/>
                <w:kern w:val="0"/>
                <w:sz w:val="28"/>
                <w:szCs w:val="28"/>
                <w:u w:val="none"/>
                <w:lang w:val="en-US" w:eastAsia="zh-CN" w:bidi="ar"/>
              </w:rPr>
              <w:t>比较语言学,语言地理学,社会语言学,心理语言学,应用语言学,汉语研究,中国少数民族语言研究,外国语言研究,语言学其他学科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628" w:hRule="atLeast"/>
        </w:trPr>
        <w:tc>
          <w:tcPr>
            <w:tcW w:w="1902" w:type="dxa"/>
            <w:tcBorders>
              <w:tl2br w:val="nil"/>
              <w:tr2bl w:val="nil"/>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bdr w:val="none" w:color="auto" w:sz="0" w:space="0"/>
                <w:lang w:val="en-US" w:eastAsia="zh-CN" w:bidi="ar"/>
              </w:rPr>
              <w:t>新闻学与传播学</w:t>
            </w:r>
          </w:p>
        </w:tc>
        <w:tc>
          <w:tcPr>
            <w:tcW w:w="7440" w:type="dxa"/>
            <w:tcBorders>
              <w:tl2br w:val="nil"/>
              <w:tr2bl w:val="nil"/>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bdr w:val="none" w:color="auto" w:sz="0" w:space="0"/>
                <w:lang w:val="en-US" w:eastAsia="zh-CN" w:bidi="ar"/>
              </w:rPr>
              <w:t>新闻理论，</w:t>
            </w:r>
            <w:r>
              <w:rPr>
                <w:rFonts w:hint="eastAsia" w:ascii="仿宋_GB2312" w:hAnsi="仿宋_GB2312" w:eastAsia="仿宋_GB2312" w:cs="仿宋_GB2312"/>
                <w:i w:val="0"/>
                <w:color w:val="000000"/>
                <w:kern w:val="0"/>
                <w:sz w:val="28"/>
                <w:szCs w:val="28"/>
                <w:u w:val="none"/>
                <w:lang w:val="en-US" w:eastAsia="zh-CN" w:bidi="ar"/>
              </w:rPr>
              <w:t>新闻史，新闻业务，新闻事业经营管理，广播与电视，传播学，新闻学与传播学其他学科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0" w:hRule="atLeast"/>
        </w:trPr>
        <w:tc>
          <w:tcPr>
            <w:tcW w:w="1902" w:type="dxa"/>
            <w:tcBorders>
              <w:tl2br w:val="nil"/>
              <w:tr2bl w:val="nil"/>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bdr w:val="none" w:color="auto" w:sz="0" w:space="0"/>
                <w:lang w:val="en-US" w:eastAsia="zh-CN" w:bidi="ar"/>
              </w:rPr>
              <w:t>图书馆、情报与文献学</w:t>
            </w:r>
          </w:p>
        </w:tc>
        <w:tc>
          <w:tcPr>
            <w:tcW w:w="7440" w:type="dxa"/>
            <w:tcBorders>
              <w:tl2br w:val="nil"/>
              <w:tr2bl w:val="nil"/>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bdr w:val="none" w:color="auto" w:sz="0" w:space="0"/>
                <w:lang w:val="en-US" w:eastAsia="zh-CN" w:bidi="ar"/>
              </w:rPr>
              <w:t>图书馆学,</w:t>
            </w:r>
            <w:r>
              <w:rPr>
                <w:rFonts w:hint="eastAsia" w:ascii="仿宋_GB2312" w:hAnsi="仿宋_GB2312" w:eastAsia="仿宋_GB2312" w:cs="仿宋_GB2312"/>
                <w:i w:val="0"/>
                <w:color w:val="000000"/>
                <w:kern w:val="0"/>
                <w:sz w:val="28"/>
                <w:szCs w:val="28"/>
                <w:u w:val="none"/>
                <w:lang w:val="en-US" w:eastAsia="zh-CN" w:bidi="ar"/>
              </w:rPr>
              <w:t>文献学,情报学,档案学,博物馆学,图书馆、情报与文献学其他学科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682" w:hRule="atLeast"/>
        </w:trPr>
        <w:tc>
          <w:tcPr>
            <w:tcW w:w="1902" w:type="dxa"/>
            <w:tcBorders>
              <w:tl2br w:val="nil"/>
              <w:tr2bl w:val="nil"/>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bdr w:val="none" w:color="auto" w:sz="0" w:space="0"/>
                <w:lang w:val="en-US" w:eastAsia="zh-CN" w:bidi="ar"/>
              </w:rPr>
              <w:t>体育学</w:t>
            </w:r>
          </w:p>
        </w:tc>
        <w:tc>
          <w:tcPr>
            <w:tcW w:w="7440" w:type="dxa"/>
            <w:tcBorders>
              <w:tl2br w:val="nil"/>
              <w:tr2bl w:val="nil"/>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bdr w:val="none" w:color="auto" w:sz="0" w:space="0"/>
                <w:lang w:val="en-US" w:eastAsia="zh-CN" w:bidi="ar"/>
              </w:rPr>
              <w:t>体育哲学，</w:t>
            </w:r>
            <w:r>
              <w:rPr>
                <w:rFonts w:hint="eastAsia" w:ascii="仿宋_GB2312" w:hAnsi="仿宋_GB2312" w:eastAsia="仿宋_GB2312" w:cs="仿宋_GB2312"/>
                <w:i w:val="0"/>
                <w:color w:val="000000"/>
                <w:kern w:val="0"/>
                <w:sz w:val="28"/>
                <w:szCs w:val="28"/>
                <w:u w:val="none"/>
                <w:lang w:val="en-US" w:eastAsia="zh-CN" w:bidi="ar"/>
              </w:rPr>
              <w:t>体育理论，体育管理学，体育社会学，体育经济学，体育法学，学校体育学，社会体育学，竞技体育学，体育史，体育学其他学科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0" w:hRule="atLeast"/>
        </w:trPr>
        <w:tc>
          <w:tcPr>
            <w:tcW w:w="1902" w:type="dxa"/>
            <w:tcBorders>
              <w:tl2br w:val="nil"/>
              <w:tr2bl w:val="nil"/>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bdr w:val="none" w:color="auto" w:sz="0" w:space="0"/>
                <w:lang w:val="en-US" w:eastAsia="zh-CN" w:bidi="ar"/>
              </w:rPr>
              <w:t>管理学</w:t>
            </w:r>
          </w:p>
        </w:tc>
        <w:tc>
          <w:tcPr>
            <w:tcW w:w="7440" w:type="dxa"/>
            <w:tcBorders>
              <w:tl2br w:val="nil"/>
              <w:tr2bl w:val="nil"/>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bdr w:val="none" w:color="auto" w:sz="0" w:space="0"/>
                <w:lang w:val="en-US" w:eastAsia="zh-CN" w:bidi="ar"/>
              </w:rPr>
              <w:t>管理思想史,</w:t>
            </w:r>
            <w:r>
              <w:rPr>
                <w:rFonts w:hint="eastAsia" w:ascii="仿宋_GB2312" w:hAnsi="仿宋_GB2312" w:eastAsia="仿宋_GB2312" w:cs="仿宋_GB2312"/>
                <w:i w:val="0"/>
                <w:color w:val="000000"/>
                <w:kern w:val="0"/>
                <w:sz w:val="28"/>
                <w:szCs w:val="28"/>
                <w:u w:val="none"/>
                <w:lang w:val="en-US" w:eastAsia="zh-CN" w:bidi="ar"/>
              </w:rPr>
              <w:t>管理学理论与方法,战略与决策管理,组织行为管理,企业理论,财务与会计管理,人力资源管理,生产与运作管理,营销管理,国际商务管理,创业与创新管理,旅游管理,财政金融管理,农林经济管理,资源环境管理,劳动就业与社会保障管理,公共管理与公共政策,公共安全与危机管理,公共卫生管理,公共服务管理,电子商务和电子政务管理,区域发展管理,非政府组织管理,文化艺术管理,军事管理,管理学其他学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29" w:hRule="atLeast"/>
        </w:trPr>
        <w:tc>
          <w:tcPr>
            <w:tcW w:w="1902" w:type="dxa"/>
            <w:tcBorders>
              <w:tl2br w:val="nil"/>
              <w:tr2bl w:val="nil"/>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bdr w:val="none" w:color="auto" w:sz="0" w:space="0"/>
                <w:lang w:val="en-US" w:eastAsia="zh-CN" w:bidi="ar"/>
              </w:rPr>
              <w:t>教育学</w:t>
            </w:r>
          </w:p>
        </w:tc>
        <w:tc>
          <w:tcPr>
            <w:tcW w:w="7440" w:type="dxa"/>
            <w:tcBorders>
              <w:tl2br w:val="nil"/>
              <w:tr2bl w:val="nil"/>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bdr w:val="none" w:color="auto" w:sz="0" w:space="0"/>
                <w:lang w:val="en-US" w:eastAsia="zh-CN" w:bidi="ar"/>
              </w:rPr>
              <w:t>教育史，</w:t>
            </w:r>
            <w:r>
              <w:rPr>
                <w:rFonts w:hint="eastAsia" w:ascii="仿宋_GB2312" w:hAnsi="仿宋_GB2312" w:eastAsia="仿宋_GB2312" w:cs="仿宋_GB2312"/>
                <w:i w:val="0"/>
                <w:color w:val="000000"/>
                <w:kern w:val="0"/>
                <w:sz w:val="28"/>
                <w:szCs w:val="28"/>
                <w:u w:val="none"/>
                <w:lang w:val="en-US" w:eastAsia="zh-CN" w:bidi="ar"/>
              </w:rPr>
              <w:t>德育原理，教育社会学，教育心理学，教育经济学，教育统计学，教育管理学，比较教育学，教育技术学，军事教育学，学前教育学，普通教育学，高等教育学，成人教育学，职业技术教育学，特殊教育学，教育学其他学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60" w:hRule="atLeast"/>
        </w:trPr>
        <w:tc>
          <w:tcPr>
            <w:tcW w:w="1902" w:type="dxa"/>
            <w:tcBorders>
              <w:tl2br w:val="nil"/>
              <w:tr2bl w:val="nil"/>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bdr w:val="none" w:color="auto" w:sz="0" w:space="0"/>
                <w:lang w:val="en-US" w:eastAsia="zh-CN" w:bidi="ar"/>
              </w:rPr>
              <w:t>艺术学</w:t>
            </w:r>
          </w:p>
        </w:tc>
        <w:tc>
          <w:tcPr>
            <w:tcW w:w="7440" w:type="dxa"/>
            <w:tcBorders>
              <w:tl2br w:val="nil"/>
              <w:tr2bl w:val="nil"/>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bdr w:val="none" w:color="auto" w:sz="0" w:space="0"/>
                <w:lang w:val="en-US" w:eastAsia="zh-CN" w:bidi="ar"/>
              </w:rPr>
              <w:t>艺术理论,</w:t>
            </w:r>
            <w:r>
              <w:rPr>
                <w:rFonts w:hint="eastAsia" w:ascii="仿宋_GB2312" w:hAnsi="仿宋_GB2312" w:eastAsia="仿宋_GB2312" w:cs="仿宋_GB2312"/>
                <w:i w:val="0"/>
                <w:color w:val="000000"/>
                <w:kern w:val="0"/>
                <w:sz w:val="28"/>
                <w:szCs w:val="28"/>
                <w:u w:val="none"/>
                <w:lang w:val="en-US" w:eastAsia="zh-CN" w:bidi="ar"/>
              </w:rPr>
              <w:t>艺术学其他学科</w:t>
            </w:r>
          </w:p>
        </w:tc>
      </w:tr>
    </w:tbl>
    <w:p>
      <w:pPr>
        <w:widowControl/>
        <w:wordWrap w:val="0"/>
        <w:spacing w:line="360" w:lineRule="auto"/>
        <w:jc w:val="left"/>
        <w:rPr>
          <w:rFonts w:ascii="宋体" w:hAnsi="宋体" w:cs="宋体"/>
          <w:b/>
          <w:kern w:val="0"/>
          <w:sz w:val="28"/>
          <w:szCs w:val="28"/>
        </w:rPr>
      </w:pPr>
      <w:r>
        <w:rPr>
          <w:rFonts w:hint="eastAsia" w:cs="宋体"/>
          <w:b/>
          <w:kern w:val="0"/>
          <w:sz w:val="28"/>
          <w:szCs w:val="28"/>
        </w:rPr>
        <w:t>注：</w:t>
      </w:r>
      <w:r>
        <w:rPr>
          <w:b/>
          <w:kern w:val="0"/>
          <w:sz w:val="28"/>
          <w:szCs w:val="28"/>
        </w:rPr>
        <w:t>1</w:t>
      </w:r>
      <w:r>
        <w:rPr>
          <w:rFonts w:hint="eastAsia" w:cs="宋体"/>
          <w:b/>
          <w:kern w:val="0"/>
          <w:sz w:val="28"/>
          <w:szCs w:val="28"/>
          <w:lang w:val="en-US" w:eastAsia="zh-CN"/>
        </w:rPr>
        <w:t>.</w:t>
      </w:r>
      <w:r>
        <w:rPr>
          <w:rFonts w:hint="eastAsia" w:cs="宋体"/>
          <w:b/>
          <w:kern w:val="0"/>
          <w:sz w:val="28"/>
          <w:szCs w:val="28"/>
        </w:rPr>
        <w:t>参照国家社会科学基金项目及省社科规划项目申报数据代码表制定本表。</w:t>
      </w:r>
    </w:p>
    <w:p>
      <w:pPr>
        <w:widowControl/>
        <w:wordWrap w:val="0"/>
        <w:spacing w:line="360" w:lineRule="auto"/>
        <w:ind w:left="525" w:leftChars="250"/>
        <w:jc w:val="left"/>
        <w:rPr>
          <w:rFonts w:ascii="宋体" w:hAnsi="宋体" w:cs="宋体"/>
          <w:b/>
          <w:kern w:val="0"/>
          <w:sz w:val="28"/>
          <w:szCs w:val="28"/>
        </w:rPr>
      </w:pPr>
      <w:r>
        <w:rPr>
          <w:b/>
          <w:kern w:val="0"/>
          <w:sz w:val="28"/>
          <w:szCs w:val="28"/>
        </w:rPr>
        <w:t>2</w:t>
      </w:r>
      <w:r>
        <w:rPr>
          <w:rFonts w:hint="eastAsia" w:cs="宋体"/>
          <w:b/>
          <w:kern w:val="0"/>
          <w:sz w:val="28"/>
          <w:szCs w:val="28"/>
          <w:lang w:val="en-US" w:eastAsia="zh-CN"/>
        </w:rPr>
        <w:t>.</w:t>
      </w:r>
      <w:r>
        <w:rPr>
          <w:rFonts w:hint="eastAsia" w:cs="宋体"/>
          <w:b/>
          <w:kern w:val="0"/>
          <w:sz w:val="28"/>
          <w:szCs w:val="28"/>
        </w:rPr>
        <w:t>在</w:t>
      </w:r>
      <w:r>
        <w:rPr>
          <w:rFonts w:hint="eastAsia" w:cs="宋体"/>
          <w:b/>
          <w:kern w:val="0"/>
          <w:sz w:val="28"/>
          <w:szCs w:val="28"/>
          <w:lang w:eastAsia="zh-CN"/>
        </w:rPr>
        <w:t>《</w:t>
      </w:r>
      <w:r>
        <w:rPr>
          <w:rFonts w:hint="eastAsia" w:cs="宋体"/>
          <w:b/>
          <w:kern w:val="0"/>
          <w:sz w:val="28"/>
          <w:szCs w:val="28"/>
        </w:rPr>
        <w:t>课题申请书</w:t>
      </w:r>
      <w:r>
        <w:rPr>
          <w:rFonts w:hint="eastAsia" w:cs="宋体"/>
          <w:b/>
          <w:kern w:val="0"/>
          <w:sz w:val="28"/>
          <w:szCs w:val="28"/>
          <w:lang w:eastAsia="zh-CN"/>
        </w:rPr>
        <w:t>》</w:t>
      </w:r>
      <w:r>
        <w:rPr>
          <w:rFonts w:hint="eastAsia" w:cs="宋体"/>
          <w:b/>
          <w:kern w:val="0"/>
          <w:sz w:val="28"/>
          <w:szCs w:val="28"/>
        </w:rPr>
        <w:t>中“学科分类”栏只填写相应的一级学科名称。</w:t>
      </w:r>
    </w:p>
    <w:p/>
    <w:sectPr>
      <w:headerReference r:id="rId3" w:type="default"/>
      <w:footerReference r:id="rId4" w:type="default"/>
      <w:pgSz w:w="11906" w:h="16838"/>
      <w:pgMar w:top="1701" w:right="1587" w:bottom="1701" w:left="1587" w:header="851" w:footer="992" w:gutter="0"/>
      <w:pgBorders w:offsetFrom="page">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8E384C"/>
    <w:rsid w:val="0E8E384C"/>
    <w:rsid w:val="796329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2020-05-21T01:20:00Z</dcterms:created>
  <dc:creator>Administrator</dc:creator>
  <cp:lastModifiedBy>Administrator</cp:lastModifiedBy>
  <cp:lastPrinted>2020-05-21T01:58:42Z</cp:lastPrinted>
  <dcterms:modified xsi:type="dcterms:W3CDTF">2020-05-21T01:59:33Z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