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932" w:rsidRPr="00627932" w:rsidRDefault="00627932" w:rsidP="00627932">
      <w:pPr>
        <w:snapToGrid w:val="0"/>
        <w:rPr>
          <w:rFonts w:ascii="黑体" w:eastAsia="黑体" w:hAnsi="黑体" w:cs="仿宋"/>
          <w:sz w:val="32"/>
          <w:szCs w:val="32"/>
        </w:rPr>
      </w:pPr>
    </w:p>
    <w:p w:rsidR="0097599F" w:rsidRPr="0097599F" w:rsidRDefault="002B646F" w:rsidP="0097599F">
      <w:pPr>
        <w:snapToGrid w:val="0"/>
        <w:jc w:val="center"/>
        <w:rPr>
          <w:rFonts w:ascii="方正小标宋简体" w:eastAsia="方正小标宋简体" w:hAnsi="Times New Roman" w:cs="Times New Roman" w:hint="eastAsia"/>
          <w:sz w:val="44"/>
          <w:szCs w:val="44"/>
        </w:rPr>
      </w:pPr>
      <w:r w:rsidRPr="0097599F">
        <w:rPr>
          <w:rFonts w:ascii="方正小标宋简体" w:eastAsia="方正小标宋简体" w:hAnsi="Times New Roman" w:cs="Times New Roman" w:hint="eastAsia"/>
          <w:sz w:val="44"/>
          <w:szCs w:val="44"/>
        </w:rPr>
        <w:t>福建省第十四届社会科学优秀成果奖</w:t>
      </w:r>
    </w:p>
    <w:p w:rsidR="00C972D8" w:rsidRPr="0097599F" w:rsidRDefault="00BC6DEA" w:rsidP="0097599F">
      <w:pPr>
        <w:snapToGrid w:val="0"/>
        <w:jc w:val="center"/>
        <w:rPr>
          <w:rFonts w:ascii="方正小标宋简体" w:eastAsia="方正小标宋简体" w:hAnsi="Times New Roman" w:cs="Times New Roman" w:hint="eastAsia"/>
          <w:sz w:val="44"/>
          <w:szCs w:val="44"/>
        </w:rPr>
      </w:pPr>
      <w:r w:rsidRPr="0097599F">
        <w:rPr>
          <w:rFonts w:ascii="方正小标宋简体" w:eastAsia="方正小标宋简体" w:hAnsi="Times New Roman" w:cs="Times New Roman" w:hint="eastAsia"/>
          <w:sz w:val="44"/>
          <w:szCs w:val="44"/>
        </w:rPr>
        <w:t>评审</w:t>
      </w:r>
      <w:r w:rsidR="002B646F" w:rsidRPr="0097599F">
        <w:rPr>
          <w:rFonts w:ascii="方正小标宋简体" w:eastAsia="方正小标宋简体" w:hAnsi="Times New Roman" w:cs="Times New Roman" w:hint="eastAsia"/>
          <w:sz w:val="44"/>
          <w:szCs w:val="44"/>
        </w:rPr>
        <w:t>实施办法</w:t>
      </w:r>
    </w:p>
    <w:p w:rsidR="00C972D8" w:rsidRDefault="00C972D8">
      <w:pPr>
        <w:spacing w:before="100" w:beforeAutospacing="1" w:after="100" w:afterAutospacing="1" w:line="560" w:lineRule="exact"/>
        <w:contextualSpacing/>
        <w:rPr>
          <w:sz w:val="32"/>
          <w:szCs w:val="32"/>
        </w:rPr>
      </w:pPr>
    </w:p>
    <w:p w:rsidR="00C972D8" w:rsidRPr="001F22BC" w:rsidRDefault="002B646F">
      <w:pPr>
        <w:spacing w:before="100" w:beforeAutospacing="1" w:after="100" w:afterAutospacing="1" w:line="560" w:lineRule="exact"/>
        <w:ind w:firstLine="640"/>
        <w:contextualSpacing/>
        <w:rPr>
          <w:rFonts w:ascii="Times New Roman" w:eastAsia="仿宋_GB2312" w:hAnsi="Times New Roman" w:cs="Times New Roman"/>
          <w:sz w:val="32"/>
          <w:szCs w:val="32"/>
        </w:rPr>
      </w:pPr>
      <w:r w:rsidRPr="001F22BC">
        <w:rPr>
          <w:rFonts w:ascii="Times New Roman" w:eastAsia="仿宋_GB2312" w:hAnsi="Times New Roman" w:cs="Times New Roman" w:hint="eastAsia"/>
          <w:sz w:val="32"/>
          <w:szCs w:val="32"/>
        </w:rPr>
        <w:t>根据福建省人民政府颁布的《福建省社会科学优秀成果奖励办法》，总结历届经验，结合工作实际，加以改进完善，制定</w:t>
      </w:r>
      <w:bookmarkStart w:id="0" w:name="_GoBack"/>
      <w:bookmarkEnd w:id="0"/>
      <w:r w:rsidRPr="001F22BC">
        <w:rPr>
          <w:rFonts w:ascii="Times New Roman" w:eastAsia="仿宋_GB2312" w:hAnsi="Times New Roman" w:cs="Times New Roman" w:hint="eastAsia"/>
          <w:sz w:val="32"/>
          <w:szCs w:val="32"/>
        </w:rPr>
        <w:t>本办法。</w:t>
      </w:r>
    </w:p>
    <w:p w:rsidR="00C972D8" w:rsidRDefault="00C972D8">
      <w:pPr>
        <w:spacing w:before="100" w:beforeAutospacing="1" w:after="100" w:afterAutospacing="1" w:line="560" w:lineRule="exact"/>
        <w:ind w:firstLine="640"/>
        <w:contextualSpacing/>
        <w:rPr>
          <w:sz w:val="32"/>
          <w:szCs w:val="32"/>
        </w:rPr>
      </w:pPr>
    </w:p>
    <w:p w:rsidR="00C972D8" w:rsidRPr="00BC6DEA" w:rsidRDefault="00BC6DEA" w:rsidP="00BC6DEA">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r w:rsidRPr="00BC6DEA">
        <w:rPr>
          <w:rFonts w:ascii="Times New Roman" w:eastAsia="黑体" w:hAnsi="黑体" w:cs="Times New Roman"/>
          <w:sz w:val="32"/>
          <w:szCs w:val="32"/>
        </w:rPr>
        <w:t>第一</w:t>
      </w:r>
      <w:r>
        <w:rPr>
          <w:rFonts w:ascii="Times New Roman" w:eastAsia="黑体" w:hAnsi="黑体" w:cs="Times New Roman"/>
          <w:sz w:val="32"/>
          <w:szCs w:val="32"/>
        </w:rPr>
        <w:t>章</w:t>
      </w:r>
      <w:r>
        <w:rPr>
          <w:rFonts w:ascii="Times New Roman" w:eastAsia="黑体" w:hAnsi="黑体" w:cs="Times New Roman"/>
          <w:sz w:val="32"/>
          <w:szCs w:val="32"/>
        </w:rPr>
        <w:t xml:space="preserve"> </w:t>
      </w:r>
      <w:r w:rsidRPr="00BC6DEA">
        <w:rPr>
          <w:rFonts w:ascii="Times New Roman" w:eastAsia="黑体" w:hAnsi="黑体" w:cs="Times New Roman"/>
          <w:sz w:val="32"/>
          <w:szCs w:val="32"/>
        </w:rPr>
        <w:t xml:space="preserve"> </w:t>
      </w:r>
      <w:r w:rsidR="002B646F" w:rsidRPr="00BC6DEA">
        <w:rPr>
          <w:rFonts w:ascii="Times New Roman" w:eastAsia="黑体" w:hAnsi="黑体" w:cs="Times New Roman"/>
          <w:sz w:val="32"/>
          <w:szCs w:val="32"/>
        </w:rPr>
        <w:t>指导思想</w:t>
      </w:r>
    </w:p>
    <w:p w:rsidR="00C972D8" w:rsidRDefault="00C972D8">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C972D8" w:rsidRPr="00BC6DEA" w:rsidRDefault="00BC6DEA" w:rsidP="00BC6DEA">
      <w:pPr>
        <w:spacing w:before="100" w:beforeAutospacing="1" w:after="100" w:afterAutospacing="1" w:line="580" w:lineRule="exact"/>
        <w:ind w:firstLine="640"/>
        <w:contextualSpacing/>
        <w:rPr>
          <w:rFonts w:ascii="Times New Roman" w:eastAsia="仿宋_GB2312" w:hAnsi="Times New Roman" w:cs="Times New Roman"/>
          <w:sz w:val="32"/>
          <w:szCs w:val="32"/>
        </w:rPr>
      </w:pPr>
      <w:r w:rsidRPr="00BC6DEA">
        <w:rPr>
          <w:rFonts w:ascii="Times New Roman" w:eastAsia="楷体" w:hAnsi="楷体" w:cs="Times New Roman" w:hint="eastAsia"/>
          <w:sz w:val="32"/>
          <w:szCs w:val="32"/>
        </w:rPr>
        <w:t>第一</w:t>
      </w:r>
      <w:r>
        <w:rPr>
          <w:rFonts w:ascii="Times New Roman" w:eastAsia="仿宋_GB2312" w:hAnsi="Times New Roman" w:cs="Times New Roman" w:hint="eastAsia"/>
          <w:sz w:val="32"/>
          <w:szCs w:val="32"/>
        </w:rPr>
        <w:t>条</w:t>
      </w:r>
      <w:r>
        <w:rPr>
          <w:rFonts w:ascii="Times New Roman" w:eastAsia="仿宋_GB2312" w:hAnsi="Times New Roman" w:cs="Times New Roman" w:hint="eastAsia"/>
          <w:sz w:val="32"/>
          <w:szCs w:val="32"/>
        </w:rPr>
        <w:t xml:space="preserve"> </w:t>
      </w:r>
      <w:r w:rsidR="001F22BC">
        <w:rPr>
          <w:rFonts w:ascii="Times New Roman" w:eastAsia="仿宋_GB2312" w:hAnsi="Times New Roman" w:cs="Times New Roman" w:hint="eastAsia"/>
          <w:sz w:val="32"/>
          <w:szCs w:val="32"/>
        </w:rPr>
        <w:t xml:space="preserve"> </w:t>
      </w:r>
      <w:r w:rsidR="002B646F" w:rsidRPr="00BC6DEA">
        <w:rPr>
          <w:rFonts w:ascii="Times New Roman" w:eastAsia="仿宋_GB2312" w:hAnsi="Times New Roman" w:cs="Times New Roman" w:hint="eastAsia"/>
          <w:sz w:val="32"/>
          <w:szCs w:val="32"/>
        </w:rPr>
        <w:t>福建省社会科学优秀成果评奖坚持以</w:t>
      </w:r>
      <w:r w:rsidR="002B646F" w:rsidRPr="00BC6DEA">
        <w:rPr>
          <w:rFonts w:ascii="Times New Roman" w:eastAsia="仿宋_GB2312" w:hAnsi="Times New Roman" w:cs="Times New Roman"/>
          <w:sz w:val="32"/>
          <w:szCs w:val="32"/>
        </w:rPr>
        <w:t>习近平新时代中国特色社会主义思想</w:t>
      </w:r>
      <w:r w:rsidR="002B646F" w:rsidRPr="00BC6DEA">
        <w:rPr>
          <w:rFonts w:ascii="Times New Roman" w:eastAsia="仿宋_GB2312" w:hAnsi="Times New Roman" w:cs="Times New Roman" w:hint="eastAsia"/>
          <w:sz w:val="32"/>
          <w:szCs w:val="32"/>
        </w:rPr>
        <w:t>为指导，</w:t>
      </w:r>
      <w:r w:rsidR="002B646F" w:rsidRPr="00BC6DEA">
        <w:rPr>
          <w:rFonts w:ascii="Times New Roman" w:eastAsia="仿宋_GB2312" w:hAnsi="Times New Roman" w:cs="Times New Roman"/>
          <w:sz w:val="32"/>
          <w:szCs w:val="32"/>
        </w:rPr>
        <w:t>深入学习</w:t>
      </w:r>
      <w:r w:rsidR="002B646F" w:rsidRPr="00BC6DEA">
        <w:rPr>
          <w:rFonts w:ascii="Times New Roman" w:eastAsia="仿宋_GB2312" w:hAnsi="Times New Roman" w:cs="Times New Roman" w:hint="eastAsia"/>
          <w:sz w:val="32"/>
          <w:szCs w:val="32"/>
        </w:rPr>
        <w:t>领会习近平总书记在哲学社会科学工作座谈会上的重要讲话</w:t>
      </w:r>
      <w:r w:rsidR="002B646F" w:rsidRPr="00BC6DEA">
        <w:rPr>
          <w:rFonts w:ascii="Times New Roman" w:eastAsia="仿宋_GB2312" w:hAnsi="Times New Roman" w:cs="Times New Roman"/>
          <w:sz w:val="32"/>
          <w:szCs w:val="32"/>
        </w:rPr>
        <w:t>精神</w:t>
      </w:r>
      <w:r w:rsidR="002B646F" w:rsidRPr="00BC6DEA">
        <w:rPr>
          <w:rFonts w:ascii="Times New Roman" w:eastAsia="仿宋_GB2312" w:hAnsi="Times New Roman" w:cs="Times New Roman" w:hint="eastAsia"/>
          <w:sz w:val="32"/>
          <w:szCs w:val="32"/>
        </w:rPr>
        <w:t>，</w:t>
      </w:r>
      <w:r w:rsidR="002B646F" w:rsidRPr="00BC6DEA">
        <w:rPr>
          <w:rFonts w:ascii="Times New Roman" w:eastAsia="仿宋_GB2312" w:hAnsi="Times New Roman" w:cs="Times New Roman"/>
          <w:sz w:val="32"/>
          <w:szCs w:val="32"/>
        </w:rPr>
        <w:t>贯彻落实</w:t>
      </w:r>
      <w:r w:rsidR="002B646F" w:rsidRPr="00BC6DEA">
        <w:rPr>
          <w:rFonts w:ascii="Times New Roman" w:eastAsia="仿宋_GB2312" w:hAnsi="Times New Roman" w:cs="Times New Roman" w:hint="eastAsia"/>
          <w:sz w:val="32"/>
          <w:szCs w:val="32"/>
        </w:rPr>
        <w:t>中共中央</w:t>
      </w:r>
      <w:r w:rsidR="002B646F" w:rsidRPr="00BC6DEA">
        <w:rPr>
          <w:rFonts w:ascii="Times New Roman" w:eastAsia="仿宋_GB2312" w:hAnsi="Times New Roman" w:cs="Times New Roman"/>
          <w:sz w:val="32"/>
          <w:szCs w:val="32"/>
        </w:rPr>
        <w:t>《关于加快构建中国特色哲学社会科学的意见》，</w:t>
      </w:r>
      <w:r w:rsidR="002B646F" w:rsidRPr="00BC6DEA">
        <w:rPr>
          <w:rFonts w:ascii="Times New Roman" w:eastAsia="仿宋_GB2312" w:hAnsi="Times New Roman" w:cs="Times New Roman" w:hint="eastAsia"/>
          <w:sz w:val="32"/>
          <w:szCs w:val="32"/>
        </w:rPr>
        <w:t>坚持“</w:t>
      </w:r>
      <w:r w:rsidR="002B646F" w:rsidRPr="00BC6DEA">
        <w:rPr>
          <w:rFonts w:ascii="Times New Roman" w:eastAsia="仿宋_GB2312" w:hAnsi="Times New Roman" w:cs="Times New Roman"/>
          <w:sz w:val="32"/>
          <w:szCs w:val="32"/>
        </w:rPr>
        <w:t>百花齐放、百家争鸣</w:t>
      </w:r>
      <w:r w:rsidR="002B646F" w:rsidRPr="00BC6DEA">
        <w:rPr>
          <w:rFonts w:ascii="Times New Roman" w:eastAsia="仿宋_GB2312" w:hAnsi="Times New Roman" w:cs="Times New Roman" w:hint="eastAsia"/>
          <w:sz w:val="32"/>
          <w:szCs w:val="32"/>
        </w:rPr>
        <w:t>”</w:t>
      </w:r>
      <w:r w:rsidR="002B646F" w:rsidRPr="00BC6DEA">
        <w:rPr>
          <w:rFonts w:ascii="Times New Roman" w:eastAsia="仿宋_GB2312" w:hAnsi="Times New Roman" w:cs="Times New Roman"/>
          <w:sz w:val="32"/>
          <w:szCs w:val="32"/>
        </w:rPr>
        <w:t>方针，通过</w:t>
      </w:r>
      <w:r w:rsidR="002B646F" w:rsidRPr="00BC6DEA">
        <w:rPr>
          <w:rFonts w:ascii="Times New Roman" w:eastAsia="仿宋_GB2312" w:hAnsi="Times New Roman" w:cs="Times New Roman" w:hint="eastAsia"/>
          <w:sz w:val="32"/>
          <w:szCs w:val="32"/>
        </w:rPr>
        <w:t>社科</w:t>
      </w:r>
      <w:r w:rsidR="002B646F" w:rsidRPr="00BC6DEA">
        <w:rPr>
          <w:rFonts w:ascii="Times New Roman" w:eastAsia="仿宋_GB2312" w:hAnsi="Times New Roman" w:cs="Times New Roman"/>
          <w:sz w:val="32"/>
          <w:szCs w:val="32"/>
        </w:rPr>
        <w:t>优秀成果评奖，充分展示</w:t>
      </w:r>
      <w:r w:rsidR="002B646F" w:rsidRPr="00BC6DEA">
        <w:rPr>
          <w:rFonts w:ascii="Times New Roman" w:eastAsia="仿宋_GB2312" w:hAnsi="Times New Roman" w:cs="Times New Roman" w:hint="eastAsia"/>
          <w:sz w:val="32"/>
          <w:szCs w:val="32"/>
        </w:rPr>
        <w:t>福建省</w:t>
      </w:r>
      <w:r w:rsidR="002B646F" w:rsidRPr="00BC6DEA">
        <w:rPr>
          <w:rFonts w:ascii="Times New Roman" w:eastAsia="仿宋_GB2312" w:hAnsi="Times New Roman" w:cs="Times New Roman"/>
          <w:sz w:val="32"/>
          <w:szCs w:val="32"/>
        </w:rPr>
        <w:t>哲学社会科学取得的成就，</w:t>
      </w:r>
      <w:r w:rsidR="002B646F" w:rsidRPr="00BC6DEA">
        <w:rPr>
          <w:rFonts w:ascii="Times New Roman" w:eastAsia="仿宋_GB2312" w:hAnsi="Times New Roman" w:cs="Times New Roman" w:hint="eastAsia"/>
          <w:sz w:val="32"/>
          <w:szCs w:val="32"/>
        </w:rPr>
        <w:t>为</w:t>
      </w:r>
      <w:r w:rsidR="002B646F" w:rsidRPr="00BC6DEA">
        <w:rPr>
          <w:rFonts w:ascii="Times New Roman" w:eastAsia="仿宋_GB2312" w:hAnsi="Times New Roman" w:cs="Times New Roman"/>
          <w:sz w:val="32"/>
          <w:szCs w:val="32"/>
        </w:rPr>
        <w:t>加快构建中国特色哲学社会科学学科体系、学术体系和话语体系，</w:t>
      </w:r>
      <w:r w:rsidR="002B646F" w:rsidRPr="00BC6DEA">
        <w:rPr>
          <w:rFonts w:ascii="Times New Roman" w:eastAsia="仿宋_GB2312" w:hAnsi="Times New Roman" w:cs="Times New Roman" w:hint="eastAsia"/>
          <w:sz w:val="32"/>
          <w:szCs w:val="32"/>
        </w:rPr>
        <w:t>进一步繁荣发展我省哲学社会科学事业，全方位推动高质量发展超越贡献智慧和力量。</w:t>
      </w:r>
    </w:p>
    <w:p w:rsidR="00C972D8" w:rsidRDefault="00C972D8">
      <w:pPr>
        <w:adjustRightInd w:val="0"/>
        <w:spacing w:before="100" w:beforeAutospacing="1" w:after="100" w:afterAutospacing="1" w:line="580" w:lineRule="exact"/>
        <w:contextualSpacing/>
        <w:jc w:val="center"/>
        <w:rPr>
          <w:rFonts w:ascii="Times New Roman" w:eastAsia="黑体" w:hAnsi="黑体" w:cs="Times New Roman"/>
          <w:sz w:val="32"/>
          <w:szCs w:val="32"/>
        </w:rPr>
      </w:pPr>
    </w:p>
    <w:p w:rsidR="00C972D8" w:rsidRDefault="002B646F" w:rsidP="00BC6DEA">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w:t>
      </w:r>
      <w:r>
        <w:rPr>
          <w:rFonts w:ascii="Times New Roman" w:eastAsia="黑体" w:hAnsi="黑体" w:cs="Times New Roman" w:hint="eastAsia"/>
          <w:sz w:val="32"/>
          <w:szCs w:val="32"/>
        </w:rPr>
        <w:t>二</w:t>
      </w:r>
      <w:r>
        <w:rPr>
          <w:rFonts w:ascii="Times New Roman" w:eastAsia="黑体" w:hAnsi="黑体" w:cs="Times New Roman"/>
          <w:sz w:val="32"/>
          <w:szCs w:val="32"/>
        </w:rPr>
        <w:t>章</w:t>
      </w:r>
      <w:r w:rsidR="00BC6DEA">
        <w:rPr>
          <w:rFonts w:ascii="Times New Roman" w:eastAsia="黑体" w:hAnsi="黑体" w:cs="Times New Roman" w:hint="eastAsia"/>
          <w:sz w:val="32"/>
          <w:szCs w:val="32"/>
        </w:rPr>
        <w:t xml:space="preserve">  </w:t>
      </w:r>
      <w:r>
        <w:rPr>
          <w:rFonts w:ascii="Times New Roman" w:eastAsia="黑体" w:hAnsi="黑体" w:cs="Times New Roman" w:hint="eastAsia"/>
          <w:sz w:val="32"/>
          <w:szCs w:val="32"/>
        </w:rPr>
        <w:t>组织</w:t>
      </w:r>
      <w:r>
        <w:rPr>
          <w:rFonts w:ascii="Times New Roman" w:eastAsia="黑体" w:hAnsi="黑体" w:cs="Times New Roman"/>
          <w:sz w:val="32"/>
          <w:szCs w:val="32"/>
        </w:rPr>
        <w:t>机构</w:t>
      </w:r>
    </w:p>
    <w:p w:rsidR="00C972D8" w:rsidRDefault="00C972D8">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C972D8" w:rsidRDefault="002B646F">
      <w:pPr>
        <w:spacing w:line="580" w:lineRule="exact"/>
        <w:ind w:firstLine="645"/>
        <w:rPr>
          <w:rFonts w:ascii="仿宋_GB2312" w:eastAsia="仿宋_GB2312"/>
          <w:b/>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二</w:t>
      </w:r>
      <w:r>
        <w:rPr>
          <w:rFonts w:ascii="Times New Roman" w:eastAsia="楷体" w:hAnsi="楷体" w:cs="Times New Roman"/>
          <w:sz w:val="32"/>
          <w:szCs w:val="32"/>
        </w:rPr>
        <w:t>条</w:t>
      </w:r>
      <w:r w:rsidR="00BC6DEA">
        <w:rPr>
          <w:rFonts w:ascii="Times New Roman" w:eastAsia="楷体" w:hAnsi="楷体" w:cs="Times New Roman" w:hint="eastAsia"/>
          <w:sz w:val="32"/>
          <w:szCs w:val="32"/>
        </w:rPr>
        <w:t xml:space="preserve"> </w:t>
      </w:r>
      <w:r w:rsidR="001F22BC">
        <w:rPr>
          <w:rFonts w:ascii="Times New Roman" w:eastAsia="楷体" w:hAnsi="楷体" w:cs="Times New Roman" w:hint="eastAsia"/>
          <w:sz w:val="32"/>
          <w:szCs w:val="32"/>
        </w:rPr>
        <w:t xml:space="preserve"> </w:t>
      </w:r>
      <w:r>
        <w:rPr>
          <w:rFonts w:ascii="仿宋_GB2312" w:eastAsia="仿宋_GB2312" w:hint="eastAsia"/>
          <w:sz w:val="32"/>
          <w:szCs w:val="32"/>
        </w:rPr>
        <w:t>成立省第十四届社会科学优秀成果奖励评审委员会（以下简称省评委会），实行双主任制，主任由省委</w:t>
      </w:r>
      <w:r>
        <w:rPr>
          <w:rFonts w:ascii="仿宋_GB2312" w:eastAsia="仿宋_GB2312" w:hint="eastAsia"/>
          <w:sz w:val="32"/>
          <w:szCs w:val="32"/>
        </w:rPr>
        <w:lastRenderedPageBreak/>
        <w:t>常委、宣传</w:t>
      </w:r>
      <w:r w:rsidR="008E0202">
        <w:rPr>
          <w:rFonts w:ascii="仿宋_GB2312" w:eastAsia="仿宋_GB2312" w:hint="eastAsia"/>
          <w:sz w:val="32"/>
          <w:szCs w:val="32"/>
        </w:rPr>
        <w:t>部</w:t>
      </w:r>
      <w:r>
        <w:rPr>
          <w:rFonts w:ascii="仿宋_GB2312" w:eastAsia="仿宋_GB2312" w:hint="eastAsia"/>
          <w:sz w:val="32"/>
          <w:szCs w:val="32"/>
        </w:rPr>
        <w:t>部长、省社科联主席和省政府副省长共同担任，成员由省政府办公厅、</w:t>
      </w:r>
      <w:r w:rsidR="00616B59">
        <w:rPr>
          <w:rFonts w:ascii="仿宋_GB2312" w:eastAsia="仿宋_GB2312" w:hint="eastAsia"/>
          <w:sz w:val="32"/>
          <w:szCs w:val="32"/>
        </w:rPr>
        <w:t>省委宣传部、</w:t>
      </w:r>
      <w:r>
        <w:rPr>
          <w:rFonts w:ascii="仿宋_GB2312" w:eastAsia="仿宋_GB2312" w:hint="eastAsia"/>
          <w:sz w:val="32"/>
          <w:szCs w:val="32"/>
        </w:rPr>
        <w:t>省教育厅（省</w:t>
      </w:r>
      <w:r w:rsidR="00673877">
        <w:rPr>
          <w:rFonts w:ascii="仿宋_GB2312" w:eastAsia="仿宋_GB2312" w:hint="eastAsia"/>
          <w:sz w:val="32"/>
          <w:szCs w:val="32"/>
        </w:rPr>
        <w:t>委</w:t>
      </w:r>
      <w:r>
        <w:rPr>
          <w:rFonts w:ascii="仿宋_GB2312" w:eastAsia="仿宋_GB2312" w:hint="eastAsia"/>
          <w:sz w:val="32"/>
          <w:szCs w:val="32"/>
        </w:rPr>
        <w:t>教育工委）、省人社厅、省社科联等有关</w:t>
      </w:r>
      <w:r w:rsidR="008E0202">
        <w:rPr>
          <w:rFonts w:ascii="仿宋_GB2312" w:eastAsia="仿宋_GB2312" w:hint="eastAsia"/>
          <w:sz w:val="32"/>
          <w:szCs w:val="32"/>
        </w:rPr>
        <w:t>单位</w:t>
      </w:r>
      <w:r>
        <w:rPr>
          <w:rFonts w:ascii="仿宋_GB2312" w:eastAsia="仿宋_GB2312" w:hint="eastAsia"/>
          <w:sz w:val="32"/>
          <w:szCs w:val="32"/>
        </w:rPr>
        <w:t>领导组成。</w:t>
      </w:r>
      <w:r>
        <w:rPr>
          <w:rFonts w:ascii="仿宋_GB2312" w:eastAsia="仿宋_GB2312"/>
          <w:sz w:val="32"/>
          <w:szCs w:val="32"/>
        </w:rPr>
        <w:t>主要职责</w:t>
      </w:r>
      <w:r>
        <w:rPr>
          <w:rFonts w:ascii="仿宋_GB2312" w:eastAsia="仿宋_GB2312" w:hint="eastAsia"/>
          <w:sz w:val="32"/>
          <w:szCs w:val="32"/>
        </w:rPr>
        <w:t>：研究决定本届评奖工作重大事项，决定本届获奖</w:t>
      </w:r>
      <w:r>
        <w:rPr>
          <w:rFonts w:ascii="仿宋_GB2312" w:eastAsia="仿宋_GB2312"/>
          <w:sz w:val="32"/>
          <w:szCs w:val="32"/>
        </w:rPr>
        <w:t>成果名单。</w:t>
      </w:r>
    </w:p>
    <w:p w:rsidR="00C972D8" w:rsidRDefault="002B646F">
      <w:pPr>
        <w:spacing w:line="580" w:lineRule="exact"/>
        <w:ind w:firstLine="645"/>
        <w:rPr>
          <w:rFonts w:ascii="仿宋_GB2312" w:eastAsia="仿宋_GB2312"/>
          <w:sz w:val="32"/>
          <w:szCs w:val="32"/>
        </w:rPr>
      </w:pPr>
      <w:r>
        <w:rPr>
          <w:rFonts w:ascii="仿宋_GB2312" w:eastAsia="仿宋_GB2312" w:hint="eastAsia"/>
          <w:sz w:val="32"/>
          <w:szCs w:val="32"/>
        </w:rPr>
        <w:t>省评委会下设两个工作机构：</w:t>
      </w:r>
    </w:p>
    <w:p w:rsidR="00C972D8" w:rsidRDefault="002B646F">
      <w:pPr>
        <w:spacing w:line="580" w:lineRule="exact"/>
        <w:ind w:firstLine="645"/>
        <w:rPr>
          <w:rFonts w:ascii="仿宋_GB2312" w:eastAsia="仿宋_GB2312"/>
          <w:sz w:val="32"/>
          <w:szCs w:val="32"/>
        </w:rPr>
      </w:pPr>
      <w:r>
        <w:rPr>
          <w:rFonts w:ascii="仿宋_GB2312" w:eastAsia="仿宋_GB2312" w:hint="eastAsia"/>
          <w:sz w:val="32"/>
          <w:szCs w:val="32"/>
        </w:rPr>
        <w:t>一是省第十四届社会科学优秀成果评奖办公室</w:t>
      </w:r>
      <w:r>
        <w:rPr>
          <w:rFonts w:ascii="仿宋_GB2312" w:eastAsia="仿宋_GB2312"/>
          <w:sz w:val="32"/>
          <w:szCs w:val="32"/>
        </w:rPr>
        <w:t>（简称</w:t>
      </w:r>
      <w:r>
        <w:rPr>
          <w:rFonts w:ascii="仿宋_GB2312" w:eastAsia="仿宋_GB2312" w:hint="eastAsia"/>
          <w:sz w:val="32"/>
          <w:szCs w:val="32"/>
        </w:rPr>
        <w:t>省</w:t>
      </w:r>
      <w:r>
        <w:rPr>
          <w:rFonts w:ascii="仿宋_GB2312" w:eastAsia="仿宋_GB2312"/>
          <w:sz w:val="32"/>
          <w:szCs w:val="32"/>
        </w:rPr>
        <w:t>评奖办）</w:t>
      </w:r>
      <w:r>
        <w:rPr>
          <w:rFonts w:ascii="仿宋_GB2312" w:eastAsia="仿宋_GB2312" w:hint="eastAsia"/>
          <w:sz w:val="32"/>
          <w:szCs w:val="32"/>
        </w:rPr>
        <w:t>，主任由省社科联分管领导担任，副主任由</w:t>
      </w:r>
      <w:r w:rsidR="00A109DD">
        <w:rPr>
          <w:rFonts w:ascii="仿宋_GB2312" w:eastAsia="仿宋_GB2312" w:hint="eastAsia"/>
          <w:sz w:val="32"/>
          <w:szCs w:val="32"/>
        </w:rPr>
        <w:t>省政府办公厅、</w:t>
      </w:r>
      <w:r>
        <w:rPr>
          <w:rFonts w:ascii="仿宋_GB2312" w:eastAsia="仿宋_GB2312" w:hint="eastAsia"/>
          <w:sz w:val="32"/>
          <w:szCs w:val="32"/>
        </w:rPr>
        <w:t>省委宣传部、省教育厅（省</w:t>
      </w:r>
      <w:r w:rsidR="00FE6273">
        <w:rPr>
          <w:rFonts w:ascii="仿宋_GB2312" w:eastAsia="仿宋_GB2312" w:hint="eastAsia"/>
          <w:sz w:val="32"/>
          <w:szCs w:val="32"/>
        </w:rPr>
        <w:t>委</w:t>
      </w:r>
      <w:r>
        <w:rPr>
          <w:rFonts w:ascii="仿宋_GB2312" w:eastAsia="仿宋_GB2312" w:hint="eastAsia"/>
          <w:sz w:val="32"/>
          <w:szCs w:val="32"/>
        </w:rPr>
        <w:t>教育工委）、省人社厅、省社科联等</w:t>
      </w:r>
      <w:r w:rsidR="00A109DD">
        <w:rPr>
          <w:rFonts w:ascii="仿宋_GB2312" w:eastAsia="仿宋_GB2312" w:hint="eastAsia"/>
          <w:sz w:val="32"/>
          <w:szCs w:val="32"/>
        </w:rPr>
        <w:t>单位</w:t>
      </w:r>
      <w:r>
        <w:rPr>
          <w:rFonts w:ascii="仿宋_GB2312" w:eastAsia="仿宋_GB2312" w:hint="eastAsia"/>
          <w:sz w:val="32"/>
          <w:szCs w:val="32"/>
        </w:rPr>
        <w:t>相关处室负责同志担任。省评奖办设</w:t>
      </w:r>
      <w:r>
        <w:rPr>
          <w:rFonts w:ascii="仿宋_GB2312" w:eastAsia="仿宋_GB2312"/>
          <w:sz w:val="32"/>
          <w:szCs w:val="32"/>
        </w:rPr>
        <w:t>在</w:t>
      </w:r>
      <w:r>
        <w:rPr>
          <w:rFonts w:ascii="仿宋_GB2312" w:eastAsia="仿宋_GB2312" w:hint="eastAsia"/>
          <w:sz w:val="32"/>
          <w:szCs w:val="32"/>
        </w:rPr>
        <w:t>省社科联</w:t>
      </w:r>
      <w:r>
        <w:rPr>
          <w:rFonts w:ascii="仿宋_GB2312" w:eastAsia="仿宋_GB2312"/>
          <w:sz w:val="32"/>
          <w:szCs w:val="32"/>
        </w:rPr>
        <w:t>，主要职责</w:t>
      </w:r>
      <w:r>
        <w:rPr>
          <w:rFonts w:ascii="仿宋_GB2312" w:eastAsia="仿宋_GB2312" w:hint="eastAsia"/>
          <w:sz w:val="32"/>
          <w:szCs w:val="32"/>
        </w:rPr>
        <w:t>：具体负责组织成果</w:t>
      </w:r>
      <w:r>
        <w:rPr>
          <w:rFonts w:ascii="仿宋_GB2312" w:eastAsia="仿宋_GB2312"/>
          <w:sz w:val="32"/>
          <w:szCs w:val="32"/>
        </w:rPr>
        <w:t>申报、</w:t>
      </w:r>
      <w:r>
        <w:rPr>
          <w:rFonts w:ascii="仿宋_GB2312" w:eastAsia="仿宋_GB2312" w:hint="eastAsia"/>
          <w:sz w:val="32"/>
          <w:szCs w:val="32"/>
        </w:rPr>
        <w:t>专家</w:t>
      </w:r>
      <w:r>
        <w:rPr>
          <w:rFonts w:ascii="仿宋_GB2312" w:eastAsia="仿宋_GB2312"/>
          <w:sz w:val="32"/>
          <w:szCs w:val="32"/>
        </w:rPr>
        <w:t>评审、异议处理等</w:t>
      </w:r>
      <w:r>
        <w:rPr>
          <w:rFonts w:ascii="仿宋_GB2312" w:eastAsia="仿宋_GB2312" w:hint="eastAsia"/>
          <w:sz w:val="32"/>
          <w:szCs w:val="32"/>
        </w:rPr>
        <w:t>事务</w:t>
      </w:r>
      <w:r>
        <w:rPr>
          <w:rFonts w:ascii="仿宋_GB2312" w:eastAsia="仿宋_GB2312"/>
          <w:sz w:val="32"/>
          <w:szCs w:val="32"/>
        </w:rPr>
        <w:t>。</w:t>
      </w:r>
    </w:p>
    <w:p w:rsidR="00C972D8" w:rsidRDefault="002B646F">
      <w:pPr>
        <w:spacing w:line="580" w:lineRule="exact"/>
        <w:ind w:firstLine="645"/>
        <w:rPr>
          <w:rFonts w:ascii="仿宋_GB2312" w:eastAsia="仿宋_GB2312"/>
          <w:sz w:val="32"/>
          <w:szCs w:val="32"/>
        </w:rPr>
      </w:pPr>
      <w:r>
        <w:rPr>
          <w:rFonts w:ascii="仿宋_GB2312" w:eastAsia="仿宋_GB2312" w:hint="eastAsia"/>
          <w:sz w:val="32"/>
          <w:szCs w:val="32"/>
        </w:rPr>
        <w:t>二是省社会科学优秀成果奖评审专家组（以下简称专家组），成员从</w:t>
      </w:r>
      <w:r w:rsidR="008E0202">
        <w:rPr>
          <w:rFonts w:ascii="仿宋_GB2312" w:eastAsia="仿宋_GB2312" w:hint="eastAsia"/>
          <w:sz w:val="32"/>
          <w:szCs w:val="32"/>
        </w:rPr>
        <w:t>23个</w:t>
      </w:r>
      <w:r>
        <w:rPr>
          <w:rFonts w:ascii="仿宋_GB2312" w:eastAsia="仿宋_GB2312" w:hint="eastAsia"/>
          <w:sz w:val="32"/>
          <w:szCs w:val="32"/>
        </w:rPr>
        <w:t>学科评审组中</w:t>
      </w:r>
      <w:r w:rsidR="008E0202">
        <w:rPr>
          <w:rFonts w:ascii="仿宋_GB2312" w:eastAsia="仿宋_GB2312" w:hint="eastAsia"/>
          <w:sz w:val="32"/>
          <w:szCs w:val="32"/>
        </w:rPr>
        <w:t>的省内专家中各</w:t>
      </w:r>
      <w:r>
        <w:rPr>
          <w:rFonts w:ascii="仿宋_GB2312" w:eastAsia="仿宋_GB2312" w:hint="eastAsia"/>
          <w:sz w:val="32"/>
          <w:szCs w:val="32"/>
        </w:rPr>
        <w:t>随机选取一位</w:t>
      </w:r>
      <w:r w:rsidR="008E0202">
        <w:rPr>
          <w:rFonts w:ascii="仿宋_GB2312" w:eastAsia="仿宋_GB2312" w:hint="eastAsia"/>
          <w:sz w:val="32"/>
          <w:szCs w:val="32"/>
        </w:rPr>
        <w:t>共23人组成，组长由省评奖办提名，到会专家三分之二以上表决同意后产生。</w:t>
      </w:r>
      <w:r>
        <w:rPr>
          <w:rFonts w:ascii="仿宋_GB2312" w:eastAsia="仿宋_GB2312"/>
          <w:sz w:val="32"/>
          <w:szCs w:val="32"/>
        </w:rPr>
        <w:t>主要职责</w:t>
      </w:r>
      <w:r>
        <w:rPr>
          <w:rFonts w:ascii="仿宋_GB2312" w:eastAsia="仿宋_GB2312" w:hint="eastAsia"/>
          <w:sz w:val="32"/>
          <w:szCs w:val="32"/>
        </w:rPr>
        <w:t>：对各学科组评审产生的获奖候选</w:t>
      </w:r>
      <w:r>
        <w:rPr>
          <w:rFonts w:ascii="仿宋_GB2312" w:eastAsia="仿宋_GB2312"/>
          <w:sz w:val="32"/>
          <w:szCs w:val="32"/>
        </w:rPr>
        <w:t>成果</w:t>
      </w:r>
      <w:r>
        <w:rPr>
          <w:rFonts w:ascii="仿宋_GB2312" w:eastAsia="仿宋_GB2312" w:hint="eastAsia"/>
          <w:sz w:val="32"/>
          <w:szCs w:val="32"/>
        </w:rPr>
        <w:t>进行投票表决，结果提交省评委会决定</w:t>
      </w:r>
      <w:r>
        <w:rPr>
          <w:rFonts w:ascii="仿宋_GB2312" w:eastAsia="仿宋_GB2312"/>
          <w:sz w:val="32"/>
          <w:szCs w:val="32"/>
        </w:rPr>
        <w:t>。</w:t>
      </w:r>
    </w:p>
    <w:p w:rsidR="00C972D8" w:rsidRDefault="00C972D8">
      <w:pPr>
        <w:spacing w:line="580" w:lineRule="exact"/>
        <w:ind w:firstLine="645"/>
        <w:rPr>
          <w:rFonts w:ascii="仿宋_GB2312" w:eastAsia="仿宋_GB2312"/>
          <w:sz w:val="32"/>
          <w:szCs w:val="32"/>
        </w:rPr>
      </w:pPr>
    </w:p>
    <w:p w:rsidR="00C972D8" w:rsidRDefault="002B646F" w:rsidP="00BC6DEA">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w:t>
      </w:r>
      <w:r>
        <w:rPr>
          <w:rFonts w:ascii="Times New Roman" w:eastAsia="黑体" w:hAnsi="黑体" w:cs="Times New Roman" w:hint="eastAsia"/>
          <w:sz w:val="32"/>
          <w:szCs w:val="32"/>
        </w:rPr>
        <w:t>三</w:t>
      </w:r>
      <w:r>
        <w:rPr>
          <w:rFonts w:ascii="Times New Roman" w:eastAsia="黑体" w:hAnsi="黑体" w:cs="Times New Roman"/>
          <w:sz w:val="32"/>
          <w:szCs w:val="32"/>
        </w:rPr>
        <w:t>章</w:t>
      </w:r>
      <w:r w:rsidR="00BC6DEA">
        <w:rPr>
          <w:rFonts w:ascii="Times New Roman" w:eastAsia="黑体" w:hAnsi="黑体" w:cs="Times New Roman" w:hint="eastAsia"/>
          <w:sz w:val="32"/>
          <w:szCs w:val="32"/>
        </w:rPr>
        <w:t xml:space="preserve">  </w:t>
      </w:r>
      <w:r>
        <w:rPr>
          <w:rFonts w:ascii="Times New Roman" w:eastAsia="黑体" w:hAnsi="黑体" w:cs="Times New Roman"/>
          <w:sz w:val="32"/>
          <w:szCs w:val="32"/>
        </w:rPr>
        <w:t>奖励范围和奖项设置</w:t>
      </w:r>
    </w:p>
    <w:p w:rsidR="00C972D8" w:rsidRDefault="00C972D8">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C972D8" w:rsidRDefault="002B646F">
      <w:pPr>
        <w:spacing w:line="580" w:lineRule="exact"/>
        <w:ind w:firstLine="645"/>
        <w:rPr>
          <w:rFonts w:ascii="仿宋_GB2312" w:eastAsia="仿宋_GB2312"/>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三</w:t>
      </w:r>
      <w:r>
        <w:rPr>
          <w:rFonts w:ascii="Times New Roman" w:eastAsia="楷体" w:hAnsi="楷体" w:cs="Times New Roman"/>
          <w:sz w:val="32"/>
          <w:szCs w:val="32"/>
        </w:rPr>
        <w:t>条</w:t>
      </w:r>
      <w:r w:rsidR="00BC6DEA">
        <w:rPr>
          <w:rFonts w:ascii="Times New Roman" w:eastAsia="楷体" w:hAnsi="楷体" w:cs="Times New Roman" w:hint="eastAsia"/>
          <w:sz w:val="32"/>
          <w:szCs w:val="32"/>
        </w:rPr>
        <w:t xml:space="preserve"> </w:t>
      </w:r>
      <w:r w:rsidR="001F22BC">
        <w:rPr>
          <w:rFonts w:ascii="Times New Roman" w:eastAsia="楷体" w:hAnsi="楷体" w:cs="Times New Roman" w:hint="eastAsia"/>
          <w:sz w:val="32"/>
          <w:szCs w:val="32"/>
        </w:rPr>
        <w:t xml:space="preserve"> </w:t>
      </w:r>
      <w:r>
        <w:rPr>
          <w:rFonts w:ascii="仿宋_GB2312" w:eastAsia="仿宋_GB2312"/>
          <w:sz w:val="32"/>
          <w:szCs w:val="32"/>
        </w:rPr>
        <w:t>本届</w:t>
      </w:r>
      <w:r>
        <w:rPr>
          <w:rFonts w:ascii="仿宋_GB2312" w:eastAsia="仿宋_GB2312" w:hint="eastAsia"/>
          <w:sz w:val="32"/>
          <w:szCs w:val="32"/>
        </w:rPr>
        <w:t>设置23个学科评审组</w:t>
      </w:r>
      <w:r>
        <w:rPr>
          <w:rFonts w:ascii="仿宋_GB2312" w:eastAsia="仿宋_GB2312"/>
          <w:sz w:val="32"/>
          <w:szCs w:val="32"/>
        </w:rPr>
        <w:t>：</w:t>
      </w:r>
      <w:r>
        <w:rPr>
          <w:rFonts w:ascii="仿宋_GB2312" w:eastAsia="仿宋_GB2312" w:hint="eastAsia"/>
          <w:sz w:val="32"/>
          <w:szCs w:val="32"/>
        </w:rPr>
        <w:t>1.习近平新时代中国特色社会主义思想研究；2.马列·科社；3.党史·党建；4.哲学、宗教学；5.理论经济；6.应用经济；7.管理学；8.统计学；9.政治学；10.法学；11.社会学（人口学）、民族学；12.历史学、考古学；13.中国文学；14.外国文学；15.</w:t>
      </w:r>
      <w:r>
        <w:rPr>
          <w:rFonts w:ascii="仿宋_GB2312" w:eastAsia="仿宋_GB2312" w:hint="eastAsia"/>
          <w:sz w:val="32"/>
          <w:szCs w:val="32"/>
        </w:rPr>
        <w:lastRenderedPageBreak/>
        <w:t>语言学；16.新闻传播学；17.图书馆、情报与文献学；18.教育学；19.体育学；20.艺术学；21.台港澳问题研究、国际问题研究；22.科普读物；23.决策咨询。</w:t>
      </w:r>
    </w:p>
    <w:p w:rsidR="00C972D8" w:rsidRDefault="002B646F">
      <w:pPr>
        <w:spacing w:line="580" w:lineRule="exact"/>
        <w:ind w:firstLine="645"/>
        <w:rPr>
          <w:rFonts w:ascii="仿宋_GB2312" w:eastAsia="仿宋_GB2312"/>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四</w:t>
      </w:r>
      <w:r>
        <w:rPr>
          <w:rFonts w:ascii="Times New Roman" w:eastAsia="楷体" w:hAnsi="楷体" w:cs="Times New Roman"/>
          <w:sz w:val="32"/>
          <w:szCs w:val="32"/>
        </w:rPr>
        <w:t>条</w:t>
      </w:r>
      <w:r w:rsidR="001F22BC">
        <w:rPr>
          <w:rFonts w:ascii="Times New Roman" w:eastAsia="楷体" w:hAnsi="楷体" w:cs="Times New Roman" w:hint="eastAsia"/>
          <w:sz w:val="32"/>
          <w:szCs w:val="32"/>
        </w:rPr>
        <w:t xml:space="preserve"> </w:t>
      </w:r>
      <w:r w:rsidR="00BC6DEA">
        <w:rPr>
          <w:rFonts w:ascii="Times New Roman" w:eastAsia="楷体" w:hAnsi="楷体" w:cs="Times New Roman" w:hint="eastAsia"/>
          <w:sz w:val="32"/>
          <w:szCs w:val="32"/>
        </w:rPr>
        <w:t xml:space="preserve"> </w:t>
      </w:r>
      <w:r>
        <w:rPr>
          <w:rFonts w:ascii="仿宋_GB2312" w:eastAsia="仿宋_GB2312"/>
          <w:sz w:val="32"/>
          <w:szCs w:val="32"/>
        </w:rPr>
        <w:t>本届评奖成果类型：1</w:t>
      </w:r>
      <w:r>
        <w:rPr>
          <w:rFonts w:ascii="仿宋_GB2312" w:eastAsia="仿宋_GB2312" w:hint="eastAsia"/>
          <w:sz w:val="32"/>
          <w:szCs w:val="32"/>
        </w:rPr>
        <w:t>.</w:t>
      </w:r>
      <w:r>
        <w:rPr>
          <w:rFonts w:ascii="仿宋_GB2312" w:eastAsia="仿宋_GB2312"/>
          <w:sz w:val="32"/>
          <w:szCs w:val="32"/>
        </w:rPr>
        <w:t>著作（含专著、译著、</w:t>
      </w:r>
      <w:r>
        <w:rPr>
          <w:rFonts w:ascii="仿宋_GB2312" w:eastAsia="仿宋_GB2312" w:hint="eastAsia"/>
          <w:sz w:val="32"/>
          <w:szCs w:val="32"/>
        </w:rPr>
        <w:t>教材、</w:t>
      </w:r>
      <w:r>
        <w:rPr>
          <w:rFonts w:ascii="仿宋_GB2312" w:eastAsia="仿宋_GB2312"/>
          <w:sz w:val="32"/>
          <w:szCs w:val="32"/>
        </w:rPr>
        <w:t>古籍整理</w:t>
      </w:r>
      <w:r>
        <w:rPr>
          <w:rFonts w:ascii="仿宋_GB2312" w:eastAsia="仿宋_GB2312" w:hint="eastAsia"/>
          <w:sz w:val="32"/>
          <w:szCs w:val="32"/>
        </w:rPr>
        <w:t>、</w:t>
      </w:r>
      <w:r>
        <w:rPr>
          <w:rFonts w:ascii="仿宋_GB2312" w:eastAsia="仿宋_GB2312"/>
          <w:sz w:val="32"/>
          <w:szCs w:val="32"/>
        </w:rPr>
        <w:t>工具书、</w:t>
      </w:r>
      <w:r>
        <w:rPr>
          <w:rFonts w:ascii="仿宋_GB2312" w:eastAsia="仿宋_GB2312" w:hint="eastAsia"/>
          <w:sz w:val="32"/>
          <w:szCs w:val="32"/>
        </w:rPr>
        <w:t>科普读物</w:t>
      </w:r>
      <w:r>
        <w:rPr>
          <w:rFonts w:ascii="仿宋_GB2312" w:eastAsia="仿宋_GB2312"/>
          <w:sz w:val="32"/>
          <w:szCs w:val="32"/>
        </w:rPr>
        <w:t>等）；2</w:t>
      </w:r>
      <w:r>
        <w:rPr>
          <w:rFonts w:ascii="仿宋_GB2312" w:eastAsia="仿宋_GB2312" w:hint="eastAsia"/>
          <w:sz w:val="32"/>
          <w:szCs w:val="32"/>
        </w:rPr>
        <w:t>.</w:t>
      </w:r>
      <w:r>
        <w:rPr>
          <w:rFonts w:ascii="仿宋_GB2312" w:eastAsia="仿宋_GB2312"/>
          <w:sz w:val="32"/>
          <w:szCs w:val="32"/>
        </w:rPr>
        <w:t>论文；3</w:t>
      </w:r>
      <w:r>
        <w:rPr>
          <w:rFonts w:ascii="仿宋_GB2312" w:eastAsia="仿宋_GB2312" w:hint="eastAsia"/>
          <w:sz w:val="32"/>
          <w:szCs w:val="32"/>
        </w:rPr>
        <w:t>.调研报告、决策咨询</w:t>
      </w:r>
      <w:r>
        <w:rPr>
          <w:rFonts w:ascii="仿宋_GB2312" w:eastAsia="仿宋_GB2312"/>
          <w:sz w:val="32"/>
          <w:szCs w:val="32"/>
        </w:rPr>
        <w:t>报告。</w:t>
      </w:r>
    </w:p>
    <w:p w:rsidR="00C972D8" w:rsidRDefault="002B646F">
      <w:pPr>
        <w:spacing w:line="580" w:lineRule="exact"/>
        <w:ind w:firstLine="645"/>
        <w:rPr>
          <w:rFonts w:ascii="仿宋_GB2312" w:eastAsia="仿宋_GB2312"/>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五</w:t>
      </w:r>
      <w:r>
        <w:rPr>
          <w:rFonts w:ascii="Times New Roman" w:eastAsia="楷体" w:hAnsi="楷体" w:cs="Times New Roman"/>
          <w:sz w:val="32"/>
          <w:szCs w:val="32"/>
        </w:rPr>
        <w:t>条</w:t>
      </w:r>
      <w:r w:rsidR="00BC6DEA">
        <w:rPr>
          <w:rFonts w:ascii="Times New Roman" w:eastAsia="楷体" w:hAnsi="楷体" w:cs="Times New Roman" w:hint="eastAsia"/>
          <w:sz w:val="32"/>
          <w:szCs w:val="32"/>
        </w:rPr>
        <w:t xml:space="preserve"> </w:t>
      </w:r>
      <w:r w:rsidR="001F22BC">
        <w:rPr>
          <w:rFonts w:ascii="Times New Roman" w:eastAsia="楷体" w:hAnsi="楷体" w:cs="Times New Roman" w:hint="eastAsia"/>
          <w:sz w:val="32"/>
          <w:szCs w:val="32"/>
        </w:rPr>
        <w:t xml:space="preserve"> </w:t>
      </w:r>
      <w:r>
        <w:rPr>
          <w:rFonts w:ascii="仿宋_GB2312" w:eastAsia="仿宋_GB2312" w:hint="eastAsia"/>
          <w:sz w:val="32"/>
          <w:szCs w:val="32"/>
        </w:rPr>
        <w:t>本届社科优秀成果奖设奖项总额为300项，其中：一等奖30项；二等奖100项；三等奖170项。为</w:t>
      </w:r>
      <w:r>
        <w:rPr>
          <w:rFonts w:ascii="仿宋_GB2312" w:eastAsia="仿宋_GB2312"/>
          <w:sz w:val="32"/>
          <w:szCs w:val="32"/>
        </w:rPr>
        <w:t>确保</w:t>
      </w:r>
      <w:r>
        <w:rPr>
          <w:rFonts w:ascii="仿宋_GB2312" w:eastAsia="仿宋_GB2312" w:hint="eastAsia"/>
          <w:sz w:val="32"/>
          <w:szCs w:val="32"/>
        </w:rPr>
        <w:t>成果</w:t>
      </w:r>
      <w:r>
        <w:rPr>
          <w:rFonts w:ascii="仿宋_GB2312" w:eastAsia="仿宋_GB2312"/>
          <w:sz w:val="32"/>
          <w:szCs w:val="32"/>
        </w:rPr>
        <w:t>质量，允许</w:t>
      </w:r>
      <w:r>
        <w:rPr>
          <w:rFonts w:ascii="仿宋_GB2312" w:eastAsia="仿宋_GB2312" w:hint="eastAsia"/>
          <w:sz w:val="32"/>
          <w:szCs w:val="32"/>
        </w:rPr>
        <w:t>各学科组</w:t>
      </w:r>
      <w:r>
        <w:rPr>
          <w:rFonts w:ascii="仿宋_GB2312" w:eastAsia="仿宋_GB2312"/>
          <w:sz w:val="32"/>
          <w:szCs w:val="32"/>
        </w:rPr>
        <w:t>各</w:t>
      </w:r>
      <w:r>
        <w:rPr>
          <w:rFonts w:ascii="仿宋_GB2312" w:eastAsia="仿宋_GB2312" w:hint="eastAsia"/>
          <w:sz w:val="32"/>
          <w:szCs w:val="32"/>
        </w:rPr>
        <w:t>等次</w:t>
      </w:r>
      <w:r>
        <w:rPr>
          <w:rFonts w:ascii="仿宋_GB2312" w:eastAsia="仿宋_GB2312"/>
          <w:sz w:val="32"/>
          <w:szCs w:val="32"/>
        </w:rPr>
        <w:t>奖项有空缺。</w:t>
      </w:r>
    </w:p>
    <w:p w:rsidR="00C972D8" w:rsidRDefault="002B646F">
      <w:pPr>
        <w:spacing w:line="580" w:lineRule="exact"/>
        <w:ind w:firstLine="645"/>
        <w:rPr>
          <w:rFonts w:ascii="Times New Roman" w:eastAsia="仿宋_GB2312" w:hAnsi="Times New Roman" w:cs="Times New Roman"/>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六</w:t>
      </w:r>
      <w:r>
        <w:rPr>
          <w:rFonts w:ascii="Times New Roman" w:eastAsia="楷体" w:hAnsi="楷体" w:cs="Times New Roman"/>
          <w:sz w:val="32"/>
          <w:szCs w:val="32"/>
        </w:rPr>
        <w:t>条</w:t>
      </w:r>
      <w:r w:rsidR="001F22BC">
        <w:rPr>
          <w:rFonts w:ascii="Times New Roman" w:eastAsia="楷体" w:hAnsi="楷体" w:cs="Times New Roman" w:hint="eastAsia"/>
          <w:sz w:val="32"/>
          <w:szCs w:val="32"/>
        </w:rPr>
        <w:t xml:space="preserve"> </w:t>
      </w:r>
      <w:r w:rsidR="00BC6DEA">
        <w:rPr>
          <w:rFonts w:ascii="Times New Roman" w:eastAsia="楷体" w:hAnsi="楷体" w:cs="Times New Roman" w:hint="eastAsia"/>
          <w:sz w:val="32"/>
          <w:szCs w:val="32"/>
        </w:rPr>
        <w:t xml:space="preserve"> </w:t>
      </w:r>
      <w:r>
        <w:rPr>
          <w:rFonts w:ascii="仿宋_GB2312" w:eastAsia="仿宋_GB2312"/>
          <w:sz w:val="32"/>
          <w:szCs w:val="32"/>
        </w:rPr>
        <w:t>各学科</w:t>
      </w:r>
      <w:r>
        <w:rPr>
          <w:rFonts w:ascii="仿宋_GB2312" w:eastAsia="仿宋_GB2312" w:hint="eastAsia"/>
          <w:sz w:val="32"/>
          <w:szCs w:val="32"/>
        </w:rPr>
        <w:t>组</w:t>
      </w:r>
      <w:r>
        <w:rPr>
          <w:rFonts w:ascii="仿宋_GB2312" w:eastAsia="仿宋_GB2312"/>
          <w:sz w:val="32"/>
          <w:szCs w:val="32"/>
        </w:rPr>
        <w:t>的</w:t>
      </w:r>
      <w:r>
        <w:rPr>
          <w:rFonts w:ascii="仿宋_GB2312" w:eastAsia="仿宋_GB2312" w:hint="eastAsia"/>
          <w:sz w:val="32"/>
          <w:szCs w:val="32"/>
        </w:rPr>
        <w:t>奖项设置</w:t>
      </w:r>
      <w:r>
        <w:rPr>
          <w:rFonts w:ascii="仿宋_GB2312" w:eastAsia="仿宋_GB2312"/>
          <w:sz w:val="32"/>
          <w:szCs w:val="32"/>
        </w:rPr>
        <w:t>，</w:t>
      </w:r>
      <w:r>
        <w:rPr>
          <w:rFonts w:ascii="Times New Roman" w:eastAsia="仿宋_GB2312" w:hAnsi="Times New Roman" w:cs="Times New Roman"/>
          <w:sz w:val="32"/>
          <w:szCs w:val="32"/>
        </w:rPr>
        <w:t>依据该学科</w:t>
      </w:r>
      <w:r>
        <w:rPr>
          <w:rFonts w:ascii="Times New Roman" w:eastAsia="仿宋_GB2312" w:hAnsi="Times New Roman" w:cs="Times New Roman" w:hint="eastAsia"/>
          <w:sz w:val="32"/>
          <w:szCs w:val="32"/>
        </w:rPr>
        <w:t>组</w:t>
      </w:r>
      <w:r>
        <w:rPr>
          <w:rFonts w:ascii="Times New Roman" w:eastAsia="仿宋_GB2312" w:hAnsi="Times New Roman" w:cs="Times New Roman"/>
          <w:sz w:val="32"/>
          <w:szCs w:val="32"/>
        </w:rPr>
        <w:t>申报数占</w:t>
      </w:r>
      <w:r>
        <w:rPr>
          <w:rFonts w:ascii="Times New Roman" w:eastAsia="仿宋_GB2312" w:hAnsi="Times New Roman" w:cs="Times New Roman" w:hint="eastAsia"/>
          <w:sz w:val="32"/>
          <w:szCs w:val="32"/>
        </w:rPr>
        <w:t>本届</w:t>
      </w:r>
      <w:r>
        <w:rPr>
          <w:rFonts w:ascii="Times New Roman" w:eastAsia="仿宋_GB2312" w:hAnsi="Times New Roman" w:cs="Times New Roman"/>
          <w:sz w:val="32"/>
          <w:szCs w:val="32"/>
        </w:rPr>
        <w:t>申报总数的比例</w:t>
      </w:r>
      <w:r>
        <w:rPr>
          <w:rFonts w:ascii="Times New Roman" w:eastAsia="仿宋_GB2312" w:hAnsi="Times New Roman" w:cs="Times New Roman" w:hint="eastAsia"/>
          <w:sz w:val="32"/>
          <w:szCs w:val="32"/>
        </w:rPr>
        <w:t>，</w:t>
      </w:r>
      <w:r>
        <w:rPr>
          <w:rFonts w:ascii="仿宋_GB2312" w:eastAsia="仿宋_GB2312"/>
          <w:sz w:val="32"/>
          <w:szCs w:val="32"/>
        </w:rPr>
        <w:t>结合</w:t>
      </w:r>
      <w:r>
        <w:rPr>
          <w:rFonts w:ascii="仿宋_GB2312" w:eastAsia="仿宋_GB2312" w:hint="eastAsia"/>
          <w:sz w:val="32"/>
          <w:szCs w:val="32"/>
        </w:rPr>
        <w:t>福建发展</w:t>
      </w:r>
      <w:r>
        <w:rPr>
          <w:rFonts w:ascii="Times New Roman" w:eastAsia="仿宋_GB2312" w:hAnsi="Times New Roman" w:cs="Times New Roman" w:hint="eastAsia"/>
          <w:sz w:val="32"/>
          <w:szCs w:val="32"/>
        </w:rPr>
        <w:t>战略</w:t>
      </w:r>
      <w:r>
        <w:rPr>
          <w:rFonts w:ascii="Times New Roman" w:eastAsia="仿宋_GB2312" w:hAnsi="Times New Roman" w:cs="Times New Roman"/>
          <w:sz w:val="32"/>
          <w:szCs w:val="32"/>
        </w:rPr>
        <w:t>和学科发展需要</w:t>
      </w:r>
      <w:r>
        <w:rPr>
          <w:rFonts w:ascii="Times New Roman" w:eastAsia="仿宋_GB2312" w:hAnsi="Times New Roman" w:cs="Times New Roman" w:hint="eastAsia"/>
          <w:sz w:val="32"/>
          <w:szCs w:val="32"/>
        </w:rPr>
        <w:t>进行确定</w:t>
      </w:r>
      <w:r>
        <w:rPr>
          <w:rFonts w:ascii="Times New Roman" w:eastAsia="仿宋_GB2312" w:hAnsi="Times New Roman" w:cs="Times New Roman"/>
          <w:sz w:val="32"/>
          <w:szCs w:val="32"/>
        </w:rPr>
        <w:t>。</w:t>
      </w:r>
    </w:p>
    <w:p w:rsidR="00C972D8" w:rsidRDefault="00C972D8">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C972D8" w:rsidRDefault="002B646F">
      <w:pPr>
        <w:adjustRightInd w:val="0"/>
        <w:spacing w:before="100" w:beforeAutospacing="1" w:after="100" w:afterAutospacing="1" w:line="580" w:lineRule="exact"/>
        <w:contextualSpacing/>
        <w:jc w:val="center"/>
        <w:rPr>
          <w:rFonts w:ascii="Times New Roman" w:eastAsia="黑体" w:hAnsi="黑体" w:cs="Times New Roman"/>
          <w:sz w:val="32"/>
          <w:szCs w:val="32"/>
        </w:rPr>
      </w:pPr>
      <w:r>
        <w:rPr>
          <w:rFonts w:ascii="Times New Roman" w:eastAsia="黑体" w:hAnsi="黑体" w:cs="Times New Roman"/>
          <w:sz w:val="32"/>
          <w:szCs w:val="32"/>
        </w:rPr>
        <w:t>第四章</w:t>
      </w:r>
      <w:r w:rsidR="00BC6DEA">
        <w:rPr>
          <w:rFonts w:ascii="Times New Roman" w:eastAsia="黑体" w:hAnsi="黑体" w:cs="Times New Roman" w:hint="eastAsia"/>
          <w:sz w:val="32"/>
          <w:szCs w:val="32"/>
        </w:rPr>
        <w:t xml:space="preserve">  </w:t>
      </w:r>
      <w:r>
        <w:rPr>
          <w:rFonts w:ascii="Times New Roman" w:eastAsia="黑体" w:hAnsi="黑体" w:cs="Times New Roman"/>
          <w:sz w:val="32"/>
          <w:szCs w:val="32"/>
        </w:rPr>
        <w:t>申报条件与程序</w:t>
      </w:r>
    </w:p>
    <w:p w:rsidR="00C972D8" w:rsidRDefault="00C972D8">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七</w:t>
      </w:r>
      <w:r>
        <w:rPr>
          <w:rFonts w:ascii="Times New Roman" w:eastAsia="楷体" w:hAnsi="楷体" w:cs="Times New Roman"/>
          <w:sz w:val="32"/>
          <w:szCs w:val="32"/>
        </w:rPr>
        <w:t>条</w:t>
      </w:r>
      <w:r w:rsidR="00BC6DEA">
        <w:rPr>
          <w:rFonts w:ascii="Times New Roman" w:eastAsia="楷体" w:hAnsi="楷体" w:cs="Times New Roman" w:hint="eastAsia"/>
          <w:sz w:val="32"/>
          <w:szCs w:val="32"/>
        </w:rPr>
        <w:t xml:space="preserve"> </w:t>
      </w:r>
      <w:r w:rsidR="001F22BC">
        <w:rPr>
          <w:rFonts w:ascii="Times New Roman" w:eastAsia="楷体" w:hAnsi="楷体" w:cs="Times New Roman" w:hint="eastAsia"/>
          <w:sz w:val="32"/>
          <w:szCs w:val="32"/>
        </w:rPr>
        <w:t xml:space="preserve"> </w:t>
      </w:r>
      <w:r>
        <w:rPr>
          <w:rFonts w:ascii="仿宋_GB2312" w:eastAsia="仿宋_GB2312" w:hint="eastAsia"/>
          <w:sz w:val="32"/>
          <w:szCs w:val="32"/>
        </w:rPr>
        <w:t>本届评奖设置下列申报单位：</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1.省评奖办（设在省社科联），负责受理在榕省直有关单位的成果申报。</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2.省委党校（福建行政学院）、福建社科院、厦门大学、福建师范大学、福州大学、福建农林大学、华侨大学、集美大学、福建医科大学、福建中医药大学、闽南师范大学、福建江夏学院、福建警察学院、福建工程学院、福建教育学院、福建开放大学、闽江学院、莆田学院、泉州师范学院、厦门理工学院、龙岩学院、三明学院、武夷学院、宁德师范学院、</w:t>
      </w:r>
      <w:r>
        <w:rPr>
          <w:rFonts w:ascii="仿宋_GB2312" w:eastAsia="仿宋_GB2312" w:hAnsi="Calibri" w:cs="Times New Roman" w:hint="eastAsia"/>
          <w:sz w:val="32"/>
          <w:szCs w:val="32"/>
        </w:rPr>
        <w:lastRenderedPageBreak/>
        <w:t>福建商学院、福州外语外贸学院、厦门大学嘉庚学院、福建技术师范学院、阳光学院</w:t>
      </w:r>
      <w:r>
        <w:rPr>
          <w:rFonts w:ascii="仿宋_GB2312" w:eastAsia="仿宋_GB2312" w:hint="eastAsia"/>
          <w:sz w:val="32"/>
          <w:szCs w:val="32"/>
        </w:rPr>
        <w:t>等单位独立设置申报点，负责受理本单位的成果申报。</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3.各设区市社科联，负责受理本区域有关单位的成果申报。</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八</w:t>
      </w:r>
      <w:r>
        <w:rPr>
          <w:rFonts w:ascii="Times New Roman" w:eastAsia="楷体" w:hAnsi="楷体" w:cs="Times New Roman"/>
          <w:sz w:val="32"/>
          <w:szCs w:val="32"/>
        </w:rPr>
        <w:t>条</w:t>
      </w:r>
      <w:r w:rsidR="001F22BC">
        <w:rPr>
          <w:rFonts w:ascii="Times New Roman" w:eastAsia="楷体" w:hAnsi="楷体" w:cs="Times New Roman" w:hint="eastAsia"/>
          <w:sz w:val="32"/>
          <w:szCs w:val="32"/>
        </w:rPr>
        <w:t xml:space="preserve"> </w:t>
      </w:r>
      <w:r w:rsidR="008E4C1F">
        <w:rPr>
          <w:rFonts w:ascii="Times New Roman" w:eastAsia="楷体" w:hAnsi="楷体" w:cs="Times New Roman" w:hint="eastAsia"/>
          <w:sz w:val="32"/>
          <w:szCs w:val="32"/>
        </w:rPr>
        <w:t xml:space="preserve"> </w:t>
      </w:r>
      <w:r>
        <w:rPr>
          <w:rFonts w:ascii="仿宋_GB2312" w:eastAsia="仿宋_GB2312"/>
          <w:sz w:val="32"/>
          <w:szCs w:val="32"/>
        </w:rPr>
        <w:t>申报本届</w:t>
      </w:r>
      <w:r>
        <w:rPr>
          <w:rFonts w:ascii="仿宋_GB2312" w:eastAsia="仿宋_GB2312" w:hint="eastAsia"/>
          <w:sz w:val="32"/>
          <w:szCs w:val="32"/>
        </w:rPr>
        <w:t>社会科学优秀成果奖</w:t>
      </w:r>
      <w:r>
        <w:rPr>
          <w:rFonts w:ascii="仿宋_GB2312" w:eastAsia="仿宋_GB2312"/>
          <w:sz w:val="32"/>
          <w:szCs w:val="32"/>
        </w:rPr>
        <w:t>应符合下列要求：</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申报者资格：</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我省个人（成果申报时间截止前，参评成果作者人事关系应在我省）</w:t>
      </w:r>
      <w:r>
        <w:rPr>
          <w:rFonts w:ascii="仿宋_GB2312" w:eastAsia="仿宋_GB2312" w:hAnsi="Tahoma" w:cs="Tahoma" w:hint="eastAsia"/>
          <w:color w:val="000000"/>
          <w:kern w:val="0"/>
          <w:sz w:val="32"/>
          <w:szCs w:val="32"/>
        </w:rPr>
        <w:t>和集体的社会科学研究成果以及</w:t>
      </w:r>
      <w:r>
        <w:rPr>
          <w:rFonts w:ascii="仿宋_GB2312" w:eastAsia="仿宋_GB2312" w:hint="eastAsia"/>
          <w:sz w:val="32"/>
          <w:szCs w:val="32"/>
        </w:rPr>
        <w:t>省外作者研究福建问题的成果均可申报。</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（2）开展实质性研究工作的兼职人员，成果发表时署名单位标注兼职</w:t>
      </w:r>
      <w:r>
        <w:rPr>
          <w:rFonts w:ascii="仿宋_GB2312" w:eastAsia="仿宋_GB2312" w:hint="eastAsia"/>
          <w:sz w:val="32"/>
          <w:szCs w:val="32"/>
        </w:rPr>
        <w:t>单位</w:t>
      </w:r>
      <w:r>
        <w:rPr>
          <w:rFonts w:ascii="仿宋_GB2312" w:eastAsia="仿宋_GB2312"/>
          <w:sz w:val="32"/>
          <w:szCs w:val="32"/>
        </w:rPr>
        <w:t>的，可从兼职</w:t>
      </w:r>
      <w:r>
        <w:rPr>
          <w:rFonts w:ascii="仿宋_GB2312" w:eastAsia="仿宋_GB2312" w:hint="eastAsia"/>
          <w:sz w:val="32"/>
          <w:szCs w:val="32"/>
        </w:rPr>
        <w:t>单位</w:t>
      </w:r>
      <w:r>
        <w:rPr>
          <w:rFonts w:ascii="仿宋_GB2312" w:eastAsia="仿宋_GB2312"/>
          <w:sz w:val="32"/>
          <w:szCs w:val="32"/>
        </w:rPr>
        <w:t>申报。</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3）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（4）已故作者的成果，系在本届评奖申报时限内首次公开出版、发表的，经法定继承人同意，其独立完成的成果，可由作者生前所在单位提请申报；其作为第一署名人的合作成果，可由其他</w:t>
      </w:r>
      <w:r w:rsidR="008E0202">
        <w:rPr>
          <w:rFonts w:ascii="仿宋_GB2312" w:eastAsia="仿宋_GB2312" w:hint="eastAsia"/>
          <w:sz w:val="32"/>
          <w:szCs w:val="32"/>
        </w:rPr>
        <w:t>作</w:t>
      </w:r>
      <w:r>
        <w:rPr>
          <w:rFonts w:ascii="仿宋_GB2312" w:eastAsia="仿宋_GB2312"/>
          <w:sz w:val="32"/>
          <w:szCs w:val="32"/>
        </w:rPr>
        <w:t>出主要贡献的作者申报。</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（5）每位申报者限申报一项成果；</w:t>
      </w:r>
      <w:r>
        <w:rPr>
          <w:rFonts w:ascii="仿宋_GB2312" w:eastAsia="仿宋_GB2312" w:hint="eastAsia"/>
          <w:sz w:val="32"/>
          <w:szCs w:val="32"/>
        </w:rPr>
        <w:t>以单位或课题组署名的集体成果（出现个人名字的视同个人成果）申报数量不</w:t>
      </w:r>
      <w:r>
        <w:rPr>
          <w:rFonts w:ascii="仿宋_GB2312" w:eastAsia="仿宋_GB2312" w:hint="eastAsia"/>
          <w:sz w:val="32"/>
          <w:szCs w:val="32"/>
        </w:rPr>
        <w:lastRenderedPageBreak/>
        <w:t>限。</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本届参评成果的出版、发表起止时间定为201</w:t>
      </w:r>
      <w:r>
        <w:rPr>
          <w:rFonts w:ascii="仿宋_GB2312" w:eastAsia="仿宋_GB2312" w:hint="eastAsia"/>
          <w:sz w:val="32"/>
          <w:szCs w:val="32"/>
        </w:rPr>
        <w:t>9</w:t>
      </w:r>
      <w:r>
        <w:rPr>
          <w:rFonts w:ascii="仿宋_GB2312" w:eastAsia="仿宋_GB2312"/>
          <w:sz w:val="32"/>
          <w:szCs w:val="32"/>
        </w:rPr>
        <w:t>年1月1日至20</w:t>
      </w:r>
      <w:r>
        <w:rPr>
          <w:rFonts w:ascii="仿宋_GB2312" w:eastAsia="仿宋_GB2312" w:hint="eastAsia"/>
          <w:sz w:val="32"/>
          <w:szCs w:val="32"/>
        </w:rPr>
        <w:t>20</w:t>
      </w:r>
      <w:r>
        <w:rPr>
          <w:rFonts w:ascii="仿宋_GB2312" w:eastAsia="仿宋_GB2312"/>
          <w:sz w:val="32"/>
          <w:szCs w:val="32"/>
        </w:rPr>
        <w:t>年12月31日</w:t>
      </w:r>
      <w:r>
        <w:rPr>
          <w:rFonts w:ascii="仿宋_GB2312" w:eastAsia="仿宋_GB2312" w:hint="eastAsia"/>
          <w:sz w:val="32"/>
          <w:szCs w:val="32"/>
        </w:rPr>
        <w:t>；2017年1月1日至2018年12月31日期间出版且未申报参评省第十三届社会科学优秀成果奖的成果</w:t>
      </w:r>
      <w:r>
        <w:rPr>
          <w:rFonts w:ascii="仿宋_GB2312" w:eastAsia="仿宋_GB2312"/>
          <w:sz w:val="32"/>
          <w:szCs w:val="32"/>
        </w:rPr>
        <w:t>。</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3.成果时间认定：</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（1）由出版社公开出版的，以第一次出版的时间为准。</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（2）由刊物公开发表的，以第一次发表为准，不以转载和摘登的日期为准。</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（3）未公开发表的</w:t>
      </w:r>
      <w:r>
        <w:rPr>
          <w:rFonts w:ascii="Times New Roman" w:eastAsia="仿宋_GB2312" w:hAnsi="Times New Roman" w:cs="Times New Roman" w:hint="eastAsia"/>
          <w:sz w:val="32"/>
          <w:szCs w:val="32"/>
        </w:rPr>
        <w:t>调研报告、决策咨询</w:t>
      </w:r>
      <w:r>
        <w:rPr>
          <w:rFonts w:ascii="Times New Roman" w:eastAsia="仿宋_GB2312" w:hAnsi="Times New Roman" w:cs="Times New Roman"/>
          <w:sz w:val="32"/>
          <w:szCs w:val="32"/>
        </w:rPr>
        <w:t>报告</w:t>
      </w:r>
      <w:r>
        <w:rPr>
          <w:rFonts w:ascii="仿宋_GB2312" w:eastAsia="仿宋_GB2312" w:hint="eastAsia"/>
          <w:sz w:val="32"/>
          <w:szCs w:val="32"/>
        </w:rPr>
        <w:t>，根据其成果得到省级及以上领导肯定性批示或被厅级及以上单位采纳的时间为准，并附相关证明材料（单位采纳证明必须有厅级及以上单位盖章）。</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4.申报</w:t>
      </w:r>
      <w:r>
        <w:rPr>
          <w:rFonts w:ascii="仿宋_GB2312" w:eastAsia="仿宋_GB2312"/>
          <w:sz w:val="32"/>
          <w:szCs w:val="32"/>
        </w:rPr>
        <w:t>成果资格与要求：</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1</w:t>
      </w:r>
      <w:r>
        <w:rPr>
          <w:rFonts w:ascii="仿宋_GB2312" w:eastAsia="仿宋_GB2312"/>
          <w:sz w:val="32"/>
          <w:szCs w:val="32"/>
        </w:rPr>
        <w:t>）多卷本研究著作以最后一卷出版的时间为准，在符合上述申报时限的情况下做整体申报。</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2</w:t>
      </w:r>
      <w:r>
        <w:rPr>
          <w:rFonts w:ascii="仿宋_GB2312" w:eastAsia="仿宋_GB2312"/>
          <w:sz w:val="32"/>
          <w:szCs w:val="32"/>
        </w:rPr>
        <w:t>）丛书不能作为一项研究成果整体申报，只能以其中独立完整的著作单独申报。</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3</w:t>
      </w:r>
      <w:r>
        <w:rPr>
          <w:rFonts w:ascii="仿宋_GB2312" w:eastAsia="仿宋_GB2312"/>
          <w:sz w:val="32"/>
          <w:szCs w:val="32"/>
        </w:rPr>
        <w:t>）个人学术文集（含论文集），在本届评奖申报时限内公开出版且首次发表内容不低于50%的，可作为著作类成果申报；多人撰写的论文集只能由论文作者以单篇申报。</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4</w:t>
      </w:r>
      <w:r>
        <w:rPr>
          <w:rFonts w:ascii="仿宋_GB2312" w:eastAsia="仿宋_GB2312"/>
          <w:sz w:val="32"/>
          <w:szCs w:val="32"/>
        </w:rPr>
        <w:t>）围绕一个专题、以个人或课题组名义发表于同一刊物同一标题的系列论文，可作为论文类成果整体申报。但围绕一个专题、发表时标题各不相同的系列论文，不能做整</w:t>
      </w:r>
      <w:r>
        <w:rPr>
          <w:rFonts w:ascii="仿宋_GB2312" w:eastAsia="仿宋_GB2312"/>
          <w:sz w:val="32"/>
          <w:szCs w:val="32"/>
        </w:rPr>
        <w:lastRenderedPageBreak/>
        <w:t>体申报，只能选择其中的单篇论文申报。</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调研</w:t>
      </w:r>
      <w:r>
        <w:rPr>
          <w:rFonts w:ascii="Times New Roman" w:eastAsia="仿宋_GB2312" w:hAnsi="Times New Roman" w:cs="Times New Roman" w:hint="eastAsia"/>
          <w:sz w:val="32"/>
          <w:szCs w:val="32"/>
        </w:rPr>
        <w:t>报告、决策咨询</w:t>
      </w:r>
      <w:r>
        <w:rPr>
          <w:rFonts w:ascii="Times New Roman" w:eastAsia="仿宋_GB2312" w:hAnsi="Times New Roman" w:cs="Times New Roman"/>
          <w:sz w:val="32"/>
          <w:szCs w:val="32"/>
        </w:rPr>
        <w:t>报告</w:t>
      </w:r>
      <w:r>
        <w:rPr>
          <w:rFonts w:ascii="Times New Roman" w:eastAsia="仿宋_GB2312" w:hAnsi="Times New Roman" w:cs="Times New Roman" w:hint="eastAsia"/>
          <w:sz w:val="32"/>
          <w:szCs w:val="32"/>
        </w:rPr>
        <w:t>类</w:t>
      </w:r>
      <w:r>
        <w:rPr>
          <w:rFonts w:ascii="仿宋_GB2312" w:eastAsia="仿宋_GB2312"/>
          <w:sz w:val="32"/>
          <w:szCs w:val="32"/>
        </w:rPr>
        <w:t>成果，须提交</w:t>
      </w:r>
      <w:r>
        <w:rPr>
          <w:rFonts w:ascii="仿宋_GB2312" w:eastAsia="仿宋_GB2312" w:hint="eastAsia"/>
          <w:sz w:val="32"/>
          <w:szCs w:val="32"/>
        </w:rPr>
        <w:t>省级及以上领导肯定性批示或被厅级及以上单位采纳</w:t>
      </w:r>
      <w:r>
        <w:rPr>
          <w:rFonts w:ascii="仿宋_GB2312" w:eastAsia="仿宋_GB2312"/>
          <w:sz w:val="32"/>
          <w:szCs w:val="32"/>
        </w:rPr>
        <w:t xml:space="preserve">证明以及关于成果效果和社会影响方面的佐证材料。 </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社科普及读物申报</w:t>
      </w:r>
      <w:r>
        <w:rPr>
          <w:rFonts w:ascii="仿宋_GB2312" w:eastAsia="仿宋_GB2312"/>
          <w:sz w:val="32"/>
          <w:szCs w:val="32"/>
        </w:rPr>
        <w:t>须提交关于成果效果和社会影响方面的佐证材料，包括图书发行量、书评、相关新闻报道、受众反响等。</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7</w:t>
      </w:r>
      <w:r>
        <w:rPr>
          <w:rFonts w:ascii="仿宋_GB2312" w:eastAsia="仿宋_GB2312"/>
          <w:sz w:val="32"/>
          <w:szCs w:val="32"/>
        </w:rPr>
        <w:t>）以少数民族语言公开出版的著作，申报时应有主要章节的国家通用语言文字翻译；以少数民族语言公开发表的论文，申报时应附有主要内容的国家通用语言文字摘要。</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以外文公开出版的著作，申报时应有主要章节的中文翻译；以外文公开发表的论文，申报时应附有中文翻译。</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（8）交叉学科成果，作者应选择为主的学科评审组申报。</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下列成果的</w:t>
      </w:r>
      <w:r>
        <w:rPr>
          <w:rFonts w:ascii="仿宋_GB2312" w:eastAsia="仿宋_GB2312" w:hint="eastAsia"/>
          <w:sz w:val="32"/>
          <w:szCs w:val="32"/>
        </w:rPr>
        <w:t>申报</w:t>
      </w:r>
      <w:r>
        <w:rPr>
          <w:rFonts w:ascii="仿宋_GB2312" w:eastAsia="仿宋_GB2312"/>
          <w:sz w:val="32"/>
          <w:szCs w:val="32"/>
        </w:rPr>
        <w:t>不予受理：</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（1）违反学术规范或者著作权存在争议的成果；</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（2）教辅；</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（3）涉及国家秘密的</w:t>
      </w:r>
      <w:r>
        <w:rPr>
          <w:rFonts w:ascii="仿宋_GB2312" w:eastAsia="仿宋_GB2312" w:hint="eastAsia"/>
          <w:sz w:val="32"/>
          <w:szCs w:val="32"/>
        </w:rPr>
        <w:t>调研报告、决策咨询</w:t>
      </w:r>
      <w:r>
        <w:rPr>
          <w:rFonts w:ascii="仿宋_GB2312" w:eastAsia="仿宋_GB2312"/>
          <w:sz w:val="32"/>
          <w:szCs w:val="32"/>
        </w:rPr>
        <w:t>报告类成果；</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文学艺术创作作品、文学性的人物传记、描述性的资料书、新闻报道文章，以及电子音像作品。</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（5）境外出版社出版的著作类成果。</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（6）参评过往届省部级社科优秀成果奖成果的增订本（修订本）。</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（7）已经参评并获奖的皮书系列作品。</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lastRenderedPageBreak/>
        <w:t>（8）已获得省部级以上奖励的成果。</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九</w:t>
      </w:r>
      <w:r>
        <w:rPr>
          <w:rFonts w:ascii="Times New Roman" w:eastAsia="楷体" w:hAnsi="楷体" w:cs="Times New Roman"/>
          <w:sz w:val="32"/>
          <w:szCs w:val="32"/>
        </w:rPr>
        <w:t>条</w:t>
      </w:r>
      <w:r w:rsidR="001F22BC">
        <w:rPr>
          <w:rFonts w:ascii="Times New Roman" w:eastAsia="楷体" w:hAnsi="楷体" w:cs="Times New Roman" w:hint="eastAsia"/>
          <w:sz w:val="32"/>
          <w:szCs w:val="32"/>
        </w:rPr>
        <w:t xml:space="preserve"> </w:t>
      </w:r>
      <w:r w:rsidR="008E4C1F">
        <w:rPr>
          <w:rFonts w:ascii="Times New Roman" w:eastAsia="楷体" w:hAnsi="楷体" w:cs="Times New Roman" w:hint="eastAsia"/>
          <w:sz w:val="32"/>
          <w:szCs w:val="32"/>
        </w:rPr>
        <w:t xml:space="preserve"> </w:t>
      </w:r>
      <w:r>
        <w:rPr>
          <w:rFonts w:ascii="仿宋_GB2312" w:eastAsia="仿宋_GB2312"/>
          <w:sz w:val="32"/>
          <w:szCs w:val="32"/>
        </w:rPr>
        <w:t>申报者需按照申报通知要求</w:t>
      </w:r>
      <w:r>
        <w:rPr>
          <w:rFonts w:ascii="仿宋_GB2312" w:eastAsia="仿宋_GB2312" w:hint="eastAsia"/>
          <w:sz w:val="32"/>
          <w:szCs w:val="32"/>
        </w:rPr>
        <w:t>登陆“福建省社会科学界联合会政府官方网站”上的“福建社科评奖管理系统”进行用户注册，</w:t>
      </w:r>
      <w:r>
        <w:rPr>
          <w:rFonts w:ascii="仿宋_GB2312" w:eastAsia="仿宋_GB2312"/>
          <w:sz w:val="32"/>
          <w:szCs w:val="32"/>
        </w:rPr>
        <w:t>填写《</w:t>
      </w:r>
      <w:r>
        <w:rPr>
          <w:rFonts w:ascii="仿宋_GB2312" w:eastAsia="仿宋_GB2312" w:hint="eastAsia"/>
          <w:sz w:val="32"/>
          <w:szCs w:val="32"/>
        </w:rPr>
        <w:t>福建省第十四届社会科学优秀成果奖</w:t>
      </w:r>
      <w:r>
        <w:rPr>
          <w:rFonts w:ascii="仿宋_GB2312" w:eastAsia="仿宋_GB2312"/>
          <w:sz w:val="32"/>
          <w:szCs w:val="32"/>
        </w:rPr>
        <w:t>申报</w:t>
      </w:r>
      <w:r>
        <w:rPr>
          <w:rFonts w:ascii="仿宋_GB2312" w:eastAsia="仿宋_GB2312" w:hint="eastAsia"/>
          <w:sz w:val="32"/>
          <w:szCs w:val="32"/>
        </w:rPr>
        <w:t>表</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福建省第十四届社会科学优秀成果奖评审表</w:t>
      </w:r>
      <w:r>
        <w:rPr>
          <w:rFonts w:ascii="仿宋_GB2312" w:eastAsia="仿宋_GB2312"/>
          <w:sz w:val="32"/>
          <w:szCs w:val="32"/>
        </w:rPr>
        <w:t>》，</w:t>
      </w:r>
      <w:r>
        <w:rPr>
          <w:rFonts w:ascii="仿宋_GB2312" w:eastAsia="仿宋_GB2312" w:hint="eastAsia"/>
          <w:sz w:val="32"/>
          <w:szCs w:val="32"/>
        </w:rPr>
        <w:t>并打印签字确认后提交到所在申报单位</w:t>
      </w:r>
      <w:r>
        <w:rPr>
          <w:rFonts w:ascii="仿宋_GB2312" w:eastAsia="仿宋_GB2312"/>
          <w:sz w:val="32"/>
          <w:szCs w:val="32"/>
        </w:rPr>
        <w:t>。</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十</w:t>
      </w:r>
      <w:r>
        <w:rPr>
          <w:rFonts w:ascii="Times New Roman" w:eastAsia="楷体" w:hAnsi="楷体" w:cs="Times New Roman"/>
          <w:sz w:val="32"/>
          <w:szCs w:val="32"/>
        </w:rPr>
        <w:t>条</w:t>
      </w:r>
      <w:r w:rsidR="001F22BC">
        <w:rPr>
          <w:rFonts w:ascii="Times New Roman" w:eastAsia="楷体" w:hAnsi="楷体" w:cs="Times New Roman" w:hint="eastAsia"/>
          <w:sz w:val="32"/>
          <w:szCs w:val="32"/>
        </w:rPr>
        <w:t xml:space="preserve"> </w:t>
      </w:r>
      <w:r w:rsidR="008E4C1F">
        <w:rPr>
          <w:rFonts w:ascii="Times New Roman" w:eastAsia="楷体" w:hAnsi="楷体" w:cs="Times New Roman" w:hint="eastAsia"/>
          <w:sz w:val="32"/>
          <w:szCs w:val="32"/>
        </w:rPr>
        <w:t xml:space="preserve"> </w:t>
      </w:r>
      <w:r>
        <w:rPr>
          <w:rFonts w:ascii="仿宋_GB2312" w:eastAsia="仿宋_GB2312" w:hint="eastAsia"/>
          <w:sz w:val="32"/>
          <w:szCs w:val="32"/>
        </w:rPr>
        <w:t>本届评奖实行限额申报，</w:t>
      </w:r>
      <w:r>
        <w:rPr>
          <w:rFonts w:ascii="Times New Roman" w:eastAsia="仿宋_GB2312" w:hAnsi="Times New Roman" w:cs="Times New Roman" w:hint="eastAsia"/>
          <w:sz w:val="32"/>
          <w:szCs w:val="32"/>
        </w:rPr>
        <w:t>申报名额</w:t>
      </w:r>
      <w:r>
        <w:rPr>
          <w:rFonts w:ascii="仿宋_GB2312" w:eastAsia="仿宋_GB2312" w:hint="eastAsia"/>
          <w:sz w:val="32"/>
          <w:szCs w:val="32"/>
        </w:rPr>
        <w:t>原则上依据各申报单位近几届的获奖数，统筹兼顾、综合确定。</w:t>
      </w:r>
      <w:r>
        <w:rPr>
          <w:rFonts w:ascii="Times New Roman" w:eastAsia="仿宋_GB2312" w:hAnsi="Times New Roman" w:cs="Times New Roman"/>
          <w:sz w:val="32"/>
          <w:szCs w:val="32"/>
        </w:rPr>
        <w:t>各申报</w:t>
      </w:r>
      <w:r>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要坚持质量第一，按照政治标准与学术标准相统一的原则，</w:t>
      </w:r>
      <w:r>
        <w:rPr>
          <w:rFonts w:ascii="Times New Roman" w:eastAsia="仿宋_GB2312" w:hAnsi="Times New Roman" w:cs="Times New Roman" w:hint="eastAsia"/>
          <w:sz w:val="32"/>
          <w:szCs w:val="32"/>
        </w:rPr>
        <w:t>根据分配的申报名额，认真做好组织</w:t>
      </w:r>
      <w:r>
        <w:rPr>
          <w:rFonts w:ascii="Times New Roman" w:eastAsia="仿宋_GB2312" w:hAnsi="Times New Roman" w:cs="Times New Roman"/>
          <w:sz w:val="32"/>
          <w:szCs w:val="32"/>
        </w:rPr>
        <w:t>申报工作。</w:t>
      </w:r>
    </w:p>
    <w:p w:rsidR="00C972D8" w:rsidRDefault="00C972D8">
      <w:pPr>
        <w:adjustRightInd w:val="0"/>
        <w:spacing w:before="100" w:beforeAutospacing="1" w:after="100" w:afterAutospacing="1" w:line="580" w:lineRule="exact"/>
        <w:contextualSpacing/>
        <w:jc w:val="center"/>
        <w:rPr>
          <w:rFonts w:ascii="Times New Roman" w:eastAsia="黑体" w:hAnsi="Times New Roman" w:cs="Times New Roman"/>
          <w:sz w:val="32"/>
          <w:szCs w:val="32"/>
          <w:highlight w:val="yellow"/>
        </w:rPr>
      </w:pPr>
    </w:p>
    <w:p w:rsidR="00C972D8" w:rsidRDefault="002B646F" w:rsidP="008E4C1F">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第五章</w:t>
      </w:r>
      <w:r w:rsidR="008E4C1F">
        <w:rPr>
          <w:rFonts w:ascii="Times New Roman" w:eastAsia="黑体" w:hAnsi="黑体" w:cs="Times New Roman" w:hint="eastAsia"/>
          <w:sz w:val="32"/>
          <w:szCs w:val="32"/>
        </w:rPr>
        <w:t xml:space="preserve">  </w:t>
      </w:r>
      <w:r>
        <w:rPr>
          <w:rFonts w:ascii="Times New Roman" w:eastAsia="黑体" w:hAnsi="黑体" w:cs="Times New Roman"/>
          <w:sz w:val="32"/>
          <w:szCs w:val="32"/>
        </w:rPr>
        <w:t>评审标准</w:t>
      </w:r>
    </w:p>
    <w:p w:rsidR="00C972D8" w:rsidRDefault="00C972D8">
      <w:pPr>
        <w:adjustRightInd w:val="0"/>
        <w:spacing w:before="100" w:beforeAutospacing="1" w:after="100" w:afterAutospacing="1" w:line="580" w:lineRule="exact"/>
        <w:contextualSpacing/>
        <w:jc w:val="center"/>
        <w:rPr>
          <w:rFonts w:ascii="Times New Roman" w:eastAsia="黑体" w:hAnsi="Times New Roman" w:cs="Times New Roman"/>
          <w:sz w:val="32"/>
          <w:szCs w:val="32"/>
          <w:highlight w:val="yellow"/>
        </w:rPr>
      </w:pPr>
    </w:p>
    <w:p w:rsidR="008E4C1F"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十一</w:t>
      </w:r>
      <w:r>
        <w:rPr>
          <w:rFonts w:ascii="Times New Roman" w:eastAsia="楷体" w:hAnsi="楷体" w:cs="Times New Roman"/>
          <w:sz w:val="32"/>
          <w:szCs w:val="32"/>
        </w:rPr>
        <w:t>条</w:t>
      </w:r>
      <w:r w:rsidR="001F22BC">
        <w:rPr>
          <w:rFonts w:ascii="Times New Roman" w:eastAsia="楷体" w:hAnsi="楷体" w:cs="Times New Roman" w:hint="eastAsia"/>
          <w:sz w:val="32"/>
          <w:szCs w:val="32"/>
        </w:rPr>
        <w:t xml:space="preserve"> </w:t>
      </w:r>
      <w:r w:rsidR="008E4C1F">
        <w:rPr>
          <w:rFonts w:ascii="Times New Roman" w:eastAsia="楷体" w:hAnsi="楷体" w:cs="Times New Roman" w:hint="eastAsia"/>
          <w:sz w:val="32"/>
          <w:szCs w:val="32"/>
        </w:rPr>
        <w:t xml:space="preserve"> </w:t>
      </w:r>
      <w:r>
        <w:rPr>
          <w:rFonts w:ascii="Times New Roman" w:eastAsia="仿宋_GB2312" w:hAnsi="Times New Roman" w:cs="Times New Roman"/>
          <w:sz w:val="32"/>
          <w:szCs w:val="32"/>
        </w:rPr>
        <w:t>评审工作坚持公开、公平、公正</w:t>
      </w:r>
      <w:r>
        <w:rPr>
          <w:rFonts w:ascii="Times New Roman" w:eastAsia="仿宋_GB2312" w:hAnsi="Times New Roman" w:cs="Times New Roman" w:hint="eastAsia"/>
          <w:sz w:val="32"/>
          <w:szCs w:val="32"/>
        </w:rPr>
        <w:t>原则，坚持</w:t>
      </w:r>
      <w:r>
        <w:rPr>
          <w:rFonts w:ascii="Times New Roman" w:eastAsia="仿宋_GB2312" w:hAnsi="Times New Roman" w:cs="Times New Roman"/>
          <w:sz w:val="32"/>
          <w:szCs w:val="32"/>
        </w:rPr>
        <w:t>质量第一、宁缺勿滥</w:t>
      </w:r>
      <w:r>
        <w:rPr>
          <w:rFonts w:ascii="Times New Roman" w:eastAsia="仿宋_GB2312" w:hAnsi="Times New Roman" w:cs="Times New Roman" w:hint="eastAsia"/>
          <w:sz w:val="32"/>
          <w:szCs w:val="32"/>
        </w:rPr>
        <w:t>。</w:t>
      </w: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w:t>
      </w:r>
      <w:r>
        <w:rPr>
          <w:rFonts w:ascii="Times New Roman" w:eastAsia="楷体" w:hAnsi="楷体" w:cs="Times New Roman" w:hint="eastAsia"/>
          <w:sz w:val="32"/>
          <w:szCs w:val="32"/>
        </w:rPr>
        <w:t>二</w:t>
      </w:r>
      <w:r w:rsidR="008E4C1F">
        <w:rPr>
          <w:rFonts w:ascii="Times New Roman" w:eastAsia="楷体" w:hAnsi="楷体" w:cs="Times New Roman"/>
          <w:sz w:val="32"/>
          <w:szCs w:val="32"/>
        </w:rPr>
        <w:t>条</w:t>
      </w:r>
      <w:r w:rsidR="008E4C1F">
        <w:rPr>
          <w:rFonts w:ascii="Times New Roman" w:eastAsia="楷体" w:hAnsi="楷体" w:cs="Times New Roman" w:hint="eastAsia"/>
          <w:sz w:val="32"/>
          <w:szCs w:val="32"/>
        </w:rPr>
        <w:t xml:space="preserve"> </w:t>
      </w:r>
      <w:r w:rsidR="001F22BC">
        <w:rPr>
          <w:rFonts w:ascii="Times New Roman" w:eastAsia="楷体" w:hAnsi="楷体" w:cs="Times New Roman" w:hint="eastAsia"/>
          <w:sz w:val="32"/>
          <w:szCs w:val="32"/>
        </w:rPr>
        <w:t xml:space="preserve"> </w:t>
      </w:r>
      <w:r w:rsidRPr="008E4C1F">
        <w:rPr>
          <w:rFonts w:ascii="Times New Roman" w:eastAsia="仿宋_GB2312" w:hAnsi="Times New Roman" w:cs="Times New Roman"/>
          <w:sz w:val="32"/>
          <w:szCs w:val="32"/>
        </w:rPr>
        <w:t>本届</w:t>
      </w:r>
      <w:r>
        <w:rPr>
          <w:rFonts w:ascii="Times New Roman" w:eastAsia="仿宋_GB2312" w:hAnsi="Times New Roman" w:cs="Times New Roman"/>
          <w:sz w:val="32"/>
          <w:szCs w:val="32"/>
        </w:rPr>
        <w:t>评奖遵循以下标准：</w:t>
      </w:r>
    </w:p>
    <w:p w:rsidR="00C972D8" w:rsidRDefault="002B646F">
      <w:pPr>
        <w:tabs>
          <w:tab w:val="left" w:pos="6096"/>
        </w:tabs>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政治标准：坚持以习近平新时代中国特色社会主义思想</w:t>
      </w:r>
      <w:r>
        <w:rPr>
          <w:rFonts w:ascii="Times New Roman" w:eastAsia="仿宋_GB2312" w:hAnsi="Times New Roman" w:cs="Times New Roman" w:hint="eastAsia"/>
          <w:sz w:val="32"/>
          <w:szCs w:val="32"/>
        </w:rPr>
        <w:t>为指导</w:t>
      </w:r>
      <w:r>
        <w:rPr>
          <w:rFonts w:ascii="Times New Roman" w:eastAsia="仿宋_GB2312" w:hAnsi="Times New Roman" w:cs="Times New Roman"/>
          <w:sz w:val="32"/>
          <w:szCs w:val="32"/>
        </w:rPr>
        <w:t>，树牢</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四个意识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，坚定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四个自信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，坚决做到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两个维护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，坚持正确的政治方向、</w:t>
      </w:r>
      <w:r>
        <w:rPr>
          <w:rFonts w:ascii="Times New Roman" w:eastAsia="仿宋_GB2312" w:hAnsi="Times New Roman" w:cs="Times New Roman" w:hint="eastAsia"/>
          <w:sz w:val="32"/>
          <w:szCs w:val="32"/>
        </w:rPr>
        <w:t>学术导向和</w:t>
      </w:r>
      <w:r>
        <w:rPr>
          <w:rFonts w:ascii="Times New Roman" w:eastAsia="仿宋_GB2312" w:hAnsi="Times New Roman" w:cs="Times New Roman"/>
          <w:color w:val="000000" w:themeColor="text1"/>
          <w:sz w:val="32"/>
          <w:szCs w:val="32"/>
        </w:rPr>
        <w:t>价值取向</w:t>
      </w:r>
      <w:r>
        <w:rPr>
          <w:rFonts w:ascii="Times New Roman" w:eastAsia="仿宋_GB2312" w:hAnsi="Times New Roman" w:cs="Times New Roman"/>
          <w:sz w:val="32"/>
          <w:szCs w:val="32"/>
        </w:rPr>
        <w:t>。</w:t>
      </w: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学术标准：</w:t>
      </w:r>
      <w:r>
        <w:rPr>
          <w:rFonts w:ascii="Times New Roman" w:eastAsia="仿宋_GB2312" w:hAnsi="Times New Roman" w:cs="Times New Roman"/>
          <w:sz w:val="32"/>
          <w:szCs w:val="32"/>
        </w:rPr>
        <w:t>成果须具有原创性、开拓性，体现中国特色</w:t>
      </w:r>
      <w:r>
        <w:rPr>
          <w:rFonts w:ascii="Times New Roman" w:eastAsia="仿宋_GB2312" w:hAnsi="Times New Roman" w:cs="Times New Roman" w:hint="eastAsia"/>
          <w:sz w:val="32"/>
          <w:szCs w:val="32"/>
        </w:rPr>
        <w:t>、福建风格</w:t>
      </w:r>
      <w:r>
        <w:rPr>
          <w:rFonts w:ascii="Times New Roman" w:eastAsia="仿宋_GB2312" w:hAnsi="Times New Roman" w:cs="Times New Roman"/>
          <w:sz w:val="32"/>
          <w:szCs w:val="32"/>
        </w:rPr>
        <w:t>，在理论上有所建树，在学术上有所创新，填补本研究领域的某些空白，推动学科建设和理论发展。</w:t>
      </w: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学风标准：符合学术道德和学术规范，观点鲜明、论据充分，资料翔实、数据准确，逻辑严密、方法科学，没有知</w:t>
      </w:r>
      <w:r>
        <w:rPr>
          <w:rFonts w:ascii="Times New Roman" w:eastAsia="仿宋_GB2312" w:hAnsi="Times New Roman" w:cs="Times New Roman"/>
          <w:sz w:val="32"/>
          <w:szCs w:val="32"/>
        </w:rPr>
        <w:lastRenderedPageBreak/>
        <w:t>识产权等方面的争议。</w:t>
      </w: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实际贡献：</w:t>
      </w:r>
      <w:r>
        <w:rPr>
          <w:rFonts w:ascii="Times New Roman" w:eastAsia="仿宋_GB2312" w:hAnsi="Times New Roman" w:cs="Times New Roman"/>
          <w:sz w:val="32"/>
          <w:szCs w:val="32"/>
        </w:rPr>
        <w:t>成果的学术价值得到学术界和社会的重视</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好评；在解决党和国家事业发展中的重大现实问题上有所贡献。</w:t>
      </w: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w:t>
      </w:r>
      <w:r>
        <w:rPr>
          <w:rFonts w:ascii="Times New Roman" w:eastAsia="楷体" w:hAnsi="楷体" w:cs="Times New Roman" w:hint="eastAsia"/>
          <w:sz w:val="32"/>
          <w:szCs w:val="32"/>
        </w:rPr>
        <w:t>三</w:t>
      </w:r>
      <w:r>
        <w:rPr>
          <w:rFonts w:ascii="Times New Roman" w:eastAsia="楷体" w:hAnsi="楷体" w:cs="Times New Roman"/>
          <w:sz w:val="32"/>
          <w:szCs w:val="32"/>
        </w:rPr>
        <w:t>条</w:t>
      </w:r>
      <w:r w:rsidR="001F22BC">
        <w:rPr>
          <w:rFonts w:ascii="Times New Roman" w:eastAsia="楷体" w:hAnsi="楷体" w:cs="Times New Roman" w:hint="eastAsia"/>
          <w:sz w:val="32"/>
          <w:szCs w:val="32"/>
        </w:rPr>
        <w:t xml:space="preserve"> </w:t>
      </w:r>
      <w:r w:rsidR="008E4C1F">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各奖项具体标准如下：</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一等奖成果：选题有重大意义，在推进理论创新或学术发展上有突出贡献，达到先进的学术水平，在国内或国外学术界产生重要影响；或对研究解决我国、我省经济社会发展中的重大问题发挥重要作用，有明显的社会效益和经济效益。</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二等奖成果：选题有重要意义，在推进理论创新或学术发展上有重要贡献，具有较高的学术价值，在国内学术界产生较大影响；或对研究解决我国、我省经济社会发展中的重要问题发挥较大作用和影响。</w:t>
      </w:r>
    </w:p>
    <w:p w:rsidR="00C972D8" w:rsidRDefault="002B646F">
      <w:pPr>
        <w:spacing w:before="100" w:beforeAutospacing="1" w:after="100" w:afterAutospacing="1" w:line="580" w:lineRule="exact"/>
        <w:ind w:firstLineChars="200" w:firstLine="640"/>
        <w:contextualSpacing/>
        <w:rPr>
          <w:rFonts w:ascii="仿宋_GB2312" w:eastAsia="仿宋_GB2312"/>
          <w:sz w:val="32"/>
          <w:szCs w:val="32"/>
        </w:rPr>
      </w:pPr>
      <w:r>
        <w:rPr>
          <w:rFonts w:ascii="仿宋_GB2312" w:eastAsia="仿宋_GB2312" w:hint="eastAsia"/>
          <w:sz w:val="32"/>
          <w:szCs w:val="32"/>
        </w:rPr>
        <w:t>三等奖成果：选题有较大意义，在推进理论创新或学术发展上有新的见解和贡献，在我省学术界产生一定影响；或对研究解决我国、我省经济社会发展中的重要问题发挥积极作用。</w:t>
      </w: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w:t>
      </w:r>
      <w:r>
        <w:rPr>
          <w:rFonts w:ascii="Times New Roman" w:eastAsia="楷体" w:hAnsi="楷体" w:cs="Times New Roman" w:hint="eastAsia"/>
          <w:sz w:val="32"/>
          <w:szCs w:val="32"/>
        </w:rPr>
        <w:t>四</w:t>
      </w:r>
      <w:r>
        <w:rPr>
          <w:rFonts w:ascii="Times New Roman" w:eastAsia="楷体" w:hAnsi="楷体" w:cs="Times New Roman"/>
          <w:sz w:val="32"/>
          <w:szCs w:val="32"/>
        </w:rPr>
        <w:t>条</w:t>
      </w:r>
      <w:r w:rsidR="001F22BC">
        <w:rPr>
          <w:rFonts w:ascii="Times New Roman" w:eastAsia="楷体" w:hAnsi="楷体" w:cs="Times New Roman" w:hint="eastAsia"/>
          <w:sz w:val="32"/>
          <w:szCs w:val="32"/>
        </w:rPr>
        <w:t xml:space="preserve"> </w:t>
      </w:r>
      <w:r w:rsidR="008E4C1F">
        <w:rPr>
          <w:rFonts w:ascii="Times New Roman" w:eastAsia="楷体" w:hAnsi="楷体" w:cs="Times New Roman" w:hint="eastAsia"/>
          <w:sz w:val="32"/>
          <w:szCs w:val="32"/>
        </w:rPr>
        <w:t xml:space="preserve"> </w:t>
      </w:r>
      <w:r>
        <w:rPr>
          <w:rFonts w:ascii="仿宋_GB2312" w:eastAsia="仿宋_GB2312" w:hint="eastAsia"/>
          <w:sz w:val="32"/>
          <w:szCs w:val="32"/>
        </w:rPr>
        <w:t>调研报告、决策咨询</w:t>
      </w:r>
      <w:r>
        <w:rPr>
          <w:rFonts w:ascii="仿宋_GB2312" w:eastAsia="仿宋_GB2312"/>
          <w:sz w:val="32"/>
          <w:szCs w:val="32"/>
        </w:rPr>
        <w:t>报告</w:t>
      </w:r>
      <w:r w:rsidR="00627932">
        <w:rPr>
          <w:rFonts w:ascii="仿宋_GB2312" w:eastAsia="仿宋_GB2312" w:hint="eastAsia"/>
          <w:sz w:val="32"/>
          <w:szCs w:val="32"/>
        </w:rPr>
        <w:t>等</w:t>
      </w:r>
      <w:r>
        <w:rPr>
          <w:rFonts w:ascii="仿宋_GB2312" w:eastAsia="仿宋_GB2312" w:hint="eastAsia"/>
          <w:sz w:val="32"/>
          <w:szCs w:val="32"/>
        </w:rPr>
        <w:t>成果得到省部级以上领导肯定性批示的，在评审得分的基础上按照批示领导级别</w:t>
      </w:r>
      <w:r w:rsidR="00627932">
        <w:rPr>
          <w:rFonts w:ascii="仿宋_GB2312" w:eastAsia="仿宋_GB2312" w:hint="eastAsia"/>
          <w:sz w:val="32"/>
          <w:szCs w:val="32"/>
        </w:rPr>
        <w:t>分别</w:t>
      </w:r>
      <w:r>
        <w:rPr>
          <w:rFonts w:ascii="仿宋_GB2312" w:eastAsia="仿宋_GB2312" w:hint="eastAsia"/>
          <w:sz w:val="32"/>
          <w:szCs w:val="32"/>
        </w:rPr>
        <w:t>加分</w:t>
      </w:r>
      <w:r w:rsidR="00627932">
        <w:rPr>
          <w:rFonts w:ascii="仿宋_GB2312" w:eastAsia="仿宋_GB2312" w:hint="eastAsia"/>
          <w:sz w:val="32"/>
          <w:szCs w:val="32"/>
        </w:rPr>
        <w:t>，即：国家级正职批示加3分、国家级副职批示加2分、国家部委办和省委省政府主要领导批示加1分</w:t>
      </w:r>
      <w:r>
        <w:rPr>
          <w:rFonts w:ascii="仿宋_GB2312" w:eastAsia="仿宋_GB2312" w:hint="eastAsia"/>
          <w:sz w:val="32"/>
          <w:szCs w:val="32"/>
        </w:rPr>
        <w:t>。</w:t>
      </w:r>
      <w:r>
        <w:rPr>
          <w:rFonts w:ascii="Times New Roman" w:eastAsia="仿宋_GB2312" w:hAnsi="Times New Roman" w:cs="Times New Roman" w:hint="eastAsia"/>
          <w:sz w:val="32"/>
          <w:szCs w:val="32"/>
        </w:rPr>
        <w:t>青年作者（</w:t>
      </w:r>
      <w:r>
        <w:rPr>
          <w:rFonts w:ascii="Times New Roman" w:eastAsia="仿宋_GB2312" w:hAnsi="Times New Roman" w:cs="Times New Roman" w:hint="eastAsia"/>
          <w:sz w:val="32"/>
          <w:szCs w:val="32"/>
        </w:rPr>
        <w:t>1979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日以后出生）成果</w:t>
      </w:r>
      <w:r>
        <w:rPr>
          <w:rFonts w:ascii="仿宋_GB2312" w:eastAsia="仿宋_GB2312" w:hint="eastAsia"/>
          <w:sz w:val="32"/>
          <w:szCs w:val="32"/>
        </w:rPr>
        <w:t>在评审得分的基础上</w:t>
      </w:r>
      <w:r>
        <w:rPr>
          <w:rFonts w:ascii="Times New Roman" w:eastAsia="仿宋_GB2312" w:hAnsi="Times New Roman" w:cs="Times New Roman" w:hint="eastAsia"/>
          <w:sz w:val="32"/>
          <w:szCs w:val="32"/>
        </w:rPr>
        <w:t>给予扶持加</w:t>
      </w:r>
      <w:r w:rsidR="00627932">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分。</w:t>
      </w:r>
    </w:p>
    <w:p w:rsidR="00C972D8" w:rsidRPr="00627932" w:rsidRDefault="00C972D8">
      <w:pPr>
        <w:adjustRightInd w:val="0"/>
        <w:spacing w:before="100" w:beforeAutospacing="1" w:after="100" w:afterAutospacing="1" w:line="580" w:lineRule="exact"/>
        <w:contextualSpacing/>
        <w:rPr>
          <w:rFonts w:ascii="Times New Roman" w:eastAsia="黑体" w:hAnsi="Times New Roman" w:cs="Times New Roman"/>
          <w:sz w:val="32"/>
          <w:szCs w:val="32"/>
          <w:highlight w:val="yellow"/>
        </w:rPr>
      </w:pPr>
    </w:p>
    <w:p w:rsidR="00C972D8" w:rsidRDefault="002B646F" w:rsidP="008E4C1F">
      <w:pPr>
        <w:adjustRightInd w:val="0"/>
        <w:spacing w:before="100" w:beforeAutospacing="1" w:after="100" w:afterAutospacing="1" w:line="580" w:lineRule="exact"/>
        <w:contextualSpacing/>
        <w:jc w:val="center"/>
        <w:rPr>
          <w:rFonts w:ascii="Times New Roman" w:eastAsia="黑体" w:hAnsi="黑体" w:cs="Times New Roman"/>
          <w:sz w:val="32"/>
          <w:szCs w:val="32"/>
        </w:rPr>
      </w:pPr>
      <w:r>
        <w:rPr>
          <w:rFonts w:ascii="Times New Roman" w:eastAsia="黑体" w:hAnsi="黑体" w:cs="Times New Roman"/>
          <w:sz w:val="32"/>
          <w:szCs w:val="32"/>
        </w:rPr>
        <w:lastRenderedPageBreak/>
        <w:t>第六章</w:t>
      </w:r>
      <w:r w:rsidR="008E4C1F">
        <w:rPr>
          <w:rFonts w:ascii="Times New Roman" w:eastAsia="黑体" w:hAnsi="黑体" w:cs="Times New Roman" w:hint="eastAsia"/>
          <w:sz w:val="32"/>
          <w:szCs w:val="32"/>
        </w:rPr>
        <w:t xml:space="preserve">  </w:t>
      </w:r>
      <w:r>
        <w:rPr>
          <w:rFonts w:ascii="Times New Roman" w:eastAsia="黑体" w:hAnsi="黑体" w:cs="Times New Roman"/>
          <w:sz w:val="32"/>
          <w:szCs w:val="32"/>
        </w:rPr>
        <w:t>评审</w:t>
      </w:r>
      <w:r>
        <w:rPr>
          <w:rFonts w:ascii="Times New Roman" w:eastAsia="黑体" w:hAnsi="黑体" w:cs="Times New Roman" w:hint="eastAsia"/>
          <w:sz w:val="32"/>
          <w:szCs w:val="32"/>
        </w:rPr>
        <w:t>步骤</w:t>
      </w:r>
    </w:p>
    <w:p w:rsidR="00C972D8" w:rsidRDefault="00C972D8">
      <w:pPr>
        <w:adjustRightInd w:val="0"/>
        <w:spacing w:before="100" w:beforeAutospacing="1" w:after="100" w:afterAutospacing="1" w:line="580" w:lineRule="exact"/>
        <w:contextualSpacing/>
        <w:jc w:val="center"/>
        <w:rPr>
          <w:rFonts w:ascii="Times New Roman" w:eastAsia="黑体" w:hAnsi="Times New Roman" w:cs="Times New Roman"/>
          <w:sz w:val="32"/>
          <w:szCs w:val="32"/>
          <w:highlight w:val="yellow"/>
        </w:rPr>
      </w:pP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w:t>
      </w:r>
      <w:r>
        <w:rPr>
          <w:rFonts w:ascii="Times New Roman" w:eastAsia="楷体" w:hAnsi="楷体" w:cs="Times New Roman" w:hint="eastAsia"/>
          <w:sz w:val="32"/>
          <w:szCs w:val="32"/>
        </w:rPr>
        <w:t>五</w:t>
      </w:r>
      <w:r>
        <w:rPr>
          <w:rFonts w:ascii="Times New Roman" w:eastAsia="楷体" w:hAnsi="楷体" w:cs="Times New Roman"/>
          <w:sz w:val="32"/>
          <w:szCs w:val="32"/>
        </w:rPr>
        <w:t>条</w:t>
      </w:r>
      <w:r w:rsidR="001F22BC">
        <w:rPr>
          <w:rFonts w:ascii="Times New Roman" w:eastAsia="楷体" w:hAnsi="楷体" w:cs="Times New Roman" w:hint="eastAsia"/>
          <w:sz w:val="32"/>
          <w:szCs w:val="32"/>
        </w:rPr>
        <w:t xml:space="preserve"> </w:t>
      </w:r>
      <w:r w:rsidR="008E4C1F">
        <w:rPr>
          <w:rFonts w:ascii="Times New Roman" w:eastAsia="楷体" w:hAnsi="楷体" w:cs="Times New Roman" w:hint="eastAsia"/>
          <w:sz w:val="32"/>
          <w:szCs w:val="32"/>
        </w:rPr>
        <w:t xml:space="preserve"> </w:t>
      </w:r>
      <w:r>
        <w:rPr>
          <w:rFonts w:ascii="Times New Roman" w:eastAsia="仿宋_GB2312" w:hAnsi="Times New Roman" w:cs="Times New Roman" w:hint="eastAsia"/>
          <w:sz w:val="32"/>
          <w:szCs w:val="32"/>
        </w:rPr>
        <w:t>成果评审分为学科组评审、意识形态审读、专家组评审、省评委会决定等四</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阶段</w:t>
      </w:r>
      <w:r>
        <w:rPr>
          <w:rFonts w:ascii="Times New Roman" w:eastAsia="仿宋_GB2312" w:hAnsi="Times New Roman" w:cs="Times New Roman"/>
          <w:sz w:val="32"/>
          <w:szCs w:val="32"/>
        </w:rPr>
        <w:t>。</w:t>
      </w: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w:t>
      </w:r>
      <w:r>
        <w:rPr>
          <w:rFonts w:ascii="Times New Roman" w:eastAsia="楷体" w:hAnsi="楷体" w:cs="Times New Roman" w:hint="eastAsia"/>
          <w:sz w:val="32"/>
          <w:szCs w:val="32"/>
        </w:rPr>
        <w:t>六</w:t>
      </w:r>
      <w:r>
        <w:rPr>
          <w:rFonts w:ascii="Times New Roman" w:eastAsia="楷体" w:hAnsi="楷体" w:cs="Times New Roman"/>
          <w:sz w:val="32"/>
          <w:szCs w:val="32"/>
        </w:rPr>
        <w:t>条</w:t>
      </w:r>
      <w:r w:rsidR="008E4C1F">
        <w:rPr>
          <w:rFonts w:ascii="Times New Roman" w:eastAsia="楷体" w:hAnsi="楷体" w:cs="Times New Roman" w:hint="eastAsia"/>
          <w:sz w:val="32"/>
          <w:szCs w:val="32"/>
        </w:rPr>
        <w:t xml:space="preserve"> </w:t>
      </w:r>
      <w:r w:rsidR="001F22BC">
        <w:rPr>
          <w:rFonts w:ascii="Times New Roman" w:eastAsia="楷体" w:hAnsi="楷体" w:cs="Times New Roman" w:hint="eastAsia"/>
          <w:sz w:val="32"/>
          <w:szCs w:val="32"/>
        </w:rPr>
        <w:t xml:space="preserve"> </w:t>
      </w:r>
      <w:r>
        <w:rPr>
          <w:rFonts w:ascii="Times New Roman" w:eastAsia="仿宋_GB2312" w:hAnsi="Times New Roman" w:cs="Times New Roman" w:hint="eastAsia"/>
          <w:sz w:val="32"/>
          <w:szCs w:val="32"/>
        </w:rPr>
        <w:t>学科组评审阶段。</w:t>
      </w:r>
      <w:r>
        <w:rPr>
          <w:rFonts w:ascii="仿宋_GB2312" w:eastAsia="仿宋_GB2312" w:hint="eastAsia"/>
          <w:sz w:val="32"/>
          <w:szCs w:val="32"/>
        </w:rPr>
        <w:t>学科组评审专家由11位省内外具有正高级专业技术职务的专家组成，原则上以省外专家为主，实行通讯评审。省评奖办根据11位专家的评审分（去除1个最高分、1个最低分后的平均分）和加分情况对成果进行排序，对应各学科组各等次奖项名额和获奖标准，排出一、二、三等奖</w:t>
      </w:r>
      <w:r>
        <w:rPr>
          <w:rFonts w:ascii="Times New Roman" w:eastAsia="仿宋_GB2312" w:hAnsi="Times New Roman" w:cs="Times New Roman" w:hint="eastAsia"/>
          <w:sz w:val="32"/>
          <w:szCs w:val="32"/>
        </w:rPr>
        <w:t>的获奖候选成果名单（入围最后一名成果出现同</w:t>
      </w:r>
      <w:r>
        <w:rPr>
          <w:rFonts w:ascii="仿宋_GB2312" w:eastAsia="仿宋_GB2312" w:hint="eastAsia"/>
          <w:sz w:val="32"/>
          <w:szCs w:val="32"/>
        </w:rPr>
        <w:t>分时，同分成果一同进入）。</w:t>
      </w: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w:t>
      </w:r>
      <w:r>
        <w:rPr>
          <w:rFonts w:ascii="Times New Roman" w:eastAsia="楷体" w:hAnsi="楷体" w:cs="Times New Roman" w:hint="eastAsia"/>
          <w:sz w:val="32"/>
          <w:szCs w:val="32"/>
        </w:rPr>
        <w:t>七</w:t>
      </w:r>
      <w:r>
        <w:rPr>
          <w:rFonts w:ascii="Times New Roman" w:eastAsia="楷体" w:hAnsi="楷体" w:cs="Times New Roman"/>
          <w:sz w:val="32"/>
          <w:szCs w:val="32"/>
        </w:rPr>
        <w:t>条</w:t>
      </w:r>
      <w:r w:rsidR="008E4C1F">
        <w:rPr>
          <w:rFonts w:ascii="Times New Roman" w:eastAsia="楷体" w:hAnsi="楷体" w:cs="Times New Roman" w:hint="eastAsia"/>
          <w:sz w:val="32"/>
          <w:szCs w:val="32"/>
        </w:rPr>
        <w:t xml:space="preserve"> </w:t>
      </w:r>
      <w:r w:rsidR="001F22BC">
        <w:rPr>
          <w:rFonts w:ascii="Times New Roman" w:eastAsia="楷体" w:hAnsi="楷体" w:cs="Times New Roman" w:hint="eastAsia"/>
          <w:sz w:val="32"/>
          <w:szCs w:val="32"/>
        </w:rPr>
        <w:t xml:space="preserve"> </w:t>
      </w:r>
      <w:r>
        <w:rPr>
          <w:rFonts w:ascii="Times New Roman" w:eastAsia="仿宋_GB2312" w:hAnsi="Times New Roman" w:cs="Times New Roman" w:hint="eastAsia"/>
          <w:sz w:val="32"/>
          <w:szCs w:val="32"/>
        </w:rPr>
        <w:t>意识形态审读阶段。省</w:t>
      </w:r>
      <w:r>
        <w:rPr>
          <w:rFonts w:ascii="Times New Roman" w:eastAsia="仿宋_GB2312" w:hAnsi="Times New Roman" w:cs="Times New Roman"/>
          <w:sz w:val="32"/>
          <w:szCs w:val="32"/>
        </w:rPr>
        <w:t>评奖办</w:t>
      </w:r>
      <w:r>
        <w:rPr>
          <w:rFonts w:ascii="Times New Roman" w:eastAsia="仿宋_GB2312" w:hAnsi="Times New Roman" w:cs="Times New Roman" w:hint="eastAsia"/>
          <w:sz w:val="32"/>
          <w:szCs w:val="32"/>
        </w:rPr>
        <w:t>组织省内专家对获奖候选成果进行意识形态审读把关，</w:t>
      </w:r>
      <w:r>
        <w:rPr>
          <w:rFonts w:ascii="Times New Roman" w:eastAsia="仿宋_GB2312" w:hAnsi="Times New Roman" w:cs="Times New Roman"/>
          <w:sz w:val="32"/>
          <w:szCs w:val="32"/>
        </w:rPr>
        <w:t>形成进入</w:t>
      </w:r>
      <w:r>
        <w:rPr>
          <w:rFonts w:ascii="Times New Roman" w:eastAsia="仿宋_GB2312" w:hAnsi="Times New Roman" w:cs="Times New Roman" w:hint="eastAsia"/>
          <w:sz w:val="32"/>
          <w:szCs w:val="32"/>
        </w:rPr>
        <w:t>专家组评审获奖候选</w:t>
      </w:r>
      <w:r>
        <w:rPr>
          <w:rFonts w:ascii="Times New Roman" w:eastAsia="仿宋_GB2312" w:hAnsi="Times New Roman" w:cs="Times New Roman"/>
          <w:sz w:val="32"/>
          <w:szCs w:val="32"/>
        </w:rPr>
        <w:t>成果名单。</w:t>
      </w: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w:t>
      </w:r>
      <w:r>
        <w:rPr>
          <w:rFonts w:ascii="Times New Roman" w:eastAsia="楷体" w:hAnsi="楷体" w:cs="Times New Roman" w:hint="eastAsia"/>
          <w:sz w:val="32"/>
          <w:szCs w:val="32"/>
        </w:rPr>
        <w:t>八</w:t>
      </w:r>
      <w:r>
        <w:rPr>
          <w:rFonts w:ascii="Times New Roman" w:eastAsia="楷体" w:hAnsi="楷体" w:cs="Times New Roman"/>
          <w:sz w:val="32"/>
          <w:szCs w:val="32"/>
        </w:rPr>
        <w:t>条</w:t>
      </w:r>
      <w:r w:rsidR="008E4C1F">
        <w:rPr>
          <w:rFonts w:ascii="Times New Roman" w:eastAsia="仿宋_GB2312" w:hAnsi="Times New Roman" w:cs="Times New Roman" w:hint="eastAsia"/>
          <w:sz w:val="32"/>
          <w:szCs w:val="32"/>
        </w:rPr>
        <w:t xml:space="preserve"> </w:t>
      </w:r>
      <w:r w:rsidR="001F22BC">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专家组评审阶段。</w:t>
      </w:r>
      <w:r>
        <w:rPr>
          <w:rFonts w:ascii="仿宋_GB2312" w:eastAsia="仿宋_GB2312" w:hint="eastAsia"/>
          <w:sz w:val="32"/>
          <w:szCs w:val="32"/>
        </w:rPr>
        <w:t>专家组成员从各学科组选取一位省内专家组成，</w:t>
      </w:r>
      <w:r>
        <w:rPr>
          <w:rFonts w:ascii="Times New Roman" w:eastAsia="仿宋_GB2312" w:hAnsi="Times New Roman" w:cs="Times New Roman" w:hint="eastAsia"/>
          <w:sz w:val="32"/>
          <w:szCs w:val="32"/>
        </w:rPr>
        <w:t>采取会议评审方式，</w:t>
      </w:r>
      <w:r>
        <w:rPr>
          <w:rFonts w:ascii="仿宋_GB2312" w:eastAsia="仿宋_GB2312" w:hint="eastAsia"/>
          <w:sz w:val="32"/>
          <w:szCs w:val="32"/>
        </w:rPr>
        <w:t>对获奖候选</w:t>
      </w:r>
      <w:r>
        <w:rPr>
          <w:rFonts w:ascii="仿宋_GB2312" w:eastAsia="仿宋_GB2312"/>
          <w:sz w:val="32"/>
          <w:szCs w:val="32"/>
        </w:rPr>
        <w:t>成果</w:t>
      </w:r>
      <w:r>
        <w:rPr>
          <w:rFonts w:ascii="仿宋_GB2312" w:eastAsia="仿宋_GB2312" w:hint="eastAsia"/>
          <w:sz w:val="32"/>
          <w:szCs w:val="32"/>
        </w:rPr>
        <w:t>进行投票表决，获得到会专家三分之二以上赞成票的成果提交省评委会决定</w:t>
      </w:r>
      <w:r>
        <w:rPr>
          <w:rFonts w:ascii="仿宋_GB2312" w:eastAsia="仿宋_GB2312"/>
          <w:sz w:val="32"/>
          <w:szCs w:val="32"/>
        </w:rPr>
        <w:t>。</w:t>
      </w: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w:t>
      </w:r>
      <w:r>
        <w:rPr>
          <w:rFonts w:ascii="Times New Roman" w:eastAsia="楷体" w:hAnsi="楷体" w:cs="Times New Roman" w:hint="eastAsia"/>
          <w:sz w:val="32"/>
          <w:szCs w:val="32"/>
        </w:rPr>
        <w:t>九</w:t>
      </w:r>
      <w:r>
        <w:rPr>
          <w:rFonts w:ascii="Times New Roman" w:eastAsia="楷体" w:hAnsi="楷体" w:cs="Times New Roman"/>
          <w:sz w:val="32"/>
          <w:szCs w:val="32"/>
        </w:rPr>
        <w:t>条</w:t>
      </w:r>
      <w:r w:rsidR="001F22BC">
        <w:rPr>
          <w:rFonts w:ascii="Times New Roman" w:eastAsia="楷体" w:hAnsi="楷体" w:cs="Times New Roman" w:hint="eastAsia"/>
          <w:sz w:val="32"/>
          <w:szCs w:val="32"/>
        </w:rPr>
        <w:t xml:space="preserve"> </w:t>
      </w:r>
      <w:r w:rsidR="008E4C1F">
        <w:rPr>
          <w:rFonts w:ascii="Times New Roman" w:eastAsia="楷体" w:hAnsi="楷体" w:cs="Times New Roman" w:hint="eastAsia"/>
          <w:sz w:val="32"/>
          <w:szCs w:val="32"/>
        </w:rPr>
        <w:t xml:space="preserve"> </w:t>
      </w:r>
      <w:r>
        <w:rPr>
          <w:rFonts w:ascii="仿宋_GB2312" w:eastAsia="仿宋_GB2312" w:hint="eastAsia"/>
          <w:sz w:val="32"/>
          <w:szCs w:val="32"/>
        </w:rPr>
        <w:t>省评委会决定阶段。</w:t>
      </w:r>
      <w:r>
        <w:rPr>
          <w:rFonts w:ascii="Times New Roman" w:eastAsia="仿宋_GB2312" w:hAnsi="Times New Roman" w:cs="Times New Roman" w:hint="eastAsia"/>
          <w:sz w:val="32"/>
          <w:szCs w:val="32"/>
        </w:rPr>
        <w:t>省评委会</w:t>
      </w:r>
      <w:r>
        <w:rPr>
          <w:rFonts w:ascii="Times New Roman" w:eastAsia="仿宋_GB2312" w:hAnsi="Times New Roman" w:cs="Times New Roman"/>
          <w:sz w:val="32"/>
          <w:szCs w:val="32"/>
        </w:rPr>
        <w:t>召开全体会议</w:t>
      </w:r>
      <w:r>
        <w:rPr>
          <w:rFonts w:ascii="Times New Roman" w:eastAsia="仿宋_GB2312" w:hAnsi="Times New Roman" w:cs="Times New Roman" w:hint="eastAsia"/>
          <w:sz w:val="32"/>
          <w:szCs w:val="32"/>
        </w:rPr>
        <w:t>研究决定获奖</w:t>
      </w:r>
      <w:r>
        <w:rPr>
          <w:rFonts w:ascii="Times New Roman" w:eastAsia="仿宋_GB2312" w:hAnsi="Times New Roman" w:cs="Times New Roman"/>
          <w:sz w:val="32"/>
          <w:szCs w:val="32"/>
        </w:rPr>
        <w:t>成果</w:t>
      </w:r>
      <w:r>
        <w:rPr>
          <w:rFonts w:ascii="Times New Roman" w:eastAsia="仿宋_GB2312" w:hAnsi="Times New Roman" w:cs="Times New Roman" w:hint="eastAsia"/>
          <w:sz w:val="32"/>
          <w:szCs w:val="32"/>
        </w:rPr>
        <w:t>名单</w:t>
      </w:r>
      <w:r>
        <w:rPr>
          <w:rFonts w:ascii="Times New Roman" w:eastAsia="仿宋_GB2312" w:hAnsi="Times New Roman" w:cs="Times New Roman"/>
          <w:sz w:val="32"/>
          <w:szCs w:val="32"/>
        </w:rPr>
        <w:t>。</w:t>
      </w: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第二十条</w:t>
      </w:r>
      <w:r w:rsidR="001F22BC">
        <w:rPr>
          <w:rFonts w:ascii="Times New Roman" w:eastAsia="楷体" w:hAnsi="楷体" w:cs="Times New Roman" w:hint="eastAsia"/>
          <w:sz w:val="32"/>
          <w:szCs w:val="32"/>
        </w:rPr>
        <w:t xml:space="preserve"> </w:t>
      </w:r>
      <w:r w:rsidR="008E4C1F">
        <w:rPr>
          <w:rFonts w:ascii="Times New Roman" w:eastAsia="楷体" w:hAnsi="楷体" w:cs="Times New Roman" w:hint="eastAsia"/>
          <w:sz w:val="32"/>
          <w:szCs w:val="32"/>
        </w:rPr>
        <w:t xml:space="preserve"> </w:t>
      </w:r>
      <w:r>
        <w:rPr>
          <w:rFonts w:ascii="Times New Roman" w:eastAsia="仿宋_GB2312" w:hAnsi="Times New Roman" w:cs="Times New Roman" w:hint="eastAsia"/>
          <w:sz w:val="32"/>
          <w:szCs w:val="32"/>
        </w:rPr>
        <w:t>省评委会决定</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获奖成果名单</w:t>
      </w:r>
      <w:r>
        <w:rPr>
          <w:rFonts w:ascii="Times New Roman" w:eastAsia="仿宋_GB2312" w:hAnsi="Times New Roman" w:cs="Times New Roman"/>
          <w:sz w:val="32"/>
          <w:szCs w:val="32"/>
        </w:rPr>
        <w:t>，经公示和异议处理后，报</w:t>
      </w:r>
      <w:r>
        <w:rPr>
          <w:rFonts w:ascii="Times New Roman" w:eastAsia="仿宋_GB2312" w:hAnsi="Times New Roman" w:cs="Times New Roman" w:hint="eastAsia"/>
          <w:sz w:val="32"/>
          <w:szCs w:val="32"/>
        </w:rPr>
        <w:t>省人民政府</w:t>
      </w:r>
      <w:r>
        <w:rPr>
          <w:rFonts w:ascii="Times New Roman" w:eastAsia="仿宋_GB2312" w:hAnsi="Times New Roman" w:cs="Times New Roman"/>
          <w:sz w:val="32"/>
          <w:szCs w:val="32"/>
        </w:rPr>
        <w:t>批准公布。</w:t>
      </w:r>
    </w:p>
    <w:p w:rsidR="00C972D8" w:rsidRDefault="00C972D8">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1F22BC" w:rsidRPr="001F22BC" w:rsidRDefault="001F22BC">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C972D8" w:rsidRDefault="002B646F" w:rsidP="008E4C1F">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lastRenderedPageBreak/>
        <w:t>第七章</w:t>
      </w:r>
      <w:r w:rsidR="008E4C1F">
        <w:rPr>
          <w:rFonts w:ascii="Times New Roman" w:eastAsia="黑体" w:hAnsi="黑体" w:cs="Times New Roman" w:hint="eastAsia"/>
          <w:sz w:val="32"/>
          <w:szCs w:val="32"/>
        </w:rPr>
        <w:t xml:space="preserve">  </w:t>
      </w:r>
      <w:r>
        <w:rPr>
          <w:rFonts w:ascii="Times New Roman" w:eastAsia="黑体" w:hAnsi="黑体" w:cs="Times New Roman"/>
          <w:sz w:val="32"/>
          <w:szCs w:val="32"/>
        </w:rPr>
        <w:t>异议处理</w:t>
      </w:r>
    </w:p>
    <w:p w:rsidR="00C972D8" w:rsidRDefault="00C972D8">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一</w:t>
      </w:r>
      <w:r>
        <w:rPr>
          <w:rFonts w:ascii="Times New Roman" w:eastAsia="楷体" w:hAnsi="楷体" w:cs="Times New Roman"/>
          <w:sz w:val="32"/>
          <w:szCs w:val="32"/>
        </w:rPr>
        <w:t>条</w:t>
      </w:r>
      <w:r w:rsidR="008E4C1F">
        <w:rPr>
          <w:rFonts w:ascii="Times New Roman" w:eastAsia="楷体" w:hAnsi="楷体" w:cs="Times New Roman" w:hint="eastAsia"/>
          <w:sz w:val="32"/>
          <w:szCs w:val="32"/>
        </w:rPr>
        <w:t xml:space="preserve"> </w:t>
      </w:r>
      <w:r w:rsidR="001F22BC">
        <w:rPr>
          <w:rFonts w:ascii="Times New Roman" w:eastAsia="楷体" w:hAnsi="楷体" w:cs="Times New Roman" w:hint="eastAsia"/>
          <w:sz w:val="32"/>
          <w:szCs w:val="32"/>
        </w:rPr>
        <w:t xml:space="preserve"> </w:t>
      </w:r>
      <w:r>
        <w:rPr>
          <w:rFonts w:ascii="仿宋_GB2312" w:eastAsia="仿宋_GB2312" w:hint="eastAsia"/>
          <w:sz w:val="32"/>
          <w:szCs w:val="32"/>
        </w:rPr>
        <w:t>申报成果由申报单位在官方网站或其他常用平台进行公示，公示期为5个日历天。申报单位报送的成果和省评委会通过的获奖成果由省评奖办在“福建省社会科学界联合会政府官方网站”进行</w:t>
      </w:r>
      <w:r>
        <w:rPr>
          <w:rFonts w:ascii="仿宋_GB2312" w:eastAsia="仿宋_GB2312"/>
          <w:sz w:val="32"/>
          <w:szCs w:val="32"/>
        </w:rPr>
        <w:t>公示，</w:t>
      </w:r>
      <w:r>
        <w:rPr>
          <w:rFonts w:ascii="仿宋_GB2312" w:eastAsia="仿宋_GB2312" w:hint="eastAsia"/>
          <w:sz w:val="32"/>
          <w:szCs w:val="32"/>
        </w:rPr>
        <w:t>申报成果公示期为10个日历天，获奖成果公示期为15个日历天</w:t>
      </w:r>
      <w:r>
        <w:rPr>
          <w:rFonts w:ascii="仿宋_GB2312" w:eastAsia="仿宋_GB2312"/>
          <w:sz w:val="32"/>
          <w:szCs w:val="32"/>
        </w:rPr>
        <w:t>。</w:t>
      </w:r>
      <w:r>
        <w:rPr>
          <w:rFonts w:ascii="Times New Roman" w:eastAsia="仿宋_GB2312" w:hAnsi="Times New Roman" w:cs="Times New Roman" w:hint="eastAsia"/>
          <w:sz w:val="32"/>
          <w:szCs w:val="32"/>
        </w:rPr>
        <w:t>公示期间，</w:t>
      </w:r>
      <w:r>
        <w:rPr>
          <w:rFonts w:ascii="仿宋_GB2312" w:eastAsia="仿宋_GB2312"/>
          <w:sz w:val="32"/>
          <w:szCs w:val="32"/>
        </w:rPr>
        <w:t>任何单位或个人均可</w:t>
      </w:r>
      <w:r>
        <w:rPr>
          <w:rFonts w:ascii="仿宋_GB2312" w:eastAsia="仿宋_GB2312" w:hAnsi="Times New Roman" w:cs="Times New Roman" w:hint="eastAsia"/>
          <w:sz w:val="32"/>
          <w:szCs w:val="32"/>
        </w:rPr>
        <w:t>以书面形式</w:t>
      </w:r>
      <w:r>
        <w:rPr>
          <w:rFonts w:ascii="仿宋_GB2312" w:eastAsia="仿宋_GB2312"/>
          <w:sz w:val="32"/>
          <w:szCs w:val="32"/>
        </w:rPr>
        <w:t>对</w:t>
      </w:r>
      <w:r>
        <w:rPr>
          <w:rFonts w:ascii="仿宋_GB2312" w:eastAsia="仿宋_GB2312" w:hAnsi="Times New Roman" w:cs="Times New Roman" w:hint="eastAsia"/>
          <w:sz w:val="32"/>
          <w:szCs w:val="32"/>
        </w:rPr>
        <w:t>存在学术不端、弄虚作假等问题</w:t>
      </w:r>
      <w:r>
        <w:rPr>
          <w:rFonts w:ascii="仿宋_GB2312" w:eastAsia="仿宋_GB2312" w:hint="eastAsia"/>
          <w:sz w:val="32"/>
          <w:szCs w:val="32"/>
        </w:rPr>
        <w:t>向</w:t>
      </w:r>
      <w:r>
        <w:rPr>
          <w:rFonts w:ascii="仿宋_GB2312" w:eastAsia="仿宋_GB2312" w:hAnsi="Times New Roman" w:cs="Times New Roman" w:hint="eastAsia"/>
          <w:sz w:val="32"/>
          <w:szCs w:val="32"/>
        </w:rPr>
        <w:t>省评奖办</w:t>
      </w:r>
      <w:r>
        <w:rPr>
          <w:rFonts w:ascii="仿宋_GB2312" w:eastAsia="仿宋_GB2312"/>
          <w:sz w:val="32"/>
          <w:szCs w:val="32"/>
        </w:rPr>
        <w:t>提出</w:t>
      </w:r>
      <w:r>
        <w:rPr>
          <w:rFonts w:ascii="仿宋_GB2312" w:eastAsia="仿宋_GB2312" w:hint="eastAsia"/>
          <w:sz w:val="32"/>
          <w:szCs w:val="32"/>
        </w:rPr>
        <w:t>异议</w:t>
      </w:r>
      <w:r>
        <w:rPr>
          <w:rFonts w:ascii="仿宋_GB2312" w:eastAsia="仿宋_GB2312"/>
          <w:sz w:val="32"/>
          <w:szCs w:val="32"/>
        </w:rPr>
        <w:t>。</w:t>
      </w:r>
    </w:p>
    <w:p w:rsidR="00C972D8" w:rsidRDefault="002B646F">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sz w:val="32"/>
          <w:szCs w:val="32"/>
        </w:rPr>
        <w:t>提出异议需符合以下</w:t>
      </w:r>
      <w:r>
        <w:rPr>
          <w:rFonts w:ascii="仿宋_GB2312" w:eastAsia="仿宋_GB2312" w:hAnsi="Times New Roman" w:cs="Times New Roman" w:hint="eastAsia"/>
          <w:sz w:val="32"/>
          <w:szCs w:val="32"/>
        </w:rPr>
        <w:t>要求</w:t>
      </w:r>
      <w:r>
        <w:rPr>
          <w:rFonts w:ascii="仿宋_GB2312" w:eastAsia="仿宋_GB2312" w:hAnsi="Times New Roman" w:cs="Times New Roman"/>
          <w:sz w:val="32"/>
          <w:szCs w:val="32"/>
        </w:rPr>
        <w:t>：</w:t>
      </w:r>
    </w:p>
    <w:p w:rsidR="00C972D8" w:rsidRDefault="002B646F">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sz w:val="32"/>
          <w:szCs w:val="32"/>
        </w:rPr>
        <w:t>以实名方式提出。单位提出的异议，须在异议材料上加盖本单位公章，并写明联系人姓名和联系方式</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个人提出的异议，须提供本人真实姓名和联系方式</w:t>
      </w:r>
      <w:r>
        <w:rPr>
          <w:rFonts w:ascii="仿宋_GB2312" w:eastAsia="仿宋_GB2312" w:hAnsi="Times New Roman" w:cs="Times New Roman" w:hint="eastAsia"/>
          <w:sz w:val="32"/>
          <w:szCs w:val="32"/>
        </w:rPr>
        <w:t>。</w:t>
      </w:r>
    </w:p>
    <w:p w:rsidR="00C972D8" w:rsidRDefault="002B646F">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提供翔实可资调查取证的材料。</w:t>
      </w:r>
    </w:p>
    <w:p w:rsidR="00C972D8" w:rsidRDefault="002B646F">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sz w:val="32"/>
          <w:szCs w:val="32"/>
        </w:rPr>
        <w:t>以下异议不予受理：</w:t>
      </w:r>
    </w:p>
    <w:p w:rsidR="00C972D8" w:rsidRDefault="002B646F">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非实名提出的异议；</w:t>
      </w:r>
    </w:p>
    <w:p w:rsidR="00C972D8" w:rsidRDefault="002B646F">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2.对申报成果未进入参评的；</w:t>
      </w:r>
    </w:p>
    <w:p w:rsidR="00C972D8" w:rsidRDefault="002B646F">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sz w:val="32"/>
          <w:szCs w:val="32"/>
        </w:rPr>
        <w:t>对申报成果未获奖的异议；</w:t>
      </w:r>
    </w:p>
    <w:p w:rsidR="00C972D8" w:rsidRDefault="002B646F">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ascii="仿宋_GB2312" w:eastAsia="仿宋_GB2312" w:hAnsi="Times New Roman" w:cs="Times New Roman"/>
          <w:sz w:val="32"/>
          <w:szCs w:val="32"/>
        </w:rPr>
        <w:t>对奖励成果等级的异议；</w:t>
      </w:r>
    </w:p>
    <w:p w:rsidR="00C972D8" w:rsidRDefault="002B646F">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r>
        <w:rPr>
          <w:rFonts w:ascii="仿宋_GB2312" w:eastAsia="仿宋_GB2312" w:hAnsi="Times New Roman" w:cs="Times New Roman"/>
          <w:sz w:val="32"/>
          <w:szCs w:val="32"/>
        </w:rPr>
        <w:t>未提交相关证明材料的异议；</w:t>
      </w:r>
    </w:p>
    <w:p w:rsidR="00C972D8" w:rsidRDefault="002B646F">
      <w:pPr>
        <w:adjustRightInd w:val="0"/>
        <w:spacing w:before="100" w:beforeAutospacing="1" w:after="100" w:afterAutospacing="1" w:line="580" w:lineRule="exact"/>
        <w:ind w:firstLineChars="200" w:firstLine="640"/>
        <w:contextualSpacing/>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r>
        <w:rPr>
          <w:rFonts w:ascii="仿宋_GB2312" w:eastAsia="仿宋_GB2312" w:hAnsi="Times New Roman" w:cs="Times New Roman"/>
          <w:sz w:val="32"/>
          <w:szCs w:val="32"/>
        </w:rPr>
        <w:t>不属于学术不端、弄虚作假行为的异议。</w:t>
      </w: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二</w:t>
      </w:r>
      <w:r>
        <w:rPr>
          <w:rFonts w:ascii="Times New Roman" w:eastAsia="楷体" w:hAnsi="楷体" w:cs="Times New Roman"/>
          <w:sz w:val="32"/>
          <w:szCs w:val="32"/>
        </w:rPr>
        <w:t>条</w:t>
      </w:r>
      <w:r w:rsidR="00AA08D0">
        <w:rPr>
          <w:rFonts w:ascii="Times New Roman" w:eastAsia="楷体" w:hAnsi="楷体" w:cs="Times New Roman" w:hint="eastAsia"/>
          <w:sz w:val="32"/>
          <w:szCs w:val="32"/>
        </w:rPr>
        <w:t xml:space="preserve"> </w:t>
      </w:r>
      <w:r w:rsidR="001F22BC">
        <w:rPr>
          <w:rFonts w:ascii="Times New Roman" w:eastAsia="楷体" w:hAnsi="楷体" w:cs="Times New Roman" w:hint="eastAsia"/>
          <w:sz w:val="32"/>
          <w:szCs w:val="32"/>
        </w:rPr>
        <w:t xml:space="preserve"> </w:t>
      </w:r>
      <w:r>
        <w:rPr>
          <w:rFonts w:ascii="仿宋_GB2312" w:eastAsia="仿宋_GB2312" w:hAnsi="Times New Roman" w:cs="Times New Roman" w:hint="eastAsia"/>
          <w:sz w:val="32"/>
          <w:szCs w:val="32"/>
        </w:rPr>
        <w:t>省</w:t>
      </w:r>
      <w:r>
        <w:rPr>
          <w:rFonts w:ascii="仿宋_GB2312" w:eastAsia="仿宋_GB2312" w:hAnsi="Times New Roman" w:cs="Times New Roman"/>
          <w:sz w:val="32"/>
          <w:szCs w:val="32"/>
        </w:rPr>
        <w:t>评奖办对</w:t>
      </w:r>
      <w:r>
        <w:rPr>
          <w:rFonts w:ascii="仿宋_GB2312" w:eastAsia="仿宋_GB2312" w:hAnsi="Times New Roman" w:cs="Times New Roman" w:hint="eastAsia"/>
          <w:sz w:val="32"/>
          <w:szCs w:val="32"/>
        </w:rPr>
        <w:t>受理的</w:t>
      </w:r>
      <w:r>
        <w:rPr>
          <w:rFonts w:ascii="仿宋_GB2312" w:eastAsia="仿宋_GB2312" w:hAnsi="Times New Roman" w:cs="Times New Roman"/>
          <w:sz w:val="32"/>
          <w:szCs w:val="32"/>
        </w:rPr>
        <w:t>异议材料进行调查核实，并将调查情况和处理</w:t>
      </w:r>
      <w:r>
        <w:rPr>
          <w:rFonts w:ascii="仿宋_GB2312" w:eastAsia="仿宋_GB2312" w:hAnsi="Times New Roman" w:cs="Times New Roman" w:hint="eastAsia"/>
          <w:sz w:val="32"/>
          <w:szCs w:val="32"/>
        </w:rPr>
        <w:t>意见</w:t>
      </w:r>
      <w:r>
        <w:rPr>
          <w:rFonts w:ascii="仿宋_GB2312" w:eastAsia="仿宋_GB2312" w:hAnsi="Times New Roman" w:cs="Times New Roman"/>
          <w:sz w:val="32"/>
          <w:szCs w:val="32"/>
        </w:rPr>
        <w:t>以书面形式</w:t>
      </w:r>
      <w:r>
        <w:rPr>
          <w:rFonts w:ascii="仿宋_GB2312" w:eastAsia="仿宋_GB2312" w:hAnsi="Times New Roman" w:cs="Times New Roman" w:hint="eastAsia"/>
          <w:sz w:val="32"/>
          <w:szCs w:val="32"/>
        </w:rPr>
        <w:t>提交省评委会</w:t>
      </w:r>
      <w:r>
        <w:rPr>
          <w:rFonts w:ascii="仿宋_GB2312" w:eastAsia="仿宋_GB2312" w:hAnsi="Times New Roman" w:cs="Times New Roman"/>
          <w:sz w:val="32"/>
          <w:szCs w:val="32"/>
        </w:rPr>
        <w:t>裁决。对异议不成立的，告知异议提出单位或个人。</w:t>
      </w:r>
      <w:r>
        <w:rPr>
          <w:rFonts w:ascii="仿宋_GB2312" w:eastAsia="仿宋_GB2312" w:hAnsi="Times New Roman" w:cs="Times New Roman" w:hint="eastAsia"/>
          <w:sz w:val="32"/>
          <w:szCs w:val="32"/>
        </w:rPr>
        <w:t>省</w:t>
      </w:r>
      <w:r>
        <w:rPr>
          <w:rFonts w:ascii="仿宋_GB2312" w:eastAsia="仿宋_GB2312" w:hAnsi="Times New Roman" w:cs="Times New Roman"/>
          <w:sz w:val="32"/>
          <w:szCs w:val="32"/>
        </w:rPr>
        <w:t>评奖办对提</w:t>
      </w:r>
      <w:r>
        <w:rPr>
          <w:rFonts w:ascii="仿宋_GB2312" w:eastAsia="仿宋_GB2312" w:hAnsi="Times New Roman" w:cs="Times New Roman"/>
          <w:sz w:val="32"/>
          <w:szCs w:val="32"/>
        </w:rPr>
        <w:lastRenderedPageBreak/>
        <w:t>出异议的单位和个人给予保密。</w:t>
      </w:r>
    </w:p>
    <w:p w:rsidR="00AA08D0" w:rsidRDefault="00AA08D0" w:rsidP="001F22BC">
      <w:pPr>
        <w:adjustRightInd w:val="0"/>
        <w:spacing w:before="100" w:beforeAutospacing="1" w:after="100" w:afterAutospacing="1" w:line="580" w:lineRule="exact"/>
        <w:contextualSpacing/>
        <w:rPr>
          <w:rFonts w:ascii="Times New Roman" w:eastAsia="黑体" w:hAnsi="Times New Roman" w:cs="Times New Roman"/>
          <w:sz w:val="32"/>
          <w:szCs w:val="32"/>
        </w:rPr>
      </w:pPr>
    </w:p>
    <w:p w:rsidR="00C972D8" w:rsidRDefault="002B646F" w:rsidP="00AA08D0">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第八章</w:t>
      </w:r>
      <w:r w:rsidR="00AA08D0">
        <w:rPr>
          <w:rFonts w:ascii="Times New Roman" w:eastAsia="黑体" w:hAnsi="黑体" w:cs="Times New Roman" w:hint="eastAsia"/>
          <w:sz w:val="32"/>
          <w:szCs w:val="32"/>
        </w:rPr>
        <w:t xml:space="preserve">  </w:t>
      </w:r>
      <w:r>
        <w:rPr>
          <w:rFonts w:ascii="Times New Roman" w:eastAsia="黑体" w:hAnsi="黑体" w:cs="Times New Roman"/>
          <w:sz w:val="32"/>
          <w:szCs w:val="32"/>
        </w:rPr>
        <w:t>评奖纪律</w:t>
      </w:r>
      <w:r>
        <w:rPr>
          <w:rFonts w:ascii="Times New Roman" w:eastAsia="黑体" w:hAnsi="黑体" w:cs="Times New Roman" w:hint="eastAsia"/>
          <w:sz w:val="32"/>
          <w:szCs w:val="32"/>
        </w:rPr>
        <w:t>与监督</w:t>
      </w:r>
    </w:p>
    <w:p w:rsidR="00C972D8" w:rsidRDefault="00C972D8">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C972D8" w:rsidRDefault="002B646F">
      <w:pPr>
        <w:spacing w:line="580" w:lineRule="exact"/>
        <w:ind w:firstLineChars="200" w:firstLine="640"/>
        <w:rPr>
          <w:rFonts w:ascii="仿宋_GB2312" w:eastAsia="仿宋_GB2312"/>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三</w:t>
      </w:r>
      <w:r>
        <w:rPr>
          <w:rFonts w:ascii="Times New Roman" w:eastAsia="楷体" w:hAnsi="楷体" w:cs="Times New Roman"/>
          <w:sz w:val="32"/>
          <w:szCs w:val="32"/>
        </w:rPr>
        <w:t>条</w:t>
      </w:r>
      <w:r w:rsidR="00AA08D0">
        <w:rPr>
          <w:rFonts w:ascii="Times New Roman" w:eastAsia="楷体" w:hAnsi="楷体" w:cs="Times New Roman" w:hint="eastAsia"/>
          <w:sz w:val="32"/>
          <w:szCs w:val="32"/>
        </w:rPr>
        <w:t xml:space="preserve"> </w:t>
      </w:r>
      <w:r w:rsidR="001F22BC">
        <w:rPr>
          <w:rFonts w:ascii="Times New Roman" w:eastAsia="楷体" w:hAnsi="楷体" w:cs="Times New Roman" w:hint="eastAsia"/>
          <w:sz w:val="32"/>
          <w:szCs w:val="32"/>
        </w:rPr>
        <w:t xml:space="preserve"> </w:t>
      </w:r>
      <w:r>
        <w:rPr>
          <w:rFonts w:ascii="仿宋_GB2312" w:eastAsia="仿宋_GB2312" w:hint="eastAsia"/>
          <w:sz w:val="32"/>
          <w:szCs w:val="32"/>
        </w:rPr>
        <w:t>评审专家应坚持评审标准，民主评议，以质取优，科学公正，不徇私情，严禁作弊，确保获奖成果的质量。根据回避原则，凡有成果参评的作者以及其直系亲属，或有直接师生关系者作品参评的，不得担任评审专家。</w:t>
      </w:r>
    </w:p>
    <w:p w:rsidR="00C972D8" w:rsidRDefault="002B646F">
      <w:pPr>
        <w:spacing w:line="580" w:lineRule="exact"/>
        <w:ind w:firstLineChars="200" w:firstLine="640"/>
        <w:rPr>
          <w:rFonts w:ascii="仿宋_GB2312" w:eastAsia="仿宋_GB2312"/>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二十四</w:t>
      </w:r>
      <w:r>
        <w:rPr>
          <w:rFonts w:ascii="Times New Roman" w:eastAsia="楷体" w:hAnsi="楷体" w:cs="Times New Roman"/>
          <w:sz w:val="32"/>
          <w:szCs w:val="32"/>
        </w:rPr>
        <w:t>条</w:t>
      </w:r>
      <w:r w:rsidR="001F22BC">
        <w:rPr>
          <w:rFonts w:ascii="Times New Roman" w:eastAsia="楷体" w:hAnsi="楷体" w:cs="Times New Roman" w:hint="eastAsia"/>
          <w:sz w:val="32"/>
          <w:szCs w:val="32"/>
        </w:rPr>
        <w:t xml:space="preserve"> </w:t>
      </w:r>
      <w:r w:rsidR="00AA08D0">
        <w:rPr>
          <w:rFonts w:ascii="仿宋_GB2312" w:eastAsia="仿宋_GB2312" w:hint="eastAsia"/>
          <w:sz w:val="32"/>
          <w:szCs w:val="32"/>
        </w:rPr>
        <w:t xml:space="preserve"> </w:t>
      </w:r>
      <w:r>
        <w:rPr>
          <w:rFonts w:ascii="仿宋_GB2312" w:eastAsia="仿宋_GB2312" w:hint="eastAsia"/>
          <w:sz w:val="32"/>
          <w:szCs w:val="32"/>
        </w:rPr>
        <w:t>评审专家及评奖工作人员要签订《保密和回避承诺书》，严格遵守纪律，自觉按章办事。利用评审之机或职务之便徇私舞弊或泄密的，将由省评奖办或省纪委监委驻省委宣传部纪检监察组进行严肃查处，必要时，将有关问题线索或查处情况向其所在单位或主管部门移送或通报。</w:t>
      </w:r>
    </w:p>
    <w:p w:rsidR="00C972D8" w:rsidRDefault="002B646F">
      <w:pPr>
        <w:spacing w:line="580" w:lineRule="exact"/>
        <w:ind w:firstLineChars="200" w:firstLine="640"/>
        <w:rPr>
          <w:rFonts w:ascii="仿宋_GB2312" w:eastAsia="仿宋_GB2312"/>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二十五</w:t>
      </w:r>
      <w:r>
        <w:rPr>
          <w:rFonts w:ascii="Times New Roman" w:eastAsia="楷体" w:hAnsi="楷体" w:cs="Times New Roman"/>
          <w:sz w:val="32"/>
          <w:szCs w:val="32"/>
        </w:rPr>
        <w:t>条</w:t>
      </w:r>
      <w:r w:rsidR="00AA08D0">
        <w:rPr>
          <w:rFonts w:ascii="仿宋_GB2312" w:eastAsia="仿宋_GB2312" w:hint="eastAsia"/>
          <w:sz w:val="32"/>
          <w:szCs w:val="32"/>
        </w:rPr>
        <w:t xml:space="preserve"> </w:t>
      </w:r>
      <w:r w:rsidR="001F22BC">
        <w:rPr>
          <w:rFonts w:ascii="仿宋_GB2312" w:eastAsia="仿宋_GB2312" w:hint="eastAsia"/>
          <w:sz w:val="32"/>
          <w:szCs w:val="32"/>
        </w:rPr>
        <w:t xml:space="preserve"> </w:t>
      </w:r>
      <w:r>
        <w:rPr>
          <w:rFonts w:ascii="仿宋_GB2312" w:eastAsia="仿宋_GB2312" w:hint="eastAsia"/>
          <w:sz w:val="32"/>
          <w:szCs w:val="32"/>
        </w:rPr>
        <w:t>严格评审工作纪律，对申报人或申报人委托他人以及申报单位跑票要奖的，实行一票否决，直接取消参评资格。评委接到申报人或申报人委托人以及申报单位要求对参评成果给予照顾的，评委可以直接给予零分，并注明原因和请托时间、请托人姓名。省评奖办对评审意见给予保密。</w:t>
      </w:r>
    </w:p>
    <w:p w:rsidR="00AA08D0" w:rsidRDefault="002B646F" w:rsidP="001F22BC">
      <w:pPr>
        <w:adjustRightInd w:val="0"/>
        <w:spacing w:before="100" w:beforeAutospacing="1" w:after="100" w:afterAutospacing="1" w:line="580" w:lineRule="exact"/>
        <w:ind w:firstLineChars="200" w:firstLine="640"/>
        <w:contextualSpacing/>
        <w:rPr>
          <w:rFonts w:ascii="仿宋_GB2312" w:eastAsia="仿宋_GB2312" w:hAnsi="宋体" w:cs="宋体"/>
          <w:kern w:val="0"/>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二十六</w:t>
      </w:r>
      <w:r>
        <w:rPr>
          <w:rFonts w:ascii="Times New Roman" w:eastAsia="楷体" w:hAnsi="楷体" w:cs="Times New Roman"/>
          <w:sz w:val="32"/>
          <w:szCs w:val="32"/>
        </w:rPr>
        <w:t>条</w:t>
      </w:r>
      <w:r w:rsidR="00AA08D0">
        <w:rPr>
          <w:rFonts w:ascii="Times New Roman" w:eastAsia="楷体" w:hAnsi="楷体" w:cs="Times New Roman" w:hint="eastAsia"/>
          <w:sz w:val="32"/>
          <w:szCs w:val="32"/>
        </w:rPr>
        <w:t xml:space="preserve"> </w:t>
      </w:r>
      <w:r w:rsidR="001F22BC">
        <w:rPr>
          <w:rFonts w:ascii="Times New Roman" w:eastAsia="楷体" w:hAnsi="楷体" w:cs="Times New Roman" w:hint="eastAsia"/>
          <w:sz w:val="32"/>
          <w:szCs w:val="32"/>
        </w:rPr>
        <w:t xml:space="preserve"> </w:t>
      </w:r>
      <w:r>
        <w:rPr>
          <w:rFonts w:ascii="仿宋_GB2312" w:eastAsia="仿宋_GB2312" w:hAnsi="宋体" w:cs="宋体" w:hint="eastAsia"/>
          <w:kern w:val="0"/>
          <w:sz w:val="32"/>
          <w:szCs w:val="32"/>
        </w:rPr>
        <w:t>参评成果如有</w:t>
      </w:r>
      <w:r>
        <w:rPr>
          <w:rFonts w:ascii="仿宋_GB2312" w:eastAsia="仿宋_GB2312" w:hAnsi="Times New Roman" w:cs="Times New Roman"/>
          <w:sz w:val="32"/>
          <w:szCs w:val="32"/>
        </w:rPr>
        <w:t>学术不端</w:t>
      </w:r>
      <w:r>
        <w:rPr>
          <w:rFonts w:ascii="仿宋_GB2312" w:eastAsia="仿宋_GB2312" w:hAnsi="Times New Roman" w:cs="Times New Roman" w:hint="eastAsia"/>
          <w:sz w:val="32"/>
          <w:szCs w:val="32"/>
        </w:rPr>
        <w:t>、</w:t>
      </w:r>
      <w:r>
        <w:rPr>
          <w:rFonts w:ascii="仿宋_GB2312" w:eastAsia="仿宋_GB2312" w:hAnsi="宋体" w:cs="宋体" w:hint="eastAsia"/>
          <w:kern w:val="0"/>
          <w:sz w:val="32"/>
          <w:szCs w:val="32"/>
        </w:rPr>
        <w:t>弄虚作假或抄袭剽窃他人成果等行为</w:t>
      </w:r>
      <w:r>
        <w:rPr>
          <w:rFonts w:ascii="仿宋_GB2312" w:eastAsia="仿宋_GB2312" w:hAnsi="Tahoma" w:cs="Tahoma" w:hint="eastAsia"/>
          <w:color w:val="000000"/>
          <w:kern w:val="0"/>
          <w:sz w:val="32"/>
          <w:szCs w:val="32"/>
        </w:rPr>
        <w:t>，</w:t>
      </w:r>
      <w:r>
        <w:rPr>
          <w:rFonts w:ascii="仿宋_GB2312" w:eastAsia="仿宋_GB2312" w:hint="eastAsia"/>
          <w:sz w:val="32"/>
          <w:szCs w:val="32"/>
        </w:rPr>
        <w:t>经查实，</w:t>
      </w:r>
      <w:r>
        <w:rPr>
          <w:rFonts w:ascii="仿宋_GB2312" w:eastAsia="仿宋_GB2312" w:hAnsi="宋体" w:cs="宋体" w:hint="eastAsia"/>
          <w:kern w:val="0"/>
          <w:sz w:val="32"/>
          <w:szCs w:val="32"/>
        </w:rPr>
        <w:t>取消其参评资格；已获奖的，经省人民政府批准后予以撤销，并追回奖金和奖励证书。有关主管部门应视其情节轻重予以批评教育或党政纪处分，构成侵权行为的，依法追究法律责任。</w:t>
      </w:r>
    </w:p>
    <w:p w:rsidR="00C972D8" w:rsidRDefault="002B646F">
      <w:pPr>
        <w:spacing w:line="580" w:lineRule="exact"/>
        <w:ind w:firstLineChars="200" w:firstLine="640"/>
        <w:rPr>
          <w:rFonts w:ascii="仿宋_GB2312" w:eastAsia="仿宋_GB2312"/>
          <w:sz w:val="32"/>
          <w:szCs w:val="32"/>
        </w:rPr>
      </w:pPr>
      <w:r>
        <w:rPr>
          <w:rFonts w:ascii="Times New Roman" w:eastAsia="楷体" w:hAnsi="楷体" w:cs="Times New Roman"/>
          <w:sz w:val="32"/>
          <w:szCs w:val="32"/>
        </w:rPr>
        <w:lastRenderedPageBreak/>
        <w:t>第</w:t>
      </w:r>
      <w:r>
        <w:rPr>
          <w:rFonts w:ascii="Times New Roman" w:eastAsia="楷体" w:hAnsi="楷体" w:cs="Times New Roman" w:hint="eastAsia"/>
          <w:sz w:val="32"/>
          <w:szCs w:val="32"/>
        </w:rPr>
        <w:t>二十七</w:t>
      </w:r>
      <w:r>
        <w:rPr>
          <w:rFonts w:ascii="Times New Roman" w:eastAsia="楷体" w:hAnsi="楷体" w:cs="Times New Roman"/>
          <w:sz w:val="32"/>
          <w:szCs w:val="32"/>
        </w:rPr>
        <w:t>条</w:t>
      </w:r>
      <w:r w:rsidR="001F22BC">
        <w:rPr>
          <w:rFonts w:ascii="Times New Roman" w:eastAsia="楷体" w:hAnsi="楷体" w:cs="Times New Roman" w:hint="eastAsia"/>
          <w:sz w:val="32"/>
          <w:szCs w:val="32"/>
        </w:rPr>
        <w:t xml:space="preserve"> </w:t>
      </w:r>
      <w:r w:rsidR="00AA08D0">
        <w:rPr>
          <w:rFonts w:ascii="Times New Roman" w:eastAsia="楷体" w:hAnsi="楷体" w:cs="Times New Roman" w:hint="eastAsia"/>
          <w:sz w:val="32"/>
          <w:szCs w:val="32"/>
        </w:rPr>
        <w:t xml:space="preserve"> </w:t>
      </w:r>
      <w:r>
        <w:rPr>
          <w:rFonts w:ascii="仿宋_GB2312" w:eastAsia="仿宋_GB2312" w:hint="eastAsia"/>
          <w:sz w:val="32"/>
          <w:szCs w:val="32"/>
        </w:rPr>
        <w:t>对评奖工作中的违规违纪人员，列入“黑名单”，6年内不得参与省社会科学优秀成果奖申报评审。</w:t>
      </w: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二十八</w:t>
      </w:r>
      <w:r>
        <w:rPr>
          <w:rFonts w:ascii="Times New Roman" w:eastAsia="楷体" w:hAnsi="楷体" w:cs="Times New Roman"/>
          <w:sz w:val="32"/>
          <w:szCs w:val="32"/>
        </w:rPr>
        <w:t>条</w:t>
      </w:r>
      <w:r w:rsidR="001F22BC">
        <w:rPr>
          <w:rFonts w:ascii="Times New Roman" w:eastAsia="楷体" w:hAnsi="楷体" w:cs="Times New Roman" w:hint="eastAsia"/>
          <w:sz w:val="32"/>
          <w:szCs w:val="32"/>
        </w:rPr>
        <w:t xml:space="preserve"> </w:t>
      </w:r>
      <w:r w:rsidR="00AA08D0">
        <w:rPr>
          <w:rFonts w:ascii="Times New Roman" w:eastAsia="楷体" w:hAnsi="楷体" w:cs="Times New Roman" w:hint="eastAsia"/>
          <w:sz w:val="32"/>
          <w:szCs w:val="32"/>
        </w:rPr>
        <w:t xml:space="preserve"> </w:t>
      </w:r>
      <w:r>
        <w:rPr>
          <w:rFonts w:ascii="仿宋_GB2312" w:eastAsia="仿宋_GB2312" w:hint="eastAsia"/>
          <w:sz w:val="32"/>
          <w:szCs w:val="32"/>
        </w:rPr>
        <w:t>省纪委监委驻省委宣传部纪检监察组对本届评奖工作实行全程监督。</w:t>
      </w:r>
    </w:p>
    <w:p w:rsidR="00C972D8" w:rsidRDefault="00C972D8">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C972D8" w:rsidRDefault="002B646F" w:rsidP="00AA08D0">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第九章</w:t>
      </w:r>
      <w:r w:rsidR="00AA08D0">
        <w:rPr>
          <w:rFonts w:ascii="Times New Roman" w:eastAsia="黑体" w:hAnsi="黑体" w:cs="Times New Roman" w:hint="eastAsia"/>
          <w:sz w:val="32"/>
          <w:szCs w:val="32"/>
        </w:rPr>
        <w:t xml:space="preserve">  </w:t>
      </w:r>
      <w:r>
        <w:rPr>
          <w:rFonts w:ascii="Times New Roman" w:eastAsia="黑体" w:hAnsi="黑体" w:cs="Times New Roman"/>
          <w:sz w:val="32"/>
          <w:szCs w:val="32"/>
        </w:rPr>
        <w:t>其他</w:t>
      </w:r>
    </w:p>
    <w:p w:rsidR="00C972D8" w:rsidRDefault="00C972D8">
      <w:pPr>
        <w:adjustRightInd w:val="0"/>
        <w:spacing w:before="100" w:beforeAutospacing="1" w:after="100" w:afterAutospacing="1" w:line="580" w:lineRule="exact"/>
        <w:contextualSpacing/>
        <w:jc w:val="center"/>
        <w:rPr>
          <w:rFonts w:ascii="Times New Roman" w:eastAsia="黑体" w:hAnsi="Times New Roman" w:cs="Times New Roman"/>
          <w:sz w:val="32"/>
          <w:szCs w:val="32"/>
        </w:rPr>
      </w:pPr>
    </w:p>
    <w:p w:rsidR="00C972D8" w:rsidRDefault="002B646F">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二</w:t>
      </w:r>
      <w:r>
        <w:rPr>
          <w:rFonts w:ascii="Times New Roman" w:eastAsia="楷体" w:hAnsi="楷体" w:cs="Times New Roman"/>
          <w:sz w:val="32"/>
          <w:szCs w:val="32"/>
        </w:rPr>
        <w:t>十</w:t>
      </w:r>
      <w:r>
        <w:rPr>
          <w:rFonts w:ascii="Times New Roman" w:eastAsia="楷体" w:hAnsi="楷体" w:cs="Times New Roman" w:hint="eastAsia"/>
          <w:sz w:val="32"/>
          <w:szCs w:val="32"/>
        </w:rPr>
        <w:t>九</w:t>
      </w:r>
      <w:r>
        <w:rPr>
          <w:rFonts w:ascii="Times New Roman" w:eastAsia="楷体" w:hAnsi="楷体" w:cs="Times New Roman"/>
          <w:sz w:val="32"/>
          <w:szCs w:val="32"/>
        </w:rPr>
        <w:t>条</w:t>
      </w:r>
      <w:r w:rsidR="00AA08D0">
        <w:rPr>
          <w:rFonts w:ascii="Times New Roman" w:eastAsia="仿宋_GB2312" w:hAnsi="Times New Roman" w:cs="Times New Roman" w:hint="eastAsia"/>
          <w:sz w:val="32"/>
          <w:szCs w:val="32"/>
        </w:rPr>
        <w:t xml:space="preserve"> </w:t>
      </w:r>
      <w:r w:rsidR="001F22BC">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本办法</w:t>
      </w:r>
      <w:r>
        <w:rPr>
          <w:rFonts w:ascii="Times New Roman" w:eastAsia="仿宋_GB2312" w:hAnsi="Times New Roman" w:cs="Times New Roman" w:hint="eastAsia"/>
          <w:sz w:val="32"/>
          <w:szCs w:val="32"/>
        </w:rPr>
        <w:t>经省人民政府同意后施行，具体由省评奖办负责解释。</w:t>
      </w:r>
    </w:p>
    <w:p w:rsidR="00C972D8" w:rsidRDefault="00C972D8">
      <w:pPr>
        <w:adjustRightInd w:val="0"/>
        <w:spacing w:before="100" w:beforeAutospacing="1" w:after="100" w:afterAutospacing="1" w:line="580" w:lineRule="exact"/>
        <w:ind w:firstLineChars="200" w:firstLine="640"/>
        <w:contextualSpacing/>
        <w:rPr>
          <w:rFonts w:ascii="Times New Roman" w:eastAsia="仿宋_GB2312" w:hAnsi="Times New Roman" w:cs="Times New Roman"/>
          <w:sz w:val="32"/>
          <w:szCs w:val="32"/>
        </w:rPr>
      </w:pPr>
    </w:p>
    <w:p w:rsidR="00C972D8" w:rsidRDefault="00C972D8"/>
    <w:sectPr w:rsidR="00C972D8" w:rsidSect="00C972D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835" w:rsidRDefault="00154835" w:rsidP="00C972D8">
      <w:r>
        <w:separator/>
      </w:r>
    </w:p>
  </w:endnote>
  <w:endnote w:type="continuationSeparator" w:id="1">
    <w:p w:rsidR="00154835" w:rsidRDefault="00154835" w:rsidP="00C972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9160"/>
    </w:sdtPr>
    <w:sdtContent>
      <w:p w:rsidR="00C972D8" w:rsidRDefault="00AC3AAE">
        <w:pPr>
          <w:pStyle w:val="a3"/>
          <w:jc w:val="center"/>
        </w:pPr>
        <w:r w:rsidRPr="00AC3AAE">
          <w:fldChar w:fldCharType="begin"/>
        </w:r>
        <w:r w:rsidR="002B646F">
          <w:instrText xml:space="preserve"> PAGE   \* MERGEFORMAT </w:instrText>
        </w:r>
        <w:r w:rsidRPr="00AC3AAE">
          <w:fldChar w:fldCharType="separate"/>
        </w:r>
        <w:r w:rsidR="0097599F" w:rsidRPr="0097599F">
          <w:rPr>
            <w:noProof/>
            <w:lang w:val="zh-CN"/>
          </w:rPr>
          <w:t>12</w:t>
        </w:r>
        <w:r>
          <w:rPr>
            <w:lang w:val="zh-CN"/>
          </w:rPr>
          <w:fldChar w:fldCharType="end"/>
        </w:r>
      </w:p>
    </w:sdtContent>
  </w:sdt>
  <w:p w:rsidR="00C972D8" w:rsidRDefault="00C972D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835" w:rsidRDefault="00154835" w:rsidP="00C972D8">
      <w:r>
        <w:separator/>
      </w:r>
    </w:p>
  </w:footnote>
  <w:footnote w:type="continuationSeparator" w:id="1">
    <w:p w:rsidR="00154835" w:rsidRDefault="00154835" w:rsidP="00C972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932C8"/>
    <w:multiLevelType w:val="hybridMultilevel"/>
    <w:tmpl w:val="E6F26580"/>
    <w:lvl w:ilvl="0" w:tplc="FD928E7E">
      <w:start w:val="1"/>
      <w:numFmt w:val="japaneseCounting"/>
      <w:lvlText w:val="第%1章"/>
      <w:lvlJc w:val="left"/>
      <w:pPr>
        <w:ind w:left="1080" w:hanging="108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186691"/>
    <w:multiLevelType w:val="hybridMultilevel"/>
    <w:tmpl w:val="77FA166E"/>
    <w:lvl w:ilvl="0" w:tplc="64C8CB78">
      <w:start w:val="1"/>
      <w:numFmt w:val="japaneseCounting"/>
      <w:lvlText w:val="第%1条"/>
      <w:lvlJc w:val="left"/>
      <w:pPr>
        <w:ind w:left="1720" w:hanging="1080"/>
      </w:pPr>
      <w:rPr>
        <w:rFonts w:eastAsia="楷体" w:hAnsi="楷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B9353BD"/>
    <w:multiLevelType w:val="hybridMultilevel"/>
    <w:tmpl w:val="85C8CDDC"/>
    <w:lvl w:ilvl="0" w:tplc="5136EA5C">
      <w:start w:val="1"/>
      <w:numFmt w:val="japaneseCounting"/>
      <w:lvlText w:val="第%1章"/>
      <w:lvlJc w:val="left"/>
      <w:pPr>
        <w:ind w:left="1080" w:hanging="108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72D8"/>
    <w:rsid w:val="00013AE4"/>
    <w:rsid w:val="00096F59"/>
    <w:rsid w:val="00154835"/>
    <w:rsid w:val="001F22BC"/>
    <w:rsid w:val="00211356"/>
    <w:rsid w:val="002A1CAC"/>
    <w:rsid w:val="002B646F"/>
    <w:rsid w:val="002E3E09"/>
    <w:rsid w:val="00324463"/>
    <w:rsid w:val="00376025"/>
    <w:rsid w:val="0045134D"/>
    <w:rsid w:val="00616B59"/>
    <w:rsid w:val="00627932"/>
    <w:rsid w:val="00643740"/>
    <w:rsid w:val="00673877"/>
    <w:rsid w:val="007234CE"/>
    <w:rsid w:val="007418F0"/>
    <w:rsid w:val="007822CD"/>
    <w:rsid w:val="008E0202"/>
    <w:rsid w:val="008E4C1F"/>
    <w:rsid w:val="0094406F"/>
    <w:rsid w:val="0097599F"/>
    <w:rsid w:val="009842F3"/>
    <w:rsid w:val="00A109DD"/>
    <w:rsid w:val="00A30847"/>
    <w:rsid w:val="00AA08D0"/>
    <w:rsid w:val="00AC3AAE"/>
    <w:rsid w:val="00BC6DEA"/>
    <w:rsid w:val="00BD0A6A"/>
    <w:rsid w:val="00C850CB"/>
    <w:rsid w:val="00C972D8"/>
    <w:rsid w:val="00CE6678"/>
    <w:rsid w:val="00E15269"/>
    <w:rsid w:val="00EA1B34"/>
    <w:rsid w:val="00EB666A"/>
    <w:rsid w:val="00F32023"/>
    <w:rsid w:val="00FC430E"/>
    <w:rsid w:val="00FE6273"/>
    <w:rsid w:val="02FB134B"/>
    <w:rsid w:val="047D4718"/>
    <w:rsid w:val="04EE4FA3"/>
    <w:rsid w:val="06A415C6"/>
    <w:rsid w:val="097D2A85"/>
    <w:rsid w:val="10566002"/>
    <w:rsid w:val="10DC4276"/>
    <w:rsid w:val="18B34E7B"/>
    <w:rsid w:val="18F20BA3"/>
    <w:rsid w:val="1F7D536A"/>
    <w:rsid w:val="244141B5"/>
    <w:rsid w:val="2A0B17D4"/>
    <w:rsid w:val="2E070C5E"/>
    <w:rsid w:val="2E766CA5"/>
    <w:rsid w:val="2E834BF7"/>
    <w:rsid w:val="2E9A4E00"/>
    <w:rsid w:val="2F8C50C3"/>
    <w:rsid w:val="326109A5"/>
    <w:rsid w:val="35203BA7"/>
    <w:rsid w:val="373E7409"/>
    <w:rsid w:val="37711067"/>
    <w:rsid w:val="3CD77778"/>
    <w:rsid w:val="40740271"/>
    <w:rsid w:val="42B91273"/>
    <w:rsid w:val="475C6E47"/>
    <w:rsid w:val="4A263550"/>
    <w:rsid w:val="4E3218D0"/>
    <w:rsid w:val="504D14DB"/>
    <w:rsid w:val="57BE4EED"/>
    <w:rsid w:val="5AF675FD"/>
    <w:rsid w:val="5EB15F69"/>
    <w:rsid w:val="645E2A72"/>
    <w:rsid w:val="68947C19"/>
    <w:rsid w:val="6C523E49"/>
    <w:rsid w:val="758E1843"/>
    <w:rsid w:val="7AEC72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72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C972D8"/>
    <w:pPr>
      <w:tabs>
        <w:tab w:val="center" w:pos="4153"/>
        <w:tab w:val="right" w:pos="8306"/>
      </w:tabs>
      <w:snapToGrid w:val="0"/>
      <w:jc w:val="left"/>
    </w:pPr>
    <w:rPr>
      <w:sz w:val="18"/>
      <w:szCs w:val="18"/>
    </w:rPr>
  </w:style>
  <w:style w:type="paragraph" w:styleId="a4">
    <w:name w:val="Balloon Text"/>
    <w:basedOn w:val="a"/>
    <w:link w:val="Char"/>
    <w:rsid w:val="00324463"/>
    <w:rPr>
      <w:sz w:val="18"/>
      <w:szCs w:val="18"/>
    </w:rPr>
  </w:style>
  <w:style w:type="character" w:customStyle="1" w:styleId="Char">
    <w:name w:val="批注框文本 Char"/>
    <w:basedOn w:val="a0"/>
    <w:link w:val="a4"/>
    <w:rsid w:val="00324463"/>
    <w:rPr>
      <w:kern w:val="2"/>
      <w:sz w:val="18"/>
      <w:szCs w:val="18"/>
    </w:rPr>
  </w:style>
  <w:style w:type="paragraph" w:styleId="a5">
    <w:name w:val="header"/>
    <w:basedOn w:val="a"/>
    <w:link w:val="Char0"/>
    <w:rsid w:val="003244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324463"/>
    <w:rPr>
      <w:kern w:val="2"/>
      <w:sz w:val="18"/>
      <w:szCs w:val="18"/>
    </w:rPr>
  </w:style>
  <w:style w:type="paragraph" w:styleId="a6">
    <w:name w:val="List Paragraph"/>
    <w:basedOn w:val="a"/>
    <w:uiPriority w:val="99"/>
    <w:unhideWhenUsed/>
    <w:rsid w:val="00BC6DE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2021-03-12T08:01:00Z</cp:lastPrinted>
  <dcterms:created xsi:type="dcterms:W3CDTF">2021-04-08T00:47:00Z</dcterms:created>
  <dcterms:modified xsi:type="dcterms:W3CDTF">2021-04-08T00:50:00Z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