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both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en-US" w:eastAsia="zh-CN"/>
        </w:rPr>
        <w:t>2024年春季学期我校与国外高校交流生项目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  <w:t>选派办法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我校与合作大学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的相关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协议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，我校将选派优秀学生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于2024年春季学期分别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韩国顺天乡大学和英国切斯特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大学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交流学习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，具体如下：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介绍</w:t>
      </w:r>
    </w:p>
    <w:tbl>
      <w:tblPr>
        <w:tblStyle w:val="3"/>
        <w:tblpPr w:leftFromText="180" w:rightFromText="180" w:vertAnchor="text" w:horzAnchor="page" w:tblpX="1291" w:tblpY="239"/>
        <w:tblOverlap w:val="never"/>
        <w:tblW w:w="9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84"/>
        <w:gridCol w:w="531"/>
        <w:gridCol w:w="3646"/>
        <w:gridCol w:w="2994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交流生类型及人数</w:t>
            </w:r>
          </w:p>
        </w:tc>
        <w:tc>
          <w:tcPr>
            <w:tcW w:w="36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项目情况</w:t>
            </w:r>
          </w:p>
        </w:tc>
        <w:tc>
          <w:tcPr>
            <w:tcW w:w="299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费用</w:t>
            </w:r>
          </w:p>
        </w:tc>
        <w:tc>
          <w:tcPr>
            <w:tcW w:w="143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报名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截止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免学费</w:t>
            </w: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自费</w:t>
            </w:r>
          </w:p>
        </w:tc>
        <w:tc>
          <w:tcPr>
            <w:tcW w:w="36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9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韩国顺天乡大学2024年春季学期交换学生项目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不限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时间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–20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课程：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国际方向探索学专业（国际学系）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720" w:firstLineChars="3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2.韩语课（设有口语、听力、阅读、写作和文化等）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授课语言：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韩语、英语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有英语基础或韩语的学生优先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学费：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3,3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6,000韩元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自费生奖学金：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学费的20%，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即671,200韩元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住宿：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872，000韩元（含押金10,000韩元/学期)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往返旅费、办证费及个人生活花销等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英国切斯特大学2024年春季学期交流项目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0人</w:t>
            </w: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时间：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2024.2-2024.7（以实际为准）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课程：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1.必修课,包括学术英语和表达技巧、研究方法、跨文化经验学习</w:t>
            </w:r>
          </w:p>
          <w:p>
            <w:pPr>
              <w:pStyle w:val="2"/>
              <w:numPr>
                <w:ilvl w:val="0"/>
                <w:numId w:val="0"/>
              </w:numPr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2.选修课，学生根据自身专业从学校提供的专业课名单中选择3门</w:t>
            </w:r>
          </w:p>
          <w:p>
            <w:pPr>
              <w:pStyle w:val="2"/>
              <w:numPr>
                <w:ilvl w:val="0"/>
                <w:numId w:val="0"/>
              </w:numPr>
              <w:ind w:firstLine="720" w:firstLineChars="30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3.其他，包括企业认识实践与职业拓展，专家主题讲座与研讨，英国文化实地考察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学费：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4,500英镑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住宿：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90-150英镑/周（具体金额以实际项目运营为主）</w:t>
            </w:r>
          </w:p>
        </w:tc>
        <w:tc>
          <w:tcPr>
            <w:tcW w:w="143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二、报名条件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9" w:leftChars="133" w:firstLine="280" w:firstLineChars="1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我校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2020、2021、2022级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全日制在校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本科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生，有一定外语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和专业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基础的学生优先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思想政治品德良好，积极上进，责任心强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三）成绩要求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申请顺天乡大学免学费交流生：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上学期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学习成绩占班级前30%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并曾担任学生干部的优先考虑；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申请顺天乡大学自费交流生、申请切斯特大学交流生：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学习成绩良好，上一学期补考课程不超过2门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四）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有承受缴交赴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国（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境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外学习费用的经济能力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五）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家长对所申请项目详细了解并支持本人参加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六）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身体健康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三、遴选办法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学生自愿报名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在项目报名截止日期前将报名材料交给学院教务科。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二）所在二级学院初审，各二级学院教务科根据附件汇总交流学生推荐名单及学生申请表，以书面形式上报教务处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（三）学生务必于12月10日上午前完成心理测试。关注“泉州师范学院心理发展指导中心”微信公众号，依次点击“咨询服务”“学生登录”“心理测评”“卡特尔16种人格测验（大学生版）”进入测试。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FF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FF"/>
          <w:kern w:val="0"/>
          <w:sz w:val="28"/>
          <w:szCs w:val="28"/>
          <w:lang w:val="en-US" w:eastAsia="zh-CN"/>
        </w:rPr>
        <w:t>四）学校成立面试评审组，具体时间、地点另行通知，择优确定免学费交流学生人选，送学校审批。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五）交流高校核定入学资格并发放录取通知书。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四、材料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准备与提交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报名学生请自行下载填写《泉州师院学生境外高校交流项目申请表》，于项目报名截止日期前提交至学院教务科。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“所在二级学院推荐意见”需由学院负责人签名并盖章。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申请表电子版发送至chensiyang2004@qq.com和316731312@qq.com。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五、学分认定与奖助制度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交流大学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所修学分的认定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《泉州师院对外交流学生学籍、学分管理规定（试行）》执行。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  <w:t>（二）奖助制度按照《泉州师范学院学生国（境）外交流专项奖助金实施细则》执行。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eastAsia="zh-CN"/>
        </w:rPr>
        <w:t>首次参加交流项目的同学，可免缴交流期间在我校的学费；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</w:rPr>
        <w:t>入选交流生项目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eastAsia="zh-CN"/>
        </w:rPr>
        <w:t>且符合条件的学生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</w:rPr>
        <w:t>可申请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  <w:t>泉州师范学院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</w:rPr>
        <w:t>学生国（境）外交流专项奖助金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、安全与纪律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7" w:firstLineChars="217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学生在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交流学习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期间应遵守我校和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交流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大学的学生管理规定，不得做出有损两校声誉的行为，不得以任何理由提前或推迟返校（不可抗拒因素除外）。否则，回校后依据本校相关规定给予相应处理，并取消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国（境）外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交流项目申请资格和评优评先资格。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7" w:firstLineChars="217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学生在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交流学习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期间应与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学校国际处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所在二级学院保持联系，如遇安全问题及时报告，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国际处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交流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大学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交换学生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项目负责人协调解决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7" w:firstLineChars="217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交流大学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应按要求购买保险，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由校学生处与学生签订安全承诺书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返校后提交交流学习报告。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70" w:firstLineChars="168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如通过项目面试，入选后无故退出，一年内本人不得参加所有校际交流项目。</w:t>
      </w:r>
    </w:p>
    <w:p>
      <w:pPr>
        <w:keepNext w:val="0"/>
        <w:keepLines w:val="0"/>
        <w:pageBreakBefore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817" w:rightChars="389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817" w:rightChars="389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                   国际交流与合作处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教务处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36" w:rightChars="303"/>
        <w:jc w:val="center"/>
        <w:textAlignment w:val="auto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                  2023年12月6日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 xml:space="preserve">  </w:t>
      </w:r>
    </w:p>
    <w:sectPr>
      <w:pgSz w:w="11906" w:h="16838"/>
      <w:pgMar w:top="1270" w:right="726" w:bottom="1270" w:left="106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E9836A"/>
    <w:multiLevelType w:val="singleLevel"/>
    <w:tmpl w:val="37E9836A"/>
    <w:lvl w:ilvl="0" w:tentative="0">
      <w:start w:val="1"/>
      <w:numFmt w:val="chineseCounting"/>
      <w:suff w:val="nothing"/>
      <w:lvlText w:val="（%1）"/>
      <w:lvlJc w:val="left"/>
      <w:rPr>
        <w:rFonts w:hint="eastAsia" w:ascii="仿宋_GB2312" w:hAnsi="仿宋_GB2312" w:eastAsia="仿宋_GB2312" w:cs="仿宋_GB2312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ZjcwNjcyNjZlNzVkNTFmYmIzNTk2NWRkNzA5NzAifQ=="/>
  </w:docVars>
  <w:rsids>
    <w:rsidRoot w:val="6E7F4F6E"/>
    <w:rsid w:val="0E8D0BB4"/>
    <w:rsid w:val="10604965"/>
    <w:rsid w:val="16013358"/>
    <w:rsid w:val="19BB2557"/>
    <w:rsid w:val="1C520162"/>
    <w:rsid w:val="1DD12460"/>
    <w:rsid w:val="261235F9"/>
    <w:rsid w:val="3D727431"/>
    <w:rsid w:val="3EF57BCF"/>
    <w:rsid w:val="42433689"/>
    <w:rsid w:val="4C4313AC"/>
    <w:rsid w:val="628F0DB5"/>
    <w:rsid w:val="6E7F4F6E"/>
    <w:rsid w:val="71A5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2023-11-22T01:57:00Z</dcterms:created>
  <dc:creator>黄雯</dc:creator>
  <cp:lastModifiedBy>黄雯</cp:lastModifiedBy>
  <dcterms:modified xsi:type="dcterms:W3CDTF">2023-12-06T10:43:47Z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70EE5050A5B74CAFBCE4A95005B3F9E7_11</vt:lpwstr>
  </property>
</Properties>
</file>