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297A6">
      <w:pPr>
        <w:ind w:firstLine="1572"/>
        <w:rPr>
          <w:rFonts w:hint="eastAsia" w:ascii="宋体" w:hAnsi="宋体"/>
          <w:b/>
          <w:color w:val="auto"/>
          <w:w w:val="150"/>
          <w:sz w:val="52"/>
          <w:highlight w:val="none"/>
        </w:rPr>
      </w:pPr>
    </w:p>
    <w:p w14:paraId="3A810979">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2A53E732">
      <w:pPr>
        <w:rPr>
          <w:rFonts w:hint="eastAsia" w:ascii="宋体" w:hAnsi="宋体"/>
          <w:b/>
          <w:bCs/>
          <w:color w:val="auto"/>
          <w:sz w:val="48"/>
          <w:szCs w:val="48"/>
          <w:highlight w:val="none"/>
        </w:rPr>
      </w:pPr>
    </w:p>
    <w:p w14:paraId="6EFB3E79">
      <w:pPr>
        <w:rPr>
          <w:rFonts w:hint="eastAsia" w:ascii="宋体" w:hAnsi="宋体"/>
          <w:color w:val="auto"/>
          <w:sz w:val="24"/>
          <w:highlight w:val="none"/>
        </w:rPr>
      </w:pPr>
    </w:p>
    <w:p w14:paraId="411EF2D7">
      <w:pPr>
        <w:tabs>
          <w:tab w:val="left" w:pos="1140"/>
        </w:tabs>
        <w:ind w:firstLine="1510" w:firstLineChars="472"/>
        <w:rPr>
          <w:rFonts w:ascii="宋体" w:hAnsi="宋体"/>
          <w:color w:val="auto"/>
          <w:sz w:val="32"/>
          <w:highlight w:val="none"/>
        </w:rPr>
      </w:pPr>
    </w:p>
    <w:p w14:paraId="155B428E">
      <w:pPr>
        <w:pStyle w:val="15"/>
        <w:rPr>
          <w:color w:val="auto"/>
          <w:highlight w:val="none"/>
        </w:rPr>
      </w:pPr>
    </w:p>
    <w:p w14:paraId="745B56F2">
      <w:pPr>
        <w:rPr>
          <w:color w:val="auto"/>
          <w:highlight w:val="none"/>
        </w:rPr>
      </w:pPr>
    </w:p>
    <w:p w14:paraId="676773A8">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w:t>
      </w:r>
      <w:r>
        <w:rPr>
          <w:rFonts w:hint="eastAsia" w:ascii="宋体" w:hAnsi="宋体"/>
          <w:b w:val="0"/>
          <w:bCs/>
          <w:color w:val="auto"/>
          <w:sz w:val="24"/>
          <w:szCs w:val="24"/>
          <w:highlight w:val="none"/>
          <w:u w:val="single"/>
          <w:lang w:val="en-US" w:eastAsia="zh-CN"/>
        </w:rPr>
        <w:t xml:space="preserve">MSXY-2025001                                 </w:t>
      </w:r>
    </w:p>
    <w:p w14:paraId="3D49A902">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u w:val="single"/>
          <w:lang w:val="en-US" w:eastAsia="zh-CN"/>
        </w:rPr>
        <w:t>年度</w:t>
      </w:r>
      <w:r>
        <w:rPr>
          <w:rFonts w:hint="eastAsia" w:ascii="宋体" w:hAnsi="宋体" w:eastAsia="宋体" w:cs="宋体"/>
          <w:color w:val="auto"/>
          <w:sz w:val="24"/>
          <w:szCs w:val="24"/>
          <w:highlight w:val="none"/>
          <w:u w:val="single"/>
          <w:lang w:eastAsia="zh-CN"/>
        </w:rPr>
        <w:t>406、603、604、606画桌采购</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b/>
          <w:color w:val="auto"/>
          <w:sz w:val="36"/>
          <w:szCs w:val="36"/>
          <w:highlight w:val="none"/>
          <w:u w:val="single"/>
          <w:lang w:val="en-US" w:eastAsia="zh-CN"/>
        </w:rPr>
        <w:t xml:space="preserve">                              </w:t>
      </w:r>
    </w:p>
    <w:p w14:paraId="28E96019">
      <w:pPr>
        <w:rPr>
          <w:rFonts w:hint="eastAsia" w:ascii="宋体" w:hAnsi="宋体"/>
          <w:color w:val="auto"/>
          <w:sz w:val="24"/>
          <w:highlight w:val="none"/>
        </w:rPr>
      </w:pPr>
    </w:p>
    <w:p w14:paraId="68D5B1B1">
      <w:pPr>
        <w:rPr>
          <w:rFonts w:hint="eastAsia" w:ascii="宋体" w:hAnsi="宋体"/>
          <w:color w:val="auto"/>
          <w:highlight w:val="none"/>
        </w:rPr>
      </w:pPr>
    </w:p>
    <w:p w14:paraId="5B2B761C">
      <w:pPr>
        <w:rPr>
          <w:rFonts w:hint="eastAsia" w:ascii="宋体" w:hAnsi="宋体"/>
          <w:color w:val="auto"/>
          <w:highlight w:val="none"/>
        </w:rPr>
      </w:pPr>
    </w:p>
    <w:p w14:paraId="14440B47">
      <w:pPr>
        <w:rPr>
          <w:rFonts w:ascii="宋体" w:hAnsi="宋体"/>
          <w:color w:val="auto"/>
          <w:highlight w:val="none"/>
        </w:rPr>
      </w:pPr>
    </w:p>
    <w:p w14:paraId="67306DE8">
      <w:pPr>
        <w:ind w:firstLine="1792" w:firstLineChars="498"/>
        <w:rPr>
          <w:rFonts w:hint="eastAsia" w:ascii="宋体" w:hAnsi="宋体"/>
          <w:color w:val="auto"/>
          <w:sz w:val="36"/>
          <w:highlight w:val="none"/>
        </w:rPr>
      </w:pPr>
    </w:p>
    <w:p w14:paraId="2141FB52">
      <w:pPr>
        <w:pStyle w:val="15"/>
        <w:rPr>
          <w:rFonts w:hint="eastAsia"/>
          <w:color w:val="auto"/>
          <w:highlight w:val="none"/>
        </w:rPr>
      </w:pPr>
    </w:p>
    <w:p w14:paraId="348B321D">
      <w:pPr>
        <w:rPr>
          <w:rFonts w:hint="eastAsia" w:ascii="宋体" w:hAnsi="宋体"/>
          <w:color w:val="auto"/>
          <w:sz w:val="36"/>
          <w:highlight w:val="none"/>
        </w:rPr>
      </w:pPr>
    </w:p>
    <w:p w14:paraId="0F4BE20B">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single"/>
          <w:lang w:val="en-US" w:eastAsia="zh-CN"/>
        </w:rPr>
        <w:t>美术与设计学院</w:t>
      </w:r>
    </w:p>
    <w:p w14:paraId="4843AEA2">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3</w:t>
      </w:r>
      <w:r>
        <w:rPr>
          <w:rFonts w:hint="eastAsia" w:ascii="宋体" w:hAnsi="宋体"/>
          <w:b/>
          <w:color w:val="auto"/>
          <w:sz w:val="36"/>
          <w:szCs w:val="36"/>
          <w:highlight w:val="none"/>
        </w:rPr>
        <w:t>月</w:t>
      </w:r>
    </w:p>
    <w:p w14:paraId="2426B1DF">
      <w:pPr>
        <w:pStyle w:val="23"/>
        <w:rPr>
          <w:rFonts w:hint="eastAsia"/>
        </w:rPr>
      </w:pPr>
    </w:p>
    <w:p w14:paraId="712E8EB9">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2949B550">
          <w:pPr>
            <w:spacing w:before="0" w:beforeLines="0" w:after="0" w:afterLines="0" w:line="240" w:lineRule="auto"/>
            <w:ind w:left="0" w:leftChars="0" w:right="0" w:rightChars="0" w:firstLine="0" w:firstLineChars="0"/>
            <w:jc w:val="center"/>
            <w:rPr>
              <w:color w:val="auto"/>
              <w:highlight w:val="none"/>
            </w:rPr>
          </w:pPr>
        </w:p>
        <w:p w14:paraId="52AA39C4">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03D9E4">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p>
        <w:p w14:paraId="05D0EEBE">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p>
        <w:p w14:paraId="553D7DD0">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197E81F">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fldChar w:fldCharType="end"/>
          </w:r>
        </w:p>
        <w:p w14:paraId="0F0E9C17">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0</w:t>
          </w:r>
        </w:p>
        <w:p w14:paraId="07E8DC3C">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AB9C08">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6A5EAD46">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9BF365F">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A8BD24">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326DF7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bookmarkStart w:id="102" w:name="_GoBack"/>
      <w:bookmarkEnd w:id="102"/>
    </w:p>
    <w:p w14:paraId="0776392D">
      <w:pPr>
        <w:rPr>
          <w:rFonts w:hint="eastAsia"/>
          <w:color w:val="auto"/>
          <w:highlight w:val="none"/>
        </w:rPr>
      </w:pPr>
    </w:p>
    <w:p w14:paraId="135BA225">
      <w:pPr>
        <w:rPr>
          <w:rFonts w:hint="eastAsia"/>
          <w:color w:val="auto"/>
          <w:highlight w:val="none"/>
        </w:rPr>
      </w:pPr>
    </w:p>
    <w:p w14:paraId="09677115">
      <w:pPr>
        <w:rPr>
          <w:rFonts w:hint="eastAsia"/>
          <w:color w:val="auto"/>
          <w:highlight w:val="none"/>
        </w:rPr>
      </w:pPr>
    </w:p>
    <w:p w14:paraId="43B93481">
      <w:pPr>
        <w:rPr>
          <w:rFonts w:hint="eastAsia"/>
          <w:color w:val="auto"/>
          <w:highlight w:val="none"/>
        </w:rPr>
      </w:pPr>
    </w:p>
    <w:p w14:paraId="7C0E2E47">
      <w:pPr>
        <w:rPr>
          <w:rFonts w:hint="eastAsia"/>
          <w:color w:val="auto"/>
          <w:highlight w:val="none"/>
        </w:rPr>
      </w:pPr>
    </w:p>
    <w:p w14:paraId="56BDB766">
      <w:pPr>
        <w:rPr>
          <w:rFonts w:hint="eastAsia"/>
          <w:color w:val="auto"/>
          <w:highlight w:val="none"/>
        </w:rPr>
      </w:pPr>
    </w:p>
    <w:p w14:paraId="2D0589A8">
      <w:pPr>
        <w:rPr>
          <w:rFonts w:hint="eastAsia"/>
          <w:color w:val="auto"/>
          <w:highlight w:val="none"/>
        </w:rPr>
      </w:pPr>
    </w:p>
    <w:p w14:paraId="3263FFA6">
      <w:pPr>
        <w:rPr>
          <w:rFonts w:hint="eastAsia"/>
          <w:color w:val="auto"/>
          <w:highlight w:val="none"/>
        </w:rPr>
      </w:pPr>
    </w:p>
    <w:p w14:paraId="2FB957FF">
      <w:pPr>
        <w:pStyle w:val="15"/>
        <w:rPr>
          <w:rFonts w:hint="eastAsia"/>
          <w:color w:val="auto"/>
          <w:highlight w:val="none"/>
        </w:rPr>
      </w:pPr>
    </w:p>
    <w:p w14:paraId="422D070C">
      <w:pPr>
        <w:rPr>
          <w:rFonts w:hint="eastAsia"/>
          <w:color w:val="auto"/>
          <w:highlight w:val="none"/>
        </w:rPr>
      </w:pPr>
    </w:p>
    <w:p w14:paraId="238A138A">
      <w:pPr>
        <w:pStyle w:val="15"/>
        <w:rPr>
          <w:rFonts w:hint="eastAsia"/>
          <w:color w:val="auto"/>
          <w:highlight w:val="none"/>
        </w:rPr>
      </w:pPr>
    </w:p>
    <w:p w14:paraId="34614750">
      <w:pPr>
        <w:rPr>
          <w:rFonts w:hint="eastAsia"/>
          <w:color w:val="auto"/>
          <w:highlight w:val="none"/>
        </w:rPr>
      </w:pPr>
    </w:p>
    <w:p w14:paraId="6A5F33BB">
      <w:pPr>
        <w:pStyle w:val="23"/>
        <w:rPr>
          <w:rFonts w:hint="eastAsia"/>
          <w:color w:val="auto"/>
          <w:highlight w:val="none"/>
        </w:rPr>
      </w:pPr>
    </w:p>
    <w:p w14:paraId="7301EA28">
      <w:pPr>
        <w:pStyle w:val="23"/>
        <w:rPr>
          <w:rFonts w:hint="eastAsia"/>
          <w:color w:val="auto"/>
          <w:highlight w:val="none"/>
        </w:rPr>
      </w:pPr>
    </w:p>
    <w:p w14:paraId="37B25A19">
      <w:pPr>
        <w:pStyle w:val="23"/>
        <w:rPr>
          <w:rFonts w:hint="eastAsia"/>
          <w:color w:val="auto"/>
          <w:highlight w:val="none"/>
        </w:rPr>
      </w:pPr>
    </w:p>
    <w:p w14:paraId="283AC3ED">
      <w:pPr>
        <w:pStyle w:val="23"/>
        <w:rPr>
          <w:rFonts w:hint="eastAsia"/>
          <w:color w:val="auto"/>
          <w:highlight w:val="none"/>
        </w:rPr>
      </w:pPr>
    </w:p>
    <w:p w14:paraId="03611327">
      <w:pPr>
        <w:pStyle w:val="23"/>
        <w:rPr>
          <w:rFonts w:hint="eastAsia"/>
          <w:color w:val="auto"/>
          <w:highlight w:val="none"/>
        </w:rPr>
      </w:pPr>
    </w:p>
    <w:p w14:paraId="1E2B1DDE">
      <w:pPr>
        <w:pStyle w:val="23"/>
        <w:rPr>
          <w:rFonts w:hint="eastAsia"/>
          <w:color w:val="auto"/>
          <w:highlight w:val="none"/>
        </w:rPr>
      </w:pPr>
    </w:p>
    <w:p w14:paraId="3FB47263">
      <w:pPr>
        <w:pStyle w:val="23"/>
        <w:rPr>
          <w:rFonts w:hint="eastAsia"/>
          <w:color w:val="auto"/>
          <w:highlight w:val="none"/>
        </w:rPr>
      </w:pPr>
    </w:p>
    <w:p w14:paraId="0E0E70C3">
      <w:pPr>
        <w:pStyle w:val="4"/>
        <w:spacing w:before="0" w:after="0" w:line="360" w:lineRule="auto"/>
        <w:jc w:val="center"/>
        <w:rPr>
          <w:rFonts w:hint="eastAsia" w:ascii="宋体" w:hAnsi="宋体" w:eastAsia="宋体"/>
          <w:color w:val="auto"/>
          <w:sz w:val="36"/>
          <w:szCs w:val="36"/>
          <w:highlight w:val="none"/>
        </w:rPr>
      </w:pPr>
      <w:bookmarkStart w:id="0" w:name="_Toc10914"/>
      <w:bookmarkStart w:id="1" w:name="_Toc26208"/>
      <w:bookmarkStart w:id="2" w:name="_Toc9763"/>
      <w:bookmarkStart w:id="3" w:name="_Toc134733479"/>
      <w:bookmarkStart w:id="4" w:name="_Toc1822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5054A9E6">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5941127"/>
      <w:bookmarkStart w:id="6" w:name="_Toc35071897"/>
      <w:bookmarkStart w:id="7" w:name="_Toc93397582"/>
      <w:bookmarkStart w:id="8" w:name="_Toc34664278"/>
      <w:bookmarkStart w:id="9" w:name="_Toc35107772"/>
      <w:bookmarkStart w:id="10" w:name="_Toc36123671"/>
      <w:bookmarkStart w:id="11" w:name="_Toc60130052"/>
      <w:bookmarkStart w:id="12" w:name="_Toc53570175"/>
      <w:bookmarkStart w:id="13" w:name="_Toc3785461"/>
      <w:bookmarkStart w:id="14" w:name="_Toc93397984"/>
      <w:bookmarkStart w:id="15" w:name="_Toc108260365"/>
      <w:bookmarkStart w:id="16" w:name="_Toc3785637"/>
      <w:bookmarkStart w:id="17" w:name="_Toc54513051"/>
      <w:bookmarkStart w:id="18" w:name="_Toc3785675"/>
      <w:bookmarkStart w:id="19" w:name="_Toc34789935"/>
      <w:bookmarkStart w:id="20" w:name="_Toc105389203"/>
      <w:bookmarkStart w:id="21" w:name="_Toc98672988"/>
      <w:bookmarkStart w:id="22" w:name="_Toc53335577"/>
      <w:bookmarkStart w:id="23" w:name="_Toc34745149"/>
      <w:bookmarkStart w:id="24" w:name="_Toc108257116"/>
      <w:bookmarkStart w:id="25" w:name="_Toc34703823"/>
      <w:bookmarkStart w:id="26" w:name="_Toc35622007"/>
      <w:bookmarkStart w:id="27" w:name="_Toc108257466"/>
      <w:bookmarkStart w:id="28" w:name="_Toc35068743"/>
      <w:bookmarkStart w:id="29" w:name="_Toc3785513"/>
      <w:bookmarkStart w:id="30" w:name="_Toc425276503"/>
      <w:bookmarkStart w:id="31" w:name="_Toc87857945"/>
      <w:bookmarkStart w:id="32" w:name="_Toc35599967"/>
      <w:bookmarkStart w:id="33" w:name="_Toc40761347"/>
      <w:bookmarkStart w:id="34" w:name="_Toc35742634"/>
      <w:bookmarkStart w:id="35" w:name="_Toc33953164"/>
      <w:bookmarkStart w:id="36" w:name="_Toc36146204"/>
      <w:bookmarkStart w:id="37" w:name="_Toc108257590"/>
      <w:bookmarkStart w:id="38" w:name="_Toc35222536"/>
      <w:bookmarkStart w:id="39" w:name="_Toc98731630"/>
      <w:bookmarkStart w:id="40" w:name="_Toc33775520"/>
      <w:bookmarkStart w:id="41" w:name="_Toc108257397"/>
      <w:r>
        <w:rPr>
          <w:rFonts w:hint="eastAsia" w:ascii="宋体" w:hAnsi="宋体"/>
          <w:i w:val="0"/>
          <w:iCs w:val="0"/>
          <w:color w:val="auto"/>
          <w:sz w:val="24"/>
          <w:szCs w:val="24"/>
          <w:highlight w:val="none"/>
          <w:u w:val="single"/>
          <w:lang w:val="en-US" w:eastAsia="zh-CN"/>
        </w:rPr>
        <w:t xml:space="preserve"> 泉州师范学院美术与设计学院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66F5144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7DD918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color w:val="auto"/>
          <w:sz w:val="24"/>
          <w:szCs w:val="24"/>
          <w:highlight w:val="none"/>
          <w:u w:val="single"/>
          <w:lang w:val="en-US" w:eastAsia="zh-CN"/>
        </w:rPr>
      </w:pPr>
      <w:bookmarkStart w:id="42" w:name="_Toc13469"/>
      <w:bookmarkStart w:id="43" w:name="_Toc491700004"/>
      <w:bookmarkStart w:id="44" w:name="_Toc26626"/>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MSXY-2025001           </w:t>
      </w:r>
    </w:p>
    <w:p w14:paraId="3BA450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2025年度406、603、604、606画桌采购项目</w:t>
      </w:r>
    </w:p>
    <w:p w14:paraId="3F84E7AA">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￥57600.00             </w:t>
      </w:r>
    </w:p>
    <w:p w14:paraId="4148350F">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07017F5D">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7F635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45809E5">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727D31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391009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1F2201E">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6CC96EB0">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258BBFF">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63B5B6C">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eastAsia="宋体"/>
                <w:color w:val="auto"/>
                <w:highlight w:val="none"/>
                <w:lang w:eastAsia="zh-CN"/>
              </w:rPr>
              <w:t>2025</w:t>
            </w:r>
            <w:r>
              <w:rPr>
                <w:rFonts w:hint="eastAsia" w:ascii="宋体" w:hAnsi="宋体"/>
                <w:color w:val="auto"/>
                <w:highlight w:val="none"/>
                <w:lang w:val="en-US" w:eastAsia="zh-CN"/>
              </w:rPr>
              <w:t>年度</w:t>
            </w:r>
            <w:r>
              <w:rPr>
                <w:rFonts w:hint="eastAsia" w:ascii="宋体" w:hAnsi="宋体" w:eastAsia="宋体"/>
                <w:color w:val="auto"/>
                <w:highlight w:val="none"/>
                <w:lang w:eastAsia="zh-CN"/>
              </w:rPr>
              <w:t>406、603、604、606画桌采购</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3ACB303">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color w:val="auto"/>
                <w:highlight w:val="none"/>
                <w:lang w:val="en-US" w:eastAsia="zh-CN"/>
              </w:rPr>
              <w:t>一批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0248D78">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FF0000"/>
                <w:highlight w:val="none"/>
                <w:lang w:val="en-US" w:eastAsia="zh-CN"/>
              </w:rPr>
            </w:pPr>
            <w:r>
              <w:rPr>
                <w:rFonts w:hint="eastAsia" w:ascii="宋体" w:hAnsi="宋体"/>
                <w:color w:val="auto"/>
                <w:highlight w:val="none"/>
                <w:lang w:val="en-US" w:eastAsia="zh-CN"/>
              </w:rPr>
              <w:t>57600.00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41AFBA3">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5F03F0F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2611634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0637F1F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5D87DCF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3F0F0DF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21</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600F9C6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21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01EFDAC1">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美术与设计学院202</w:t>
      </w:r>
      <w:r>
        <w:rPr>
          <w:rFonts w:hint="eastAsia" w:ascii="宋体" w:hAnsi="宋体"/>
          <w:i w:val="0"/>
          <w:iCs w:val="0"/>
          <w:color w:val="auto"/>
          <w:sz w:val="24"/>
          <w:szCs w:val="24"/>
          <w:highlight w:val="none"/>
          <w:u w:val="none"/>
          <w:lang w:val="en-US" w:eastAsia="zh-CN"/>
        </w:rPr>
        <w:t>。</w:t>
      </w:r>
    </w:p>
    <w:p w14:paraId="5653112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罗俭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18965652679</w:t>
      </w:r>
      <w:r>
        <w:rPr>
          <w:rFonts w:hint="eastAsia" w:ascii="宋体" w:hAnsi="宋体" w:cs="宋体"/>
          <w:color w:val="auto"/>
          <w:kern w:val="2"/>
          <w:sz w:val="24"/>
          <w:szCs w:val="24"/>
          <w:highlight w:val="none"/>
          <w:lang w:val="zh-CN" w:eastAsia="zh-CN" w:bidi="ar-SA"/>
        </w:rPr>
        <w:t>。</w:t>
      </w:r>
    </w:p>
    <w:p w14:paraId="23C76A2E">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56C53BF5">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10819510">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407BB36B">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07C9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68C5372">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3A19DD83">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26BF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706E780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4688F075">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泉州师范学院美术与设计学院</w:t>
            </w:r>
          </w:p>
          <w:p w14:paraId="73660AAF">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7AB5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3EBD1322">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1EB407BE">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3A9831B">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75EF93EC">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1DDB1CF6">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5A62CC8C">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03AC4DE9">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3BFE2CA1">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1937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D0D61C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517AE4AD">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192D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76DB6F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16606389">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b/>
                <w:bCs/>
                <w:color w:val="auto"/>
                <w:sz w:val="24"/>
                <w:highlight w:val="none"/>
                <w:lang w:val="en-US" w:eastAsia="zh-CN"/>
              </w:rPr>
              <w:t>无</w:t>
            </w:r>
            <w:r>
              <w:rPr>
                <w:rFonts w:hint="eastAsia" w:ascii="宋体" w:hAnsi="宋体"/>
                <w:b/>
                <w:bCs/>
                <w:color w:val="auto"/>
                <w:sz w:val="24"/>
                <w:highlight w:val="none"/>
                <w:lang w:eastAsia="zh-CN"/>
              </w:rPr>
              <w:t>。</w:t>
            </w:r>
          </w:p>
        </w:tc>
      </w:tr>
      <w:tr w14:paraId="46C8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E0DFB1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15901BBF">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4947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31670A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5F6AE71A">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764D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C811C4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672384EC">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3709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3825FDA7">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6191B71B">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708AC65E">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02E6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0F6A25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1264CBEB">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19C8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2FE031D">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0E012574">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4E4B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1CCF07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65868CFA">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7627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4D8A095">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426B5D68">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50251323">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5C608E11">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654F0FA5">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0A7145A5">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4A08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5F63C1F">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007B4A4F">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4C5F0715">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2E38CC71">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793DA08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0102263C">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7A6B810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6DB557F5">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01A132E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60C42F75">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310A6976">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08D0109C">
      <w:pPr>
        <w:pStyle w:val="4"/>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4338"/>
      <w:bookmarkStart w:id="49" w:name="_Toc5918"/>
    </w:p>
    <w:p w14:paraId="76350098">
      <w:pPr>
        <w:rPr>
          <w:rFonts w:hint="eastAsia"/>
          <w:lang w:val="en-US" w:eastAsia="zh-CN"/>
        </w:rPr>
      </w:pPr>
    </w:p>
    <w:bookmarkEnd w:id="47"/>
    <w:bookmarkEnd w:id="48"/>
    <w:bookmarkEnd w:id="49"/>
    <w:p w14:paraId="7ADA3EF3">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14:paraId="21348A42">
      <w:pPr>
        <w:rPr>
          <w:rFonts w:hint="eastAsia" w:ascii="宋体" w:hAnsi="宋体" w:eastAsia="宋体"/>
          <w:color w:val="auto"/>
          <w:sz w:val="24"/>
          <w:szCs w:val="24"/>
          <w:highlight w:val="none"/>
          <w:lang w:eastAsia="zh-CN"/>
        </w:rPr>
      </w:pPr>
    </w:p>
    <w:p w14:paraId="1CBD5F0F">
      <w:pPr>
        <w:pStyle w:val="23"/>
        <w:rPr>
          <w:rFonts w:hint="eastAsia"/>
          <w:lang w:eastAsia="zh-CN"/>
        </w:rPr>
      </w:pPr>
    </w:p>
    <w:p w14:paraId="6E941DBA">
      <w:pPr>
        <w:pStyle w:val="23"/>
        <w:rPr>
          <w:rFonts w:hint="eastAsia"/>
          <w:lang w:eastAsia="zh-CN"/>
        </w:rPr>
      </w:pPr>
    </w:p>
    <w:p w14:paraId="30E52938">
      <w:pPr>
        <w:pStyle w:val="23"/>
        <w:rPr>
          <w:rFonts w:hint="eastAsia"/>
          <w:lang w:eastAsia="zh-CN"/>
        </w:rPr>
      </w:pPr>
    </w:p>
    <w:p w14:paraId="2B363B46">
      <w:pPr>
        <w:pStyle w:val="23"/>
        <w:rPr>
          <w:rFonts w:hint="eastAsia"/>
          <w:lang w:eastAsia="zh-CN"/>
        </w:rPr>
      </w:pPr>
    </w:p>
    <w:p w14:paraId="50C6EA83">
      <w:pPr>
        <w:pStyle w:val="23"/>
        <w:rPr>
          <w:rFonts w:hint="eastAsia"/>
          <w:lang w:eastAsia="zh-CN"/>
        </w:rPr>
      </w:pPr>
    </w:p>
    <w:p w14:paraId="7302C12D">
      <w:pPr>
        <w:pStyle w:val="23"/>
        <w:rPr>
          <w:rFonts w:hint="eastAsia"/>
          <w:lang w:eastAsia="zh-CN"/>
        </w:rPr>
      </w:pPr>
    </w:p>
    <w:p w14:paraId="240064AE">
      <w:pPr>
        <w:pStyle w:val="23"/>
        <w:rPr>
          <w:rFonts w:hint="eastAsia"/>
          <w:lang w:eastAsia="zh-CN"/>
        </w:rPr>
      </w:pPr>
    </w:p>
    <w:p w14:paraId="74A85429">
      <w:pPr>
        <w:pStyle w:val="23"/>
        <w:rPr>
          <w:rFonts w:hint="eastAsia"/>
          <w:lang w:eastAsia="zh-CN"/>
        </w:rPr>
      </w:pPr>
    </w:p>
    <w:p w14:paraId="77B192D7">
      <w:pPr>
        <w:pStyle w:val="23"/>
        <w:rPr>
          <w:rFonts w:hint="eastAsia"/>
          <w:lang w:eastAsia="zh-CN"/>
        </w:rPr>
      </w:pPr>
    </w:p>
    <w:p w14:paraId="79929F1E">
      <w:pPr>
        <w:pStyle w:val="23"/>
        <w:rPr>
          <w:rFonts w:hint="eastAsia"/>
          <w:lang w:eastAsia="zh-CN"/>
        </w:rPr>
      </w:pPr>
    </w:p>
    <w:p w14:paraId="1B98DFF4">
      <w:pPr>
        <w:rPr>
          <w:rFonts w:hint="eastAsia"/>
          <w:lang w:eastAsia="zh-CN"/>
        </w:rPr>
      </w:pPr>
    </w:p>
    <w:p w14:paraId="657C5BE6">
      <w:pPr>
        <w:pStyle w:val="23"/>
        <w:rPr>
          <w:rFonts w:hint="eastAsia"/>
          <w:lang w:eastAsia="zh-CN"/>
        </w:rPr>
      </w:pPr>
    </w:p>
    <w:p w14:paraId="7D8DC670">
      <w:pPr>
        <w:pStyle w:val="4"/>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207217D3">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14:paraId="7C07DEAE">
      <w:pPr>
        <w:pStyle w:val="23"/>
        <w:rPr>
          <w:rFonts w:hint="eastAsia" w:ascii="宋体" w:hAnsi="宋体"/>
          <w:b/>
          <w:color w:val="FF0000"/>
          <w:kern w:val="0"/>
          <w:sz w:val="24"/>
          <w:lang w:val="en-US" w:eastAsia="zh-CN"/>
        </w:rPr>
      </w:pPr>
    </w:p>
    <w:tbl>
      <w:tblPr>
        <w:tblStyle w:val="18"/>
        <w:tblW w:w="45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9"/>
        <w:gridCol w:w="1211"/>
        <w:gridCol w:w="4564"/>
        <w:gridCol w:w="810"/>
        <w:gridCol w:w="881"/>
        <w:gridCol w:w="971"/>
      </w:tblGrid>
      <w:tr w14:paraId="5673C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0" w:type="pct"/>
            <w:vAlign w:val="center"/>
          </w:tcPr>
          <w:p w14:paraId="7C88A1AA">
            <w:pPr>
              <w:widowControl/>
              <w:jc w:val="center"/>
              <w:rPr>
                <w:rFonts w:ascii="宋体" w:hAnsi="宋体" w:cs="宋体"/>
                <w:b/>
                <w:color w:val="000000"/>
                <w:kern w:val="0"/>
                <w:sz w:val="24"/>
              </w:rPr>
            </w:pPr>
            <w:r>
              <w:rPr>
                <w:rFonts w:hint="eastAsia" w:ascii="宋体" w:hAnsi="宋体" w:cs="宋体"/>
                <w:b/>
                <w:color w:val="000000"/>
                <w:kern w:val="0"/>
                <w:sz w:val="24"/>
              </w:rPr>
              <w:t>序号</w:t>
            </w:r>
          </w:p>
        </w:tc>
        <w:tc>
          <w:tcPr>
            <w:tcW w:w="676" w:type="pct"/>
            <w:vAlign w:val="center"/>
          </w:tcPr>
          <w:p w14:paraId="3CBB5D72">
            <w:pPr>
              <w:widowControl/>
              <w:jc w:val="center"/>
              <w:rPr>
                <w:rFonts w:ascii="宋体" w:hAnsi="宋体" w:cs="宋体"/>
                <w:b/>
                <w:color w:val="000000"/>
                <w:kern w:val="0"/>
                <w:sz w:val="24"/>
              </w:rPr>
            </w:pPr>
            <w:r>
              <w:rPr>
                <w:rFonts w:hint="eastAsia" w:ascii="宋体" w:hAnsi="宋体" w:cs="宋体"/>
                <w:b/>
                <w:color w:val="000000"/>
                <w:kern w:val="0"/>
                <w:sz w:val="24"/>
              </w:rPr>
              <w:t>采购</w:t>
            </w:r>
          </w:p>
          <w:p w14:paraId="1CEC248A">
            <w:pPr>
              <w:widowControl/>
              <w:jc w:val="center"/>
              <w:rPr>
                <w:rFonts w:ascii="宋体" w:hAnsi="宋体" w:cs="宋体"/>
                <w:b/>
                <w:color w:val="000000"/>
                <w:kern w:val="0"/>
                <w:sz w:val="24"/>
              </w:rPr>
            </w:pPr>
            <w:r>
              <w:rPr>
                <w:rFonts w:hint="eastAsia" w:ascii="宋体" w:hAnsi="宋体" w:cs="宋体"/>
                <w:b/>
                <w:color w:val="000000"/>
                <w:kern w:val="0"/>
                <w:sz w:val="24"/>
              </w:rPr>
              <w:t>标的</w:t>
            </w:r>
          </w:p>
        </w:tc>
        <w:tc>
          <w:tcPr>
            <w:tcW w:w="2548" w:type="pct"/>
            <w:vAlign w:val="center"/>
          </w:tcPr>
          <w:p w14:paraId="62D50CD2">
            <w:pPr>
              <w:widowControl/>
              <w:jc w:val="center"/>
              <w:rPr>
                <w:rFonts w:ascii="宋体" w:hAnsi="宋体" w:cs="宋体"/>
                <w:b/>
                <w:color w:val="000000"/>
                <w:kern w:val="0"/>
                <w:sz w:val="24"/>
              </w:rPr>
            </w:pPr>
            <w:r>
              <w:rPr>
                <w:rFonts w:hint="eastAsia" w:ascii="宋体" w:hAnsi="宋体" w:cs="宋体"/>
                <w:b/>
                <w:color w:val="000000"/>
                <w:kern w:val="0"/>
                <w:sz w:val="24"/>
              </w:rPr>
              <w:t>规格参数</w:t>
            </w:r>
          </w:p>
        </w:tc>
        <w:tc>
          <w:tcPr>
            <w:tcW w:w="452" w:type="pct"/>
            <w:vAlign w:val="center"/>
          </w:tcPr>
          <w:p w14:paraId="3FF1FE04">
            <w:pPr>
              <w:widowControl/>
              <w:jc w:val="center"/>
              <w:rPr>
                <w:rFonts w:ascii="宋体" w:hAnsi="宋体" w:cs="宋体"/>
                <w:b/>
                <w:color w:val="000000"/>
                <w:kern w:val="0"/>
                <w:sz w:val="24"/>
              </w:rPr>
            </w:pPr>
            <w:r>
              <w:rPr>
                <w:rFonts w:hint="eastAsia" w:ascii="宋体" w:hAnsi="宋体" w:cs="宋体"/>
                <w:b/>
                <w:color w:val="000000"/>
                <w:kern w:val="0"/>
                <w:sz w:val="24"/>
              </w:rPr>
              <w:t>数量</w:t>
            </w:r>
          </w:p>
        </w:tc>
        <w:tc>
          <w:tcPr>
            <w:tcW w:w="492" w:type="pct"/>
            <w:vAlign w:val="center"/>
          </w:tcPr>
          <w:p w14:paraId="60CBB36A">
            <w:pPr>
              <w:widowControl/>
              <w:jc w:val="center"/>
              <w:rPr>
                <w:rFonts w:ascii="宋体" w:hAnsi="宋体" w:cs="宋体"/>
                <w:b/>
                <w:color w:val="000000"/>
                <w:kern w:val="0"/>
                <w:sz w:val="24"/>
              </w:rPr>
            </w:pPr>
            <w:r>
              <w:rPr>
                <w:rFonts w:hint="eastAsia" w:ascii="宋体" w:hAnsi="宋体" w:cs="宋体"/>
                <w:b/>
                <w:color w:val="000000"/>
                <w:kern w:val="0"/>
                <w:sz w:val="24"/>
              </w:rPr>
              <w:t>单价</w:t>
            </w:r>
          </w:p>
        </w:tc>
        <w:tc>
          <w:tcPr>
            <w:tcW w:w="539" w:type="pct"/>
            <w:vAlign w:val="center"/>
          </w:tcPr>
          <w:p w14:paraId="06787B45">
            <w:pPr>
              <w:widowControl/>
              <w:jc w:val="center"/>
              <w:rPr>
                <w:rFonts w:ascii="宋体" w:hAnsi="宋体" w:cs="宋体"/>
                <w:b/>
                <w:color w:val="000000"/>
                <w:kern w:val="0"/>
                <w:sz w:val="24"/>
              </w:rPr>
            </w:pPr>
            <w:r>
              <w:rPr>
                <w:rFonts w:hint="eastAsia" w:ascii="宋体" w:hAnsi="宋体" w:cs="宋体"/>
                <w:b/>
                <w:color w:val="000000"/>
                <w:kern w:val="0"/>
                <w:sz w:val="24"/>
              </w:rPr>
              <w:t>合计</w:t>
            </w:r>
          </w:p>
        </w:tc>
      </w:tr>
      <w:tr w14:paraId="0D6AE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0" w:type="pct"/>
            <w:vAlign w:val="center"/>
          </w:tcPr>
          <w:p w14:paraId="61E1955D">
            <w:pPr>
              <w:jc w:val="center"/>
              <w:rPr>
                <w:rFonts w:ascii="宋体" w:hAnsi="宋体" w:cs="宋体"/>
                <w:szCs w:val="21"/>
              </w:rPr>
            </w:pPr>
            <w:r>
              <w:rPr>
                <w:rFonts w:hint="eastAsia" w:ascii="宋体" w:hAnsi="宋体" w:cs="宋体"/>
                <w:szCs w:val="21"/>
              </w:rPr>
              <w:t>1</w:t>
            </w:r>
          </w:p>
        </w:tc>
        <w:tc>
          <w:tcPr>
            <w:tcW w:w="676" w:type="pct"/>
            <w:vAlign w:val="center"/>
          </w:tcPr>
          <w:p w14:paraId="6D1D80E9">
            <w:pPr>
              <w:jc w:val="center"/>
              <w:rPr>
                <w:rFonts w:ascii="宋体" w:hAnsi="宋体" w:cs="宋体"/>
                <w:szCs w:val="21"/>
              </w:rPr>
            </w:pPr>
            <w:r>
              <w:rPr>
                <w:rFonts w:hint="eastAsia" w:ascii="宋体" w:hAnsi="宋体" w:cs="宋体"/>
                <w:szCs w:val="21"/>
              </w:rPr>
              <w:t>画桌1</w:t>
            </w:r>
          </w:p>
        </w:tc>
        <w:tc>
          <w:tcPr>
            <w:tcW w:w="2548" w:type="pct"/>
          </w:tcPr>
          <w:p w14:paraId="1D90A60F">
            <w:pPr>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规格：900*600*800mm  </w:t>
            </w:r>
          </w:p>
          <w:p w14:paraId="33D2AB59">
            <w:pPr>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1、桌面采用厚度≥18mm优质E1级</w:t>
            </w:r>
            <w:r>
              <w:rPr>
                <w:rFonts w:hint="eastAsia" w:ascii="宋体" w:hAnsi="宋体"/>
                <w:szCs w:val="21"/>
              </w:rPr>
              <w:t>环保型高密度纤维板</w:t>
            </w:r>
            <w:r>
              <w:rPr>
                <w:rFonts w:hint="eastAsia" w:asciiTheme="minorEastAsia" w:hAnsiTheme="minorEastAsia" w:eastAsiaTheme="minorEastAsia"/>
                <w:kern w:val="0"/>
                <w:szCs w:val="21"/>
              </w:rPr>
              <w:t>，双面贴三聚氰胺面，四周PVC封边，厚度≥1.5mm，桌面下方配有与桌面同材质的置物层板内缩20cm不磕脚；</w:t>
            </w:r>
          </w:p>
          <w:p w14:paraId="1B181321">
            <w:pPr>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2、其他基材采用环保优质E1级</w:t>
            </w:r>
            <w:r>
              <w:rPr>
                <w:rFonts w:hint="eastAsia" w:ascii="宋体" w:hAnsi="宋体"/>
                <w:szCs w:val="21"/>
              </w:rPr>
              <w:t>环保型高密度纤维板</w:t>
            </w:r>
            <w:r>
              <w:rPr>
                <w:rFonts w:hint="eastAsia" w:asciiTheme="minorEastAsia" w:hAnsiTheme="minorEastAsia" w:eastAsiaTheme="minorEastAsia"/>
                <w:kern w:val="0"/>
                <w:szCs w:val="21"/>
              </w:rPr>
              <w:t>，双面贴三聚氰胺面，厚度≥15mm，四周PVC封边，厚度≥1.5mm；为达到环保要求，提供</w:t>
            </w:r>
            <w:r>
              <w:rPr>
                <w:rFonts w:hint="eastAsia" w:ascii="宋体" w:hAnsi="宋体"/>
                <w:szCs w:val="21"/>
              </w:rPr>
              <w:t>GB/T31765-2015《高密度纤维板》中“可溶性汞、可溶性铅、可溶性铬、可溶性镉、锑、砷、钡、硒”的检验报告复印件；</w:t>
            </w:r>
            <w:r>
              <w:rPr>
                <w:rFonts w:hint="eastAsia" w:asciiTheme="minorEastAsia" w:hAnsiTheme="minorEastAsia" w:eastAsiaTheme="minorEastAsia"/>
                <w:kern w:val="0"/>
                <w:szCs w:val="21"/>
              </w:rPr>
              <w:t>脚架采用25*25mm钢架方管，壁厚≥1.2 mm,采用酸洗磷化工序，经过树脂氧化工艺一次成型,整个脚架颜色为白色.</w:t>
            </w:r>
            <w:r>
              <w:rPr>
                <w:rFonts w:hint="eastAsia" w:ascii="宋体" w:hAnsi="宋体" w:cs="宋体"/>
                <w:sz w:val="24"/>
              </w:rPr>
              <w:t xml:space="preserve"> </w:t>
            </w:r>
            <w:r>
              <w:rPr>
                <w:rFonts w:hint="eastAsia" w:asciiTheme="minorEastAsia" w:hAnsiTheme="minorEastAsia" w:eastAsiaTheme="minorEastAsia"/>
                <w:kern w:val="0"/>
                <w:szCs w:val="21"/>
              </w:rPr>
              <w:t>提供钢管符合GB/T3325—2017《金属家具通用技术条件》和GB28007—2011《儿童家具通用技术条件》标准的检验报告复印件</w:t>
            </w:r>
          </w:p>
          <w:p w14:paraId="3FB1AA8A">
            <w:pPr>
              <w:jc w:val="left"/>
              <w:rPr>
                <w:szCs w:val="21"/>
              </w:rPr>
            </w:pPr>
            <w:r>
              <w:rPr>
                <w:rFonts w:hint="eastAsia" w:asciiTheme="minorEastAsia" w:hAnsiTheme="minorEastAsia" w:eastAsiaTheme="minorEastAsia"/>
                <w:kern w:val="0"/>
                <w:szCs w:val="21"/>
              </w:rPr>
              <w:t>3、</w:t>
            </w:r>
            <w:r>
              <w:rPr>
                <w:rFonts w:hint="eastAsia" w:ascii="宋体" w:hAnsi="宋体"/>
                <w:szCs w:val="21"/>
              </w:rPr>
              <w:t>配可调节脚垫</w:t>
            </w:r>
          </w:p>
        </w:tc>
        <w:tc>
          <w:tcPr>
            <w:tcW w:w="452" w:type="pct"/>
            <w:vAlign w:val="center"/>
          </w:tcPr>
          <w:p w14:paraId="2985F508">
            <w:pPr>
              <w:jc w:val="center"/>
              <w:rPr>
                <w:rFonts w:ascii="宋体" w:hAnsi="宋体" w:cs="宋体"/>
                <w:szCs w:val="21"/>
              </w:rPr>
            </w:pPr>
            <w:r>
              <w:rPr>
                <w:rFonts w:hint="eastAsia" w:ascii="宋体" w:hAnsi="宋体" w:cs="宋体"/>
                <w:szCs w:val="21"/>
              </w:rPr>
              <w:t>96张</w:t>
            </w:r>
          </w:p>
        </w:tc>
        <w:tc>
          <w:tcPr>
            <w:tcW w:w="492" w:type="pct"/>
            <w:vAlign w:val="center"/>
          </w:tcPr>
          <w:p w14:paraId="3B9922F9">
            <w:pPr>
              <w:jc w:val="center"/>
              <w:rPr>
                <w:rFonts w:ascii="宋体" w:hAnsi="宋体" w:cs="宋体"/>
                <w:color w:val="000000"/>
                <w:szCs w:val="21"/>
              </w:rPr>
            </w:pPr>
            <w:r>
              <w:rPr>
                <w:rFonts w:hint="eastAsia" w:ascii="宋体" w:hAnsi="宋体" w:cs="宋体"/>
                <w:color w:val="000000"/>
                <w:szCs w:val="21"/>
              </w:rPr>
              <w:t>450</w:t>
            </w:r>
          </w:p>
        </w:tc>
        <w:tc>
          <w:tcPr>
            <w:tcW w:w="539" w:type="pct"/>
            <w:vAlign w:val="center"/>
          </w:tcPr>
          <w:p w14:paraId="1E9266F5">
            <w:pPr>
              <w:jc w:val="center"/>
              <w:rPr>
                <w:rFonts w:ascii="宋体" w:hAnsi="宋体" w:cs="宋体"/>
                <w:color w:val="000000"/>
                <w:szCs w:val="21"/>
              </w:rPr>
            </w:pPr>
            <w:r>
              <w:rPr>
                <w:rFonts w:hint="eastAsia" w:ascii="宋体" w:hAnsi="宋体" w:cs="宋体"/>
                <w:color w:val="000000"/>
                <w:szCs w:val="21"/>
              </w:rPr>
              <w:t>43200</w:t>
            </w:r>
          </w:p>
        </w:tc>
      </w:tr>
      <w:tr w14:paraId="0BE78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0" w:type="pct"/>
            <w:vAlign w:val="center"/>
          </w:tcPr>
          <w:p w14:paraId="351327DC">
            <w:pPr>
              <w:jc w:val="center"/>
              <w:rPr>
                <w:rFonts w:ascii="宋体" w:hAnsi="宋体" w:cs="宋体"/>
                <w:szCs w:val="21"/>
              </w:rPr>
            </w:pPr>
            <w:r>
              <w:rPr>
                <w:rFonts w:hint="eastAsia" w:ascii="宋体" w:hAnsi="宋体" w:cs="宋体"/>
                <w:szCs w:val="21"/>
              </w:rPr>
              <w:t>2</w:t>
            </w:r>
          </w:p>
        </w:tc>
        <w:tc>
          <w:tcPr>
            <w:tcW w:w="676" w:type="pct"/>
            <w:vAlign w:val="center"/>
          </w:tcPr>
          <w:p w14:paraId="5CC98880">
            <w:pPr>
              <w:jc w:val="center"/>
              <w:rPr>
                <w:rFonts w:ascii="宋体" w:hAnsi="宋体" w:cs="宋体"/>
                <w:szCs w:val="21"/>
              </w:rPr>
            </w:pPr>
            <w:r>
              <w:rPr>
                <w:rFonts w:hint="eastAsia" w:ascii="宋体" w:hAnsi="宋体" w:cs="宋体"/>
                <w:szCs w:val="21"/>
              </w:rPr>
              <w:t>画桌2</w:t>
            </w:r>
          </w:p>
        </w:tc>
        <w:tc>
          <w:tcPr>
            <w:tcW w:w="2548" w:type="pct"/>
          </w:tcPr>
          <w:p w14:paraId="5BC87867">
            <w:pPr>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规格：800*600*800mm  </w:t>
            </w:r>
          </w:p>
          <w:p w14:paraId="2864AF5A">
            <w:pPr>
              <w:rPr>
                <w:rFonts w:asciiTheme="minorEastAsia" w:hAnsiTheme="minorEastAsia" w:eastAsiaTheme="minorEastAsia"/>
                <w:kern w:val="0"/>
                <w:szCs w:val="21"/>
              </w:rPr>
            </w:pPr>
            <w:r>
              <w:rPr>
                <w:rFonts w:hint="eastAsia" w:asciiTheme="minorEastAsia" w:hAnsiTheme="minorEastAsia" w:eastAsiaTheme="minorEastAsia"/>
                <w:kern w:val="0"/>
                <w:szCs w:val="21"/>
              </w:rPr>
              <w:t>1、桌面采用厚度≥18mm优质E1级</w:t>
            </w:r>
            <w:r>
              <w:rPr>
                <w:rFonts w:hint="eastAsia" w:ascii="宋体" w:hAnsi="宋体"/>
                <w:szCs w:val="21"/>
              </w:rPr>
              <w:t>环保型高密度纤维板</w:t>
            </w:r>
            <w:r>
              <w:rPr>
                <w:rFonts w:hint="eastAsia" w:asciiTheme="minorEastAsia" w:hAnsiTheme="minorEastAsia" w:eastAsiaTheme="minorEastAsia"/>
                <w:kern w:val="0"/>
                <w:szCs w:val="21"/>
              </w:rPr>
              <w:t>，双面贴三聚氰胺面，四周PVC封边，厚度≥1.5mm，桌面下方配有与桌面同材质的置物层板内缩20cm不磕脚，台面配1个五孔电源插座；</w:t>
            </w:r>
          </w:p>
          <w:p w14:paraId="37E8F801">
            <w:pPr>
              <w:rPr>
                <w:rFonts w:asciiTheme="minorEastAsia" w:hAnsiTheme="minorEastAsia" w:eastAsiaTheme="minorEastAsia"/>
                <w:kern w:val="0"/>
                <w:szCs w:val="21"/>
              </w:rPr>
            </w:pPr>
            <w:r>
              <w:rPr>
                <w:rFonts w:hint="eastAsia" w:asciiTheme="minorEastAsia" w:hAnsiTheme="minorEastAsia" w:eastAsiaTheme="minorEastAsia"/>
                <w:kern w:val="0"/>
                <w:szCs w:val="21"/>
              </w:rPr>
              <w:t>2、其他基材采用环保优质E1级</w:t>
            </w:r>
            <w:r>
              <w:rPr>
                <w:rFonts w:hint="eastAsia" w:ascii="宋体" w:hAnsi="宋体"/>
                <w:szCs w:val="21"/>
              </w:rPr>
              <w:t>环保型高密度纤维板</w:t>
            </w:r>
            <w:r>
              <w:rPr>
                <w:rFonts w:hint="eastAsia" w:asciiTheme="minorEastAsia" w:hAnsiTheme="minorEastAsia" w:eastAsiaTheme="minorEastAsia"/>
                <w:kern w:val="0"/>
                <w:szCs w:val="21"/>
              </w:rPr>
              <w:t>，双面贴三聚氰胺面，厚度≥15mm，四周PVC封边，厚度≥1.5mm；为达到环保要求，提供</w:t>
            </w:r>
            <w:r>
              <w:rPr>
                <w:rFonts w:hint="eastAsia" w:ascii="宋体" w:hAnsi="宋体"/>
                <w:szCs w:val="21"/>
              </w:rPr>
              <w:t>GB/T31765-2015《高密度纤维板》中“可溶性汞、可溶性铅、可溶性铬、可溶性镉、锑、砷、钡、硒”的检验报告复印件；</w:t>
            </w:r>
            <w:r>
              <w:rPr>
                <w:rFonts w:hint="eastAsia" w:asciiTheme="minorEastAsia" w:hAnsiTheme="minorEastAsia" w:eastAsiaTheme="minorEastAsia"/>
                <w:kern w:val="0"/>
                <w:szCs w:val="21"/>
              </w:rPr>
              <w:t>脚架采用25*25mm钢架方管，壁厚≥1.2 mm,采用酸洗磷化工序，经过树脂氧化工艺一次成型,整个脚架颜色为白色.</w:t>
            </w:r>
            <w:r>
              <w:rPr>
                <w:rFonts w:hint="eastAsia" w:ascii="宋体" w:hAnsi="宋体" w:cs="宋体"/>
                <w:sz w:val="24"/>
              </w:rPr>
              <w:t xml:space="preserve"> </w:t>
            </w:r>
            <w:r>
              <w:rPr>
                <w:rFonts w:hint="eastAsia" w:asciiTheme="minorEastAsia" w:hAnsiTheme="minorEastAsia" w:eastAsiaTheme="minorEastAsia"/>
                <w:kern w:val="0"/>
                <w:szCs w:val="21"/>
              </w:rPr>
              <w:t>提供钢管符合GB/T3325—2017《金属家具通用技术条件》和GB28007—2011《儿童家具通用技术条件》标准的检验报告复印件</w:t>
            </w:r>
          </w:p>
          <w:p w14:paraId="72B4AF3A">
            <w:pPr>
              <w:pStyle w:val="2"/>
              <w:ind w:left="0" w:leftChars="0" w:firstLine="0" w:firstLineChars="0"/>
              <w:rPr>
                <w:szCs w:val="21"/>
              </w:rPr>
            </w:pPr>
            <w:r>
              <w:rPr>
                <w:rFonts w:hint="eastAsia" w:asciiTheme="minorEastAsia" w:hAnsiTheme="minorEastAsia" w:eastAsiaTheme="minorEastAsia"/>
                <w:kern w:val="0"/>
                <w:szCs w:val="21"/>
              </w:rPr>
              <w:t>3、</w:t>
            </w:r>
            <w:r>
              <w:rPr>
                <w:rFonts w:hint="eastAsia" w:ascii="宋体" w:hAnsi="宋体"/>
                <w:szCs w:val="21"/>
              </w:rPr>
              <w:t>配可调节脚垫</w:t>
            </w:r>
          </w:p>
        </w:tc>
        <w:tc>
          <w:tcPr>
            <w:tcW w:w="452" w:type="pct"/>
            <w:vAlign w:val="center"/>
          </w:tcPr>
          <w:p w14:paraId="13F8DABD">
            <w:pPr>
              <w:jc w:val="center"/>
              <w:rPr>
                <w:rFonts w:ascii="宋体" w:hAnsi="宋体" w:cs="宋体"/>
                <w:szCs w:val="21"/>
              </w:rPr>
            </w:pPr>
            <w:r>
              <w:rPr>
                <w:rFonts w:hint="eastAsia" w:ascii="宋体" w:hAnsi="宋体" w:cs="宋体"/>
                <w:szCs w:val="21"/>
              </w:rPr>
              <w:t>32张</w:t>
            </w:r>
          </w:p>
        </w:tc>
        <w:tc>
          <w:tcPr>
            <w:tcW w:w="492" w:type="pct"/>
            <w:vAlign w:val="center"/>
          </w:tcPr>
          <w:p w14:paraId="3E234007">
            <w:pPr>
              <w:jc w:val="center"/>
              <w:rPr>
                <w:rFonts w:ascii="宋体" w:hAnsi="宋体" w:cs="宋体"/>
                <w:color w:val="000000"/>
                <w:szCs w:val="21"/>
              </w:rPr>
            </w:pPr>
            <w:r>
              <w:rPr>
                <w:rFonts w:hint="eastAsia" w:ascii="宋体" w:hAnsi="宋体" w:cs="宋体"/>
                <w:color w:val="000000"/>
                <w:szCs w:val="21"/>
              </w:rPr>
              <w:t>450</w:t>
            </w:r>
          </w:p>
        </w:tc>
        <w:tc>
          <w:tcPr>
            <w:tcW w:w="539" w:type="pct"/>
            <w:vAlign w:val="center"/>
          </w:tcPr>
          <w:p w14:paraId="70A81A24">
            <w:pPr>
              <w:jc w:val="center"/>
              <w:rPr>
                <w:rFonts w:ascii="宋体" w:hAnsi="宋体" w:cs="宋体"/>
                <w:color w:val="000000"/>
                <w:szCs w:val="21"/>
              </w:rPr>
            </w:pPr>
            <w:r>
              <w:rPr>
                <w:rFonts w:hint="eastAsia" w:ascii="宋体" w:hAnsi="宋体" w:cs="宋体"/>
                <w:color w:val="000000"/>
                <w:szCs w:val="21"/>
              </w:rPr>
              <w:t>14400</w:t>
            </w:r>
          </w:p>
        </w:tc>
      </w:tr>
      <w:tr w14:paraId="5FFFF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6"/>
            <w:vAlign w:val="center"/>
          </w:tcPr>
          <w:p w14:paraId="728D89B0">
            <w:pPr>
              <w:jc w:val="center"/>
              <w:rPr>
                <w:rFonts w:hint="eastAsia" w:ascii="宋体" w:hAnsi="宋体" w:cs="宋体"/>
                <w:color w:val="000000"/>
                <w:szCs w:val="21"/>
              </w:rPr>
            </w:pPr>
            <w:r>
              <w:rPr>
                <w:rFonts w:hint="eastAsia"/>
                <w:color w:val="000000"/>
                <w:szCs w:val="21"/>
              </w:rPr>
              <w:t>合计：57600元</w:t>
            </w:r>
          </w:p>
        </w:tc>
      </w:tr>
    </w:tbl>
    <w:p w14:paraId="6C6AD0BF">
      <w:pPr>
        <w:pStyle w:val="23"/>
        <w:rPr>
          <w:rFonts w:hint="eastAsia" w:ascii="宋体" w:hAnsi="宋体"/>
          <w:b/>
          <w:color w:val="FF0000"/>
          <w:kern w:val="0"/>
          <w:sz w:val="24"/>
          <w:lang w:val="en-US" w:eastAsia="zh-CN"/>
        </w:rPr>
      </w:pPr>
    </w:p>
    <w:p w14:paraId="21A4CCFF">
      <w:pPr>
        <w:pStyle w:val="23"/>
        <w:rPr>
          <w:rFonts w:hint="eastAsia" w:ascii="宋体" w:hAnsi="宋体"/>
          <w:b/>
          <w:color w:val="FF0000"/>
          <w:kern w:val="0"/>
          <w:sz w:val="24"/>
          <w:lang w:val="en-US" w:eastAsia="zh-CN"/>
        </w:rPr>
      </w:pPr>
    </w:p>
    <w:p w14:paraId="072C23FB">
      <w:pPr>
        <w:pStyle w:val="23"/>
        <w:rPr>
          <w:rFonts w:hint="eastAsia" w:ascii="宋体" w:hAnsi="宋体"/>
          <w:b/>
          <w:color w:val="FF0000"/>
          <w:kern w:val="0"/>
          <w:sz w:val="24"/>
          <w:lang w:val="en-US" w:eastAsia="zh-CN"/>
        </w:rPr>
      </w:pPr>
    </w:p>
    <w:p w14:paraId="3E689D52">
      <w:pPr>
        <w:pStyle w:val="23"/>
        <w:rPr>
          <w:rFonts w:hint="eastAsia" w:ascii="宋体" w:hAnsi="宋体"/>
          <w:b/>
          <w:color w:val="FF0000"/>
          <w:kern w:val="0"/>
          <w:sz w:val="24"/>
          <w:lang w:val="en-US" w:eastAsia="zh-CN"/>
        </w:rPr>
      </w:pPr>
    </w:p>
    <w:p w14:paraId="6C352CC5">
      <w:pPr>
        <w:pStyle w:val="23"/>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二、售后服务要求（可根据项目实际调整）</w:t>
      </w:r>
    </w:p>
    <w:p w14:paraId="33CA1430">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382D6FC5">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14:paraId="7FA6A869">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30BC7E85">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6151078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052D7AD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14:paraId="0FF743F6">
      <w:pPr>
        <w:spacing w:line="440" w:lineRule="exact"/>
        <w:rPr>
          <w:rFonts w:hint="eastAsia" w:ascii="宋体" w:hAnsi="宋体" w:eastAsia="宋体"/>
          <w:b/>
          <w:bCs/>
          <w:color w:val="auto"/>
          <w:sz w:val="24"/>
          <w:lang w:val="en-US" w:eastAsia="zh-CN"/>
        </w:rPr>
      </w:pPr>
      <w:bookmarkStart w:id="52" w:name="_Toc394319916"/>
      <w:bookmarkStart w:id="53" w:name="_Toc358109805"/>
      <w:bookmarkStart w:id="54" w:name="_Toc416379639"/>
      <w:bookmarkStart w:id="55" w:name="_Toc478753855"/>
      <w:bookmarkStart w:id="56" w:name="_Toc57451666"/>
      <w:bookmarkStart w:id="57" w:name="_Toc425276504"/>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2"/>
    <w:bookmarkEnd w:id="53"/>
    <w:p w14:paraId="6F18F423">
      <w:pPr>
        <w:spacing w:line="440" w:lineRule="exact"/>
        <w:ind w:firstLine="480" w:firstLineChars="200"/>
        <w:rPr>
          <w:rFonts w:hint="eastAsia" w:hAnsi="宋体" w:eastAsia="宋体"/>
          <w:color w:val="auto"/>
          <w:sz w:val="24"/>
          <w:lang w:val="en-US" w:eastAsia="zh-CN"/>
        </w:rPr>
      </w:pPr>
      <w:bookmarkStart w:id="58" w:name="_Toc285393068"/>
      <w:bookmarkStart w:id="59" w:name="_Toc491700052"/>
      <w:bookmarkStart w:id="60" w:name="_Toc430269287"/>
      <w:bookmarkStart w:id="61" w:name="_Toc430269118"/>
      <w:bookmarkStart w:id="62" w:name="_Toc358109807"/>
      <w:bookmarkStart w:id="63" w:name="_Toc394319918"/>
      <w:bookmarkStart w:id="64" w:name="_Toc358109806"/>
      <w:bookmarkStart w:id="65" w:name="_Toc394319917"/>
      <w:r>
        <w:rPr>
          <w:rFonts w:hint="eastAsia" w:hAnsi="宋体" w:eastAsia="宋体"/>
          <w:color w:val="auto"/>
          <w:sz w:val="24"/>
          <w:lang w:val="en-US" w:eastAsia="zh-CN"/>
        </w:rPr>
        <w:t>（一）验收标准</w:t>
      </w:r>
    </w:p>
    <w:p w14:paraId="2ED41754">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0E523893">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11FC2F3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1B4CDADB">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6F9174AB">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74DB9A35">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684A090B">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2DCC5511">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6F5402D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378D3C1E">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5D7AAEC2">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14:paraId="16271A28">
      <w:pPr>
        <w:spacing w:line="440" w:lineRule="exact"/>
        <w:ind w:firstLine="420" w:firstLine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交货地点：美术与设计学院406、603、604、606。</w:t>
      </w:r>
    </w:p>
    <w:p w14:paraId="37DA460D">
      <w:pPr>
        <w:spacing w:line="440" w:lineRule="exact"/>
        <w:ind w:firstLine="420" w:firstLineChars="0"/>
        <w:rPr>
          <w:rFonts w:hint="eastAsia" w:ascii="宋体" w:hAnsi="宋体"/>
          <w:b/>
          <w:color w:val="auto"/>
          <w:kern w:val="0"/>
          <w:sz w:val="24"/>
          <w:lang w:val="en-US" w:eastAsia="zh-CN"/>
        </w:rPr>
      </w:pPr>
      <w:r>
        <w:rPr>
          <w:rFonts w:hint="eastAsia" w:ascii="宋体" w:hAnsi="宋体" w:cs="宋体"/>
          <w:color w:val="auto"/>
          <w:sz w:val="24"/>
          <w:highlight w:val="none"/>
          <w:lang w:val="en-US" w:eastAsia="zh-CN"/>
        </w:rPr>
        <w:t>交货时间：合同签订之日起30个工作日内。</w:t>
      </w:r>
    </w:p>
    <w:p w14:paraId="5F065FBB">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bookmarkEnd w:id="54"/>
    <w:bookmarkEnd w:id="55"/>
    <w:bookmarkEnd w:id="56"/>
    <w:bookmarkEnd w:id="57"/>
    <w:bookmarkEnd w:id="64"/>
    <w:bookmarkEnd w:id="65"/>
    <w:bookmarkEnd w:id="66"/>
    <w:p w14:paraId="4E82E6BB">
      <w:pPr>
        <w:spacing w:line="440" w:lineRule="exact"/>
        <w:ind w:firstLine="420" w:firstLineChars="0"/>
        <w:rPr>
          <w:rFonts w:hint="default" w:ascii="宋体" w:hAnsi="宋体"/>
          <w:b/>
          <w:color w:val="auto"/>
          <w:kern w:val="0"/>
          <w:sz w:val="24"/>
          <w:lang w:val="en-US" w:eastAsia="zh-CN"/>
        </w:rPr>
      </w:pPr>
      <w:r>
        <w:rPr>
          <w:rFonts w:hint="eastAsia" w:ascii="宋体" w:hAnsi="宋体"/>
          <w:b/>
          <w:color w:val="auto"/>
          <w:kern w:val="0"/>
          <w:sz w:val="24"/>
          <w:lang w:val="en-US" w:eastAsia="zh-CN"/>
        </w:rPr>
        <w:t>最终验收完成后30个工作日内一次性付款。</w:t>
      </w:r>
    </w:p>
    <w:p w14:paraId="78818D90">
      <w:pPr>
        <w:spacing w:line="440" w:lineRule="exact"/>
        <w:rPr>
          <w:rFonts w:hint="eastAsia" w:ascii="宋体" w:hAnsi="宋体"/>
          <w:b/>
          <w:color w:val="FF0000"/>
          <w:kern w:val="0"/>
          <w:sz w:val="24"/>
          <w:lang w:val="en-US" w:eastAsia="zh-CN"/>
        </w:rPr>
      </w:pPr>
    </w:p>
    <w:p w14:paraId="196E55C1">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54CEA06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5E03F8E0">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7FB5BC85">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45F1D57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18F4751">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560A73E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2983DE3B">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31871B6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5B4C15F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651D3DB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1E724C5A">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7E291D7D">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19C94ADA">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7B9E9482">
      <w:pPr>
        <w:pStyle w:val="17"/>
        <w:rPr>
          <w:rFonts w:hint="eastAsia"/>
          <w:color w:val="auto"/>
          <w:highlight w:val="none"/>
          <w:lang w:eastAsia="zh-CN"/>
        </w:rPr>
      </w:pPr>
    </w:p>
    <w:p w14:paraId="6F7823BB">
      <w:pPr>
        <w:pStyle w:val="4"/>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0FF086A4">
      <w:pPr>
        <w:spacing w:line="360" w:lineRule="auto"/>
        <w:rPr>
          <w:rFonts w:hint="eastAsia" w:ascii="宋体" w:hAnsi="宋体"/>
          <w:b/>
          <w:color w:val="auto"/>
          <w:sz w:val="28"/>
          <w:szCs w:val="28"/>
          <w:highlight w:val="none"/>
        </w:rPr>
      </w:pPr>
    </w:p>
    <w:p w14:paraId="24A2B40F">
      <w:pPr>
        <w:spacing w:line="360" w:lineRule="auto"/>
        <w:jc w:val="center"/>
        <w:rPr>
          <w:rFonts w:hint="eastAsia" w:ascii="宋体" w:hAnsi="宋体"/>
          <w:b/>
          <w:color w:val="auto"/>
          <w:sz w:val="72"/>
          <w:highlight w:val="none"/>
        </w:rPr>
      </w:pPr>
    </w:p>
    <w:p w14:paraId="49953C8A">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4E22AB76">
      <w:pPr>
        <w:spacing w:line="360" w:lineRule="auto"/>
        <w:jc w:val="center"/>
        <w:outlineLvl w:val="9"/>
        <w:rPr>
          <w:rFonts w:hint="eastAsia" w:ascii="宋体" w:hAnsi="宋体"/>
          <w:b/>
          <w:color w:val="auto"/>
          <w:sz w:val="36"/>
          <w:highlight w:val="none"/>
        </w:rPr>
      </w:pPr>
    </w:p>
    <w:p w14:paraId="5A2212B5">
      <w:pPr>
        <w:spacing w:line="360" w:lineRule="auto"/>
        <w:jc w:val="center"/>
        <w:outlineLvl w:val="9"/>
        <w:rPr>
          <w:rFonts w:hint="eastAsia" w:ascii="宋体" w:hAnsi="宋体"/>
          <w:b/>
          <w:color w:val="auto"/>
          <w:sz w:val="36"/>
          <w:highlight w:val="none"/>
        </w:rPr>
      </w:pPr>
    </w:p>
    <w:p w14:paraId="647E3BA5">
      <w:pPr>
        <w:spacing w:line="360" w:lineRule="auto"/>
        <w:jc w:val="center"/>
        <w:outlineLvl w:val="9"/>
        <w:rPr>
          <w:rFonts w:hint="eastAsia" w:ascii="宋体" w:hAnsi="宋体"/>
          <w:b/>
          <w:color w:val="auto"/>
          <w:sz w:val="36"/>
          <w:highlight w:val="none"/>
        </w:rPr>
      </w:pPr>
    </w:p>
    <w:p w14:paraId="59A0EBB1">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333B29DD">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32205142">
      <w:pPr>
        <w:spacing w:line="360" w:lineRule="auto"/>
        <w:outlineLvl w:val="9"/>
        <w:rPr>
          <w:rFonts w:hint="eastAsia" w:ascii="宋体" w:hAnsi="宋体"/>
          <w:color w:val="auto"/>
          <w:sz w:val="28"/>
          <w:szCs w:val="28"/>
          <w:highlight w:val="none"/>
        </w:rPr>
      </w:pPr>
    </w:p>
    <w:p w14:paraId="707F7EA8">
      <w:pPr>
        <w:pStyle w:val="15"/>
        <w:rPr>
          <w:rFonts w:hint="eastAsia"/>
          <w:color w:val="auto"/>
          <w:highlight w:val="none"/>
        </w:rPr>
      </w:pPr>
    </w:p>
    <w:p w14:paraId="00E6D125">
      <w:pPr>
        <w:spacing w:line="360" w:lineRule="auto"/>
        <w:rPr>
          <w:rFonts w:hint="eastAsia" w:ascii="宋体" w:hAnsi="宋体"/>
          <w:b/>
          <w:color w:val="auto"/>
          <w:sz w:val="36"/>
          <w:highlight w:val="none"/>
        </w:rPr>
      </w:pPr>
    </w:p>
    <w:p w14:paraId="1CAA45AA">
      <w:pPr>
        <w:pStyle w:val="15"/>
        <w:rPr>
          <w:rFonts w:hint="eastAsia"/>
          <w:color w:val="auto"/>
          <w:highlight w:val="none"/>
        </w:rPr>
      </w:pPr>
    </w:p>
    <w:p w14:paraId="2EA4972B">
      <w:pPr>
        <w:spacing w:line="360" w:lineRule="auto"/>
        <w:outlineLvl w:val="9"/>
        <w:rPr>
          <w:rFonts w:hint="eastAsia" w:ascii="宋体" w:hAnsi="宋体"/>
          <w:b/>
          <w:color w:val="auto"/>
          <w:sz w:val="36"/>
          <w:highlight w:val="none"/>
        </w:rPr>
      </w:pPr>
    </w:p>
    <w:p w14:paraId="5D30A450">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68F881A2">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79FE0C06">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0F7784DA">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7A35D4AB">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51022CDD">
      <w:pPr>
        <w:pStyle w:val="15"/>
        <w:rPr>
          <w:rFonts w:hint="eastAsia"/>
          <w:color w:val="auto"/>
          <w:highlight w:val="none"/>
        </w:rPr>
      </w:pPr>
    </w:p>
    <w:p w14:paraId="4B5BEF5D">
      <w:pPr>
        <w:rPr>
          <w:rFonts w:hint="eastAsia"/>
          <w:color w:val="auto"/>
          <w:highlight w:val="none"/>
        </w:rPr>
      </w:pPr>
    </w:p>
    <w:p w14:paraId="4FF11844">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4FB8EA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376"/>
      <w:bookmarkStart w:id="71" w:name="_Toc14215"/>
      <w:bookmarkStart w:id="72" w:name="_Toc12112"/>
      <w:bookmarkStart w:id="73" w:name="_Toc29646"/>
      <w:bookmarkStart w:id="74" w:name="_Toc432513145"/>
      <w:bookmarkStart w:id="75" w:name="_Toc1606"/>
      <w:bookmarkStart w:id="76" w:name="_Toc372013039"/>
      <w:bookmarkStart w:id="77" w:name="_Toc502907889"/>
      <w:bookmarkStart w:id="78" w:name="_Toc373141305"/>
      <w:bookmarkStart w:id="79" w:name="_Toc39372715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7018F25E">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18EB9D9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泉州师范学院美术与设计学院      </w:t>
      </w:r>
    </w:p>
    <w:p w14:paraId="24AC6F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025008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5E2E7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41505A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5B940A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6B1EC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6FCCD8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2AF5A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A8A28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2DEFEF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575A15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11F859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2DA68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1D8450A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7FF92C7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30A281F0">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089B947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7ECD97E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6E1F32D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5CB103D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40B9D872">
      <w:pPr>
        <w:pStyle w:val="17"/>
        <w:rPr>
          <w:rFonts w:hint="eastAsia"/>
          <w:color w:val="auto"/>
          <w:highlight w:val="none"/>
        </w:rPr>
      </w:pPr>
    </w:p>
    <w:p w14:paraId="43231775">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6874C891">
      <w:pPr>
        <w:pStyle w:val="23"/>
        <w:rPr>
          <w:rFonts w:hint="eastAsia"/>
        </w:rPr>
      </w:pPr>
    </w:p>
    <w:p w14:paraId="084E64BF">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6916"/>
      <w:bookmarkStart w:id="81" w:name="_Toc20566"/>
      <w:bookmarkStart w:id="82" w:name="_Toc13976"/>
      <w:bookmarkStart w:id="83" w:name="_Toc4358"/>
      <w:r>
        <w:rPr>
          <w:rFonts w:hint="eastAsia" w:ascii="宋体" w:hAnsi="宋体" w:eastAsia="宋体" w:cs="宋体"/>
          <w:b/>
          <w:color w:val="auto"/>
          <w:sz w:val="28"/>
          <w:szCs w:val="28"/>
          <w:highlight w:val="none"/>
        </w:rPr>
        <w:t>格式2                       报价一览表</w:t>
      </w:r>
      <w:bookmarkEnd w:id="80"/>
      <w:bookmarkEnd w:id="81"/>
      <w:bookmarkEnd w:id="82"/>
      <w:bookmarkEnd w:id="83"/>
    </w:p>
    <w:p w14:paraId="73652814">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2F59AC6A">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7C3271A4">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5CB2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279618A">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60CF589F">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783380BC">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389D8AD2">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7FE2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AF586E7">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20365246">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59CA64E4">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0FE8B1D3">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550D8658">
      <w:pPr>
        <w:pStyle w:val="23"/>
        <w:rPr>
          <w:rFonts w:hint="eastAsia" w:ascii="宋体" w:hAnsi="宋体" w:eastAsia="宋体" w:cs="宋体"/>
          <w:color w:val="auto"/>
          <w:sz w:val="24"/>
          <w:szCs w:val="24"/>
          <w:highlight w:val="none"/>
          <w:u w:val="single"/>
        </w:rPr>
      </w:pPr>
    </w:p>
    <w:p w14:paraId="01404B5A">
      <w:pPr>
        <w:pStyle w:val="23"/>
        <w:rPr>
          <w:rFonts w:hint="eastAsia" w:ascii="宋体" w:hAnsi="宋体" w:eastAsia="宋体" w:cs="宋体"/>
          <w:color w:val="auto"/>
          <w:sz w:val="24"/>
          <w:szCs w:val="24"/>
          <w:highlight w:val="none"/>
          <w:u w:val="single"/>
        </w:rPr>
      </w:pPr>
    </w:p>
    <w:p w14:paraId="6EF32AA4">
      <w:pPr>
        <w:pStyle w:val="23"/>
        <w:rPr>
          <w:rFonts w:hint="eastAsia" w:ascii="宋体" w:hAnsi="宋体" w:eastAsia="宋体" w:cs="宋体"/>
          <w:color w:val="auto"/>
          <w:sz w:val="24"/>
          <w:szCs w:val="24"/>
          <w:highlight w:val="none"/>
          <w:u w:val="single"/>
        </w:rPr>
      </w:pPr>
    </w:p>
    <w:p w14:paraId="4DDC6709">
      <w:pPr>
        <w:pStyle w:val="23"/>
        <w:rPr>
          <w:rFonts w:hint="eastAsia" w:ascii="宋体" w:hAnsi="宋体" w:eastAsia="宋体" w:cs="宋体"/>
          <w:color w:val="auto"/>
          <w:sz w:val="24"/>
          <w:szCs w:val="24"/>
          <w:highlight w:val="none"/>
          <w:u w:val="single"/>
        </w:rPr>
      </w:pPr>
    </w:p>
    <w:p w14:paraId="39358D61">
      <w:pPr>
        <w:pStyle w:val="23"/>
        <w:rPr>
          <w:rFonts w:hint="eastAsia" w:ascii="宋体" w:hAnsi="宋体" w:eastAsia="宋体" w:cs="宋体"/>
          <w:color w:val="auto"/>
          <w:sz w:val="24"/>
          <w:szCs w:val="24"/>
          <w:highlight w:val="none"/>
          <w:u w:val="single"/>
        </w:rPr>
      </w:pPr>
    </w:p>
    <w:p w14:paraId="793F2434">
      <w:pPr>
        <w:spacing w:line="360" w:lineRule="auto"/>
        <w:ind w:firstLine="2400" w:firstLineChars="1000"/>
        <w:rPr>
          <w:rFonts w:hint="eastAsia" w:ascii="宋体" w:hAnsi="宋体" w:eastAsia="宋体" w:cs="宋体"/>
          <w:color w:val="auto"/>
          <w:sz w:val="24"/>
          <w:szCs w:val="24"/>
          <w:highlight w:val="none"/>
        </w:rPr>
      </w:pPr>
    </w:p>
    <w:p w14:paraId="37715B03">
      <w:pPr>
        <w:spacing w:line="360" w:lineRule="auto"/>
        <w:ind w:firstLine="2400" w:firstLineChars="1000"/>
        <w:rPr>
          <w:rFonts w:hint="eastAsia" w:ascii="宋体" w:hAnsi="宋体" w:eastAsia="宋体" w:cs="宋体"/>
          <w:color w:val="auto"/>
          <w:sz w:val="24"/>
          <w:szCs w:val="24"/>
          <w:highlight w:val="none"/>
        </w:rPr>
      </w:pPr>
    </w:p>
    <w:p w14:paraId="022E48E0">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3AC20702">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55939BC">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0944641">
      <w:pPr>
        <w:spacing w:line="360" w:lineRule="auto"/>
        <w:rPr>
          <w:rFonts w:hint="eastAsia" w:ascii="宋体" w:hAnsi="宋体" w:eastAsia="宋体" w:cs="宋体"/>
          <w:color w:val="auto"/>
          <w:sz w:val="24"/>
          <w:szCs w:val="24"/>
          <w:highlight w:val="none"/>
        </w:rPr>
      </w:pPr>
    </w:p>
    <w:p w14:paraId="6468B452">
      <w:pPr>
        <w:spacing w:line="360" w:lineRule="auto"/>
        <w:rPr>
          <w:rFonts w:hint="eastAsia" w:ascii="宋体" w:hAnsi="宋体" w:eastAsia="宋体" w:cs="宋体"/>
          <w:color w:val="auto"/>
          <w:sz w:val="24"/>
          <w:szCs w:val="24"/>
          <w:highlight w:val="none"/>
        </w:rPr>
      </w:pPr>
    </w:p>
    <w:p w14:paraId="4BD9389B">
      <w:pPr>
        <w:rPr>
          <w:rFonts w:hint="eastAsia" w:ascii="宋体" w:hAnsi="宋体" w:eastAsia="宋体" w:cs="宋体"/>
          <w:color w:val="auto"/>
          <w:sz w:val="28"/>
          <w:szCs w:val="28"/>
          <w:highlight w:val="none"/>
        </w:rPr>
      </w:pPr>
    </w:p>
    <w:p w14:paraId="7D7377FA">
      <w:pPr>
        <w:rPr>
          <w:rFonts w:hint="eastAsia" w:ascii="宋体" w:hAnsi="宋体" w:eastAsia="宋体" w:cs="宋体"/>
          <w:color w:val="auto"/>
          <w:sz w:val="28"/>
          <w:szCs w:val="28"/>
          <w:highlight w:val="none"/>
        </w:rPr>
      </w:pPr>
    </w:p>
    <w:p w14:paraId="763AFA72">
      <w:pPr>
        <w:rPr>
          <w:rFonts w:hint="eastAsia" w:ascii="宋体" w:hAnsi="宋体" w:eastAsia="宋体" w:cs="宋体"/>
          <w:color w:val="auto"/>
          <w:sz w:val="28"/>
          <w:szCs w:val="28"/>
          <w:highlight w:val="none"/>
        </w:rPr>
      </w:pPr>
    </w:p>
    <w:p w14:paraId="50C7A517">
      <w:pPr>
        <w:rPr>
          <w:rFonts w:hint="eastAsia" w:ascii="宋体" w:hAnsi="宋体" w:eastAsia="宋体" w:cs="宋体"/>
          <w:color w:val="auto"/>
          <w:sz w:val="28"/>
          <w:szCs w:val="28"/>
          <w:highlight w:val="none"/>
        </w:rPr>
      </w:pPr>
    </w:p>
    <w:p w14:paraId="1C5C09BF">
      <w:pPr>
        <w:pStyle w:val="17"/>
        <w:rPr>
          <w:rFonts w:hint="eastAsia" w:ascii="宋体" w:hAnsi="宋体" w:eastAsia="宋体" w:cs="宋体"/>
          <w:color w:val="auto"/>
          <w:sz w:val="28"/>
          <w:szCs w:val="28"/>
          <w:highlight w:val="none"/>
        </w:rPr>
      </w:pPr>
    </w:p>
    <w:p w14:paraId="101C5EB5">
      <w:pPr>
        <w:pStyle w:val="17"/>
        <w:rPr>
          <w:rFonts w:hint="eastAsia" w:ascii="宋体" w:hAnsi="宋体" w:eastAsia="宋体" w:cs="宋体"/>
          <w:color w:val="auto"/>
          <w:sz w:val="28"/>
          <w:szCs w:val="28"/>
          <w:highlight w:val="none"/>
        </w:rPr>
      </w:pPr>
    </w:p>
    <w:p w14:paraId="7E0A7E60">
      <w:pPr>
        <w:pStyle w:val="17"/>
        <w:rPr>
          <w:rFonts w:hint="eastAsia" w:ascii="宋体" w:hAnsi="宋体" w:eastAsia="宋体" w:cs="宋体"/>
          <w:color w:val="auto"/>
          <w:sz w:val="28"/>
          <w:szCs w:val="28"/>
          <w:highlight w:val="none"/>
        </w:rPr>
      </w:pPr>
    </w:p>
    <w:p w14:paraId="67C94690">
      <w:pPr>
        <w:pStyle w:val="17"/>
        <w:rPr>
          <w:rFonts w:hint="eastAsia" w:ascii="宋体" w:hAnsi="宋体" w:cs="宋体"/>
          <w:color w:val="auto"/>
          <w:sz w:val="28"/>
          <w:szCs w:val="28"/>
          <w:highlight w:val="none"/>
          <w:lang w:val="en-US" w:eastAsia="zh-CN"/>
        </w:rPr>
      </w:pPr>
    </w:p>
    <w:p w14:paraId="64865B4C">
      <w:pPr>
        <w:spacing w:line="400" w:lineRule="exact"/>
        <w:outlineLvl w:val="9"/>
        <w:rPr>
          <w:rFonts w:hint="eastAsia" w:hAnsi="宋体"/>
          <w:b/>
          <w:color w:val="auto"/>
          <w:sz w:val="24"/>
          <w:highlight w:val="none"/>
        </w:rPr>
      </w:pPr>
      <w:bookmarkStart w:id="84" w:name="_Toc477899480"/>
    </w:p>
    <w:p w14:paraId="016282A4">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0A04A229">
      <w:pPr>
        <w:spacing w:line="400" w:lineRule="exact"/>
        <w:rPr>
          <w:rFonts w:hint="eastAsia" w:ascii="黑体" w:hAnsi="Arial" w:eastAsia="黑体"/>
          <w:b/>
          <w:color w:val="auto"/>
          <w:sz w:val="24"/>
          <w:highlight w:val="none"/>
        </w:rPr>
      </w:pPr>
    </w:p>
    <w:p w14:paraId="702890B2">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6FBDED64">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390C3E6">
      <w:pPr>
        <w:spacing w:line="400" w:lineRule="exact"/>
        <w:rPr>
          <w:rFonts w:hint="eastAsia" w:ascii="Arial" w:hAnsi="Arial"/>
          <w:color w:val="auto"/>
          <w:szCs w:val="21"/>
          <w:highlight w:val="none"/>
        </w:rPr>
      </w:pPr>
    </w:p>
    <w:p w14:paraId="71595271">
      <w:pPr>
        <w:pStyle w:val="23"/>
        <w:rPr>
          <w:rFonts w:hint="eastAsia" w:ascii="Arial" w:hAnsi="Arial"/>
          <w:color w:val="auto"/>
          <w:szCs w:val="21"/>
          <w:highlight w:val="none"/>
        </w:rPr>
      </w:pPr>
    </w:p>
    <w:p w14:paraId="3AE79A70">
      <w:pPr>
        <w:pStyle w:val="23"/>
        <w:rPr>
          <w:rFonts w:hint="eastAsia" w:ascii="Arial" w:hAnsi="Arial"/>
          <w:color w:val="auto"/>
          <w:szCs w:val="21"/>
          <w:highlight w:val="none"/>
        </w:rPr>
      </w:pPr>
    </w:p>
    <w:p w14:paraId="0A05F409">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4942D8BC">
      <w:pPr>
        <w:spacing w:line="400" w:lineRule="exact"/>
        <w:rPr>
          <w:rFonts w:hint="eastAsia" w:ascii="Arial" w:hAnsi="Arial"/>
          <w:color w:val="auto"/>
          <w:szCs w:val="21"/>
          <w:highlight w:val="none"/>
        </w:rPr>
      </w:pPr>
    </w:p>
    <w:p w14:paraId="1A515EE9">
      <w:pPr>
        <w:pStyle w:val="23"/>
        <w:rPr>
          <w:rFonts w:hint="eastAsia" w:ascii="Arial" w:hAnsi="Arial"/>
          <w:color w:val="auto"/>
          <w:szCs w:val="21"/>
          <w:highlight w:val="none"/>
        </w:rPr>
      </w:pPr>
    </w:p>
    <w:p w14:paraId="3B5EE144">
      <w:pPr>
        <w:pStyle w:val="23"/>
        <w:rPr>
          <w:rFonts w:hint="eastAsia" w:ascii="Arial" w:hAnsi="Arial"/>
          <w:color w:val="auto"/>
          <w:szCs w:val="21"/>
          <w:highlight w:val="none"/>
        </w:rPr>
      </w:pPr>
    </w:p>
    <w:p w14:paraId="5CBD0CB3">
      <w:pPr>
        <w:pStyle w:val="23"/>
        <w:rPr>
          <w:rFonts w:hint="eastAsia" w:ascii="Arial" w:hAnsi="Arial"/>
          <w:color w:val="auto"/>
          <w:szCs w:val="21"/>
          <w:highlight w:val="none"/>
        </w:rPr>
      </w:pPr>
    </w:p>
    <w:p w14:paraId="0957AFE9">
      <w:pPr>
        <w:spacing w:line="400" w:lineRule="exact"/>
        <w:rPr>
          <w:rFonts w:hint="eastAsia" w:ascii="宋体" w:hAnsi="宋体"/>
          <w:b/>
          <w:color w:val="auto"/>
          <w:szCs w:val="21"/>
          <w:highlight w:val="none"/>
        </w:rPr>
      </w:pPr>
    </w:p>
    <w:p w14:paraId="06006394">
      <w:pPr>
        <w:spacing w:line="400" w:lineRule="exact"/>
        <w:rPr>
          <w:rFonts w:hint="eastAsia" w:ascii="宋体" w:hAnsi="宋体"/>
          <w:color w:val="auto"/>
          <w:szCs w:val="21"/>
          <w:highlight w:val="none"/>
        </w:rPr>
      </w:pPr>
    </w:p>
    <w:p w14:paraId="4407E00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7CAF56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17D9BE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6408F77">
      <w:pPr>
        <w:pStyle w:val="17"/>
        <w:ind w:left="0" w:leftChars="0" w:firstLine="0" w:firstLineChars="0"/>
        <w:rPr>
          <w:rFonts w:hint="eastAsia" w:ascii="宋体" w:hAnsi="宋体" w:eastAsia="宋体" w:cs="宋体"/>
          <w:color w:val="auto"/>
          <w:sz w:val="28"/>
          <w:szCs w:val="28"/>
          <w:highlight w:val="none"/>
        </w:rPr>
      </w:pPr>
    </w:p>
    <w:p w14:paraId="0829E68F">
      <w:pPr>
        <w:pStyle w:val="17"/>
        <w:ind w:left="0" w:leftChars="0" w:firstLine="0" w:firstLineChars="0"/>
        <w:rPr>
          <w:rFonts w:hint="eastAsia" w:ascii="宋体" w:hAnsi="宋体" w:eastAsia="宋体" w:cs="宋体"/>
          <w:color w:val="auto"/>
          <w:sz w:val="28"/>
          <w:szCs w:val="28"/>
          <w:highlight w:val="none"/>
        </w:rPr>
      </w:pPr>
    </w:p>
    <w:p w14:paraId="18B018D0">
      <w:pPr>
        <w:pStyle w:val="17"/>
        <w:ind w:left="0" w:leftChars="0" w:firstLine="0" w:firstLineChars="0"/>
        <w:rPr>
          <w:rFonts w:hint="eastAsia" w:ascii="宋体" w:hAnsi="宋体" w:eastAsia="宋体" w:cs="宋体"/>
          <w:color w:val="auto"/>
          <w:sz w:val="28"/>
          <w:szCs w:val="28"/>
          <w:highlight w:val="none"/>
        </w:rPr>
      </w:pPr>
    </w:p>
    <w:p w14:paraId="23B8ADE9">
      <w:pPr>
        <w:pStyle w:val="17"/>
        <w:ind w:left="0" w:leftChars="0" w:firstLine="0" w:firstLineChars="0"/>
        <w:rPr>
          <w:rFonts w:hint="eastAsia" w:ascii="宋体" w:hAnsi="宋体" w:eastAsia="宋体" w:cs="宋体"/>
          <w:color w:val="auto"/>
          <w:sz w:val="28"/>
          <w:szCs w:val="28"/>
          <w:highlight w:val="none"/>
        </w:rPr>
      </w:pPr>
    </w:p>
    <w:p w14:paraId="37C216CE">
      <w:pPr>
        <w:pStyle w:val="17"/>
        <w:ind w:left="0" w:leftChars="0" w:firstLine="0" w:firstLineChars="0"/>
        <w:rPr>
          <w:rFonts w:hint="eastAsia" w:ascii="宋体" w:hAnsi="宋体" w:eastAsia="宋体" w:cs="宋体"/>
          <w:color w:val="auto"/>
          <w:sz w:val="28"/>
          <w:szCs w:val="28"/>
          <w:highlight w:val="none"/>
        </w:rPr>
      </w:pPr>
    </w:p>
    <w:p w14:paraId="6A12F86D">
      <w:pPr>
        <w:pStyle w:val="17"/>
        <w:ind w:left="0" w:leftChars="0" w:firstLine="0" w:firstLineChars="0"/>
        <w:rPr>
          <w:rFonts w:hint="eastAsia" w:ascii="宋体" w:hAnsi="宋体" w:eastAsia="宋体" w:cs="宋体"/>
          <w:color w:val="auto"/>
          <w:sz w:val="28"/>
          <w:szCs w:val="28"/>
          <w:highlight w:val="none"/>
        </w:rPr>
      </w:pPr>
    </w:p>
    <w:p w14:paraId="6CE1DC3F">
      <w:pPr>
        <w:pStyle w:val="17"/>
        <w:ind w:left="0" w:leftChars="0" w:firstLine="0" w:firstLineChars="0"/>
        <w:rPr>
          <w:rFonts w:hint="eastAsia" w:ascii="宋体" w:hAnsi="宋体" w:eastAsia="宋体" w:cs="宋体"/>
          <w:color w:val="auto"/>
          <w:sz w:val="28"/>
          <w:szCs w:val="28"/>
          <w:highlight w:val="none"/>
        </w:rPr>
      </w:pPr>
    </w:p>
    <w:p w14:paraId="752F7602">
      <w:pPr>
        <w:pStyle w:val="17"/>
        <w:ind w:left="0" w:leftChars="0" w:firstLine="0" w:firstLineChars="0"/>
        <w:rPr>
          <w:rFonts w:hint="eastAsia" w:ascii="宋体" w:hAnsi="宋体" w:eastAsia="宋体" w:cs="宋体"/>
          <w:color w:val="auto"/>
          <w:sz w:val="28"/>
          <w:szCs w:val="28"/>
          <w:highlight w:val="none"/>
        </w:rPr>
      </w:pPr>
    </w:p>
    <w:p w14:paraId="0BAAF838">
      <w:pPr>
        <w:pStyle w:val="17"/>
        <w:ind w:left="0" w:leftChars="0" w:firstLine="0" w:firstLineChars="0"/>
        <w:rPr>
          <w:rFonts w:hint="eastAsia" w:ascii="宋体" w:hAnsi="宋体" w:eastAsia="宋体" w:cs="宋体"/>
          <w:color w:val="auto"/>
          <w:sz w:val="28"/>
          <w:szCs w:val="28"/>
          <w:highlight w:val="none"/>
        </w:rPr>
      </w:pPr>
    </w:p>
    <w:p w14:paraId="1740C0A4">
      <w:pPr>
        <w:pStyle w:val="17"/>
        <w:ind w:left="0" w:leftChars="0" w:firstLine="0" w:firstLineChars="0"/>
        <w:rPr>
          <w:rFonts w:hint="eastAsia" w:ascii="宋体" w:hAnsi="宋体" w:eastAsia="宋体" w:cs="宋体"/>
          <w:color w:val="auto"/>
          <w:sz w:val="28"/>
          <w:szCs w:val="28"/>
          <w:highlight w:val="none"/>
        </w:rPr>
      </w:pPr>
    </w:p>
    <w:p w14:paraId="78B36668">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4019"/>
      <w:bookmarkStart w:id="89" w:name="_Toc29026"/>
      <w:bookmarkStart w:id="90" w:name="_Toc24037"/>
      <w:bookmarkStart w:id="91" w:name="_Toc145132116"/>
      <w:bookmarkStart w:id="92" w:name="_Toc372013046"/>
      <w:bookmarkStart w:id="93" w:name="_Toc393727163"/>
      <w:bookmarkStart w:id="94" w:name="_Toc432513149"/>
      <w:bookmarkStart w:id="95" w:name="_Toc373141312"/>
      <w:bookmarkStart w:id="96" w:name="_Toc502907895"/>
      <w:bookmarkStart w:id="97" w:name="_Toc23010"/>
    </w:p>
    <w:p w14:paraId="23CD7164">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7808063F">
      <w:pPr>
        <w:spacing w:line="440" w:lineRule="exact"/>
        <w:ind w:firstLine="2940" w:firstLineChars="1046"/>
        <w:jc w:val="left"/>
        <w:rPr>
          <w:rFonts w:hint="eastAsia" w:ascii="宋体" w:hAnsi="宋体" w:eastAsia="宋体" w:cs="宋体"/>
          <w:b/>
          <w:color w:val="auto"/>
          <w:sz w:val="28"/>
          <w:szCs w:val="28"/>
          <w:highlight w:val="none"/>
        </w:rPr>
      </w:pPr>
    </w:p>
    <w:p w14:paraId="57324AA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泉州师范学院美术与设计学院      </w:t>
      </w:r>
    </w:p>
    <w:p w14:paraId="4C15306C">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504C42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3D18A8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54E3AA0">
      <w:pPr>
        <w:spacing w:line="360" w:lineRule="auto"/>
        <w:ind w:firstLine="480" w:firstLineChars="200"/>
        <w:rPr>
          <w:rFonts w:hint="eastAsia" w:ascii="宋体" w:hAnsi="宋体" w:eastAsia="宋体" w:cs="宋体"/>
          <w:color w:val="auto"/>
          <w:sz w:val="24"/>
          <w:szCs w:val="24"/>
          <w:highlight w:val="none"/>
        </w:rPr>
      </w:pPr>
    </w:p>
    <w:p w14:paraId="14DCBE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27B9D5D1">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6FCFC0BD">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00C63D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24B66D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9ADC67E">
      <w:pPr>
        <w:pStyle w:val="15"/>
        <w:rPr>
          <w:rFonts w:hint="eastAsia"/>
          <w:color w:val="auto"/>
          <w:highlight w:val="none"/>
        </w:rPr>
      </w:pPr>
    </w:p>
    <w:p w14:paraId="05B4AB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09D631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32427AE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3ACE418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0F72D77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3F7BF553">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4A7D8449">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41D8C819">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623A2C7C">
      <w:pPr>
        <w:spacing w:line="360" w:lineRule="auto"/>
        <w:ind w:firstLine="360" w:firstLineChars="150"/>
        <w:rPr>
          <w:rFonts w:hint="eastAsia" w:ascii="宋体" w:hAnsi="宋体" w:eastAsia="宋体" w:cs="宋体"/>
          <w:color w:val="auto"/>
          <w:sz w:val="24"/>
          <w:szCs w:val="24"/>
          <w:highlight w:val="none"/>
        </w:rPr>
      </w:pPr>
    </w:p>
    <w:p w14:paraId="4DC7BFAD">
      <w:pPr>
        <w:spacing w:line="360" w:lineRule="auto"/>
        <w:ind w:firstLine="360" w:firstLineChars="150"/>
        <w:rPr>
          <w:rFonts w:hint="eastAsia" w:ascii="宋体" w:hAnsi="宋体" w:eastAsia="宋体" w:cs="宋体"/>
          <w:color w:val="auto"/>
          <w:sz w:val="24"/>
          <w:szCs w:val="24"/>
          <w:highlight w:val="none"/>
        </w:rPr>
      </w:pPr>
    </w:p>
    <w:p w14:paraId="5FA9404E">
      <w:pPr>
        <w:spacing w:line="360" w:lineRule="auto"/>
        <w:ind w:firstLine="360" w:firstLineChars="150"/>
        <w:rPr>
          <w:rFonts w:hint="eastAsia" w:ascii="宋体" w:hAnsi="宋体" w:eastAsia="宋体" w:cs="宋体"/>
          <w:color w:val="auto"/>
          <w:sz w:val="24"/>
          <w:szCs w:val="24"/>
          <w:highlight w:val="none"/>
        </w:rPr>
      </w:pPr>
    </w:p>
    <w:p w14:paraId="31CEC229">
      <w:pPr>
        <w:spacing w:line="360" w:lineRule="auto"/>
        <w:ind w:firstLine="360" w:firstLineChars="150"/>
        <w:rPr>
          <w:rFonts w:hint="eastAsia" w:ascii="宋体" w:hAnsi="宋体" w:eastAsia="宋体" w:cs="宋体"/>
          <w:color w:val="auto"/>
          <w:sz w:val="24"/>
          <w:szCs w:val="24"/>
          <w:highlight w:val="none"/>
        </w:rPr>
      </w:pPr>
    </w:p>
    <w:p w14:paraId="4572A850">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3CEDF1D5">
      <w:pPr>
        <w:spacing w:line="440" w:lineRule="exact"/>
        <w:outlineLvl w:val="9"/>
        <w:rPr>
          <w:rFonts w:hint="eastAsia" w:ascii="宋体" w:hAnsi="宋体" w:eastAsia="宋体" w:cs="宋体"/>
          <w:b/>
          <w:color w:val="auto"/>
          <w:sz w:val="28"/>
          <w:szCs w:val="28"/>
          <w:highlight w:val="none"/>
        </w:rPr>
      </w:pPr>
    </w:p>
    <w:p w14:paraId="78160448">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4657"/>
      <w:bookmarkStart w:id="99" w:name="_Toc15327"/>
      <w:bookmarkStart w:id="100" w:name="_Toc13141"/>
      <w:bookmarkStart w:id="101" w:name="_Toc3060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7ED86F7C">
      <w:pPr>
        <w:spacing w:line="440" w:lineRule="exact"/>
        <w:rPr>
          <w:rFonts w:hint="eastAsia" w:ascii="宋体" w:hAnsi="宋体" w:eastAsia="宋体" w:cs="宋体"/>
          <w:b/>
          <w:color w:val="auto"/>
          <w:sz w:val="28"/>
          <w:szCs w:val="28"/>
          <w:highlight w:val="none"/>
        </w:rPr>
      </w:pPr>
    </w:p>
    <w:p w14:paraId="0682572D">
      <w:pPr>
        <w:spacing w:line="440" w:lineRule="exact"/>
        <w:rPr>
          <w:rFonts w:hint="eastAsia" w:ascii="宋体" w:hAnsi="宋体" w:eastAsia="宋体" w:cs="宋体"/>
          <w:b/>
          <w:color w:val="auto"/>
          <w:sz w:val="28"/>
          <w:szCs w:val="28"/>
          <w:highlight w:val="none"/>
        </w:rPr>
      </w:pPr>
    </w:p>
    <w:p w14:paraId="200CC5FA">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3B65FB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2AC7D3A0">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458C694E">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D938D82">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1780588E">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017C8329">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2D083176">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443A23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75057BF5">
      <w:pPr>
        <w:spacing w:line="360" w:lineRule="auto"/>
        <w:rPr>
          <w:rFonts w:hint="eastAsia" w:ascii="宋体" w:hAnsi="宋体" w:eastAsia="宋体" w:cs="宋体"/>
          <w:b/>
          <w:color w:val="auto"/>
          <w:sz w:val="24"/>
          <w:szCs w:val="24"/>
          <w:highlight w:val="none"/>
        </w:rPr>
      </w:pPr>
    </w:p>
    <w:p w14:paraId="2CEDA6A6">
      <w:pPr>
        <w:pStyle w:val="24"/>
        <w:spacing w:line="360" w:lineRule="auto"/>
        <w:ind w:right="560" w:firstLine="560"/>
        <w:jc w:val="center"/>
        <w:outlineLvl w:val="9"/>
        <w:rPr>
          <w:rFonts w:hint="eastAsia" w:ascii="宋体" w:hAnsi="宋体" w:eastAsia="宋体" w:cs="宋体"/>
          <w:color w:val="auto"/>
          <w:sz w:val="24"/>
          <w:szCs w:val="24"/>
          <w:highlight w:val="none"/>
        </w:rPr>
      </w:pPr>
    </w:p>
    <w:p w14:paraId="58739401">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18106047">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6CF9F6">
      <w:pPr>
        <w:spacing w:line="440" w:lineRule="exact"/>
        <w:outlineLvl w:val="9"/>
        <w:rPr>
          <w:rFonts w:hint="eastAsia" w:ascii="宋体" w:hAnsi="宋体" w:eastAsia="宋体" w:cs="宋体"/>
          <w:b/>
          <w:color w:val="auto"/>
          <w:sz w:val="28"/>
          <w:szCs w:val="28"/>
          <w:highlight w:val="none"/>
        </w:rPr>
      </w:pPr>
    </w:p>
    <w:p w14:paraId="07E57372">
      <w:pPr>
        <w:spacing w:line="440" w:lineRule="exact"/>
        <w:outlineLvl w:val="9"/>
        <w:rPr>
          <w:rFonts w:hint="eastAsia" w:ascii="宋体" w:hAnsi="宋体" w:eastAsia="宋体" w:cs="宋体"/>
          <w:b/>
          <w:color w:val="auto"/>
          <w:sz w:val="28"/>
          <w:szCs w:val="28"/>
          <w:highlight w:val="none"/>
        </w:rPr>
      </w:pPr>
    </w:p>
    <w:p w14:paraId="0465B388">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62AD6B1C">
      <w:pPr>
        <w:spacing w:line="440" w:lineRule="exact"/>
        <w:rPr>
          <w:rFonts w:hint="eastAsia" w:ascii="宋体" w:hAnsi="宋体" w:eastAsia="宋体" w:cs="宋体"/>
          <w:b/>
          <w:color w:val="auto"/>
          <w:sz w:val="28"/>
          <w:szCs w:val="28"/>
          <w:highlight w:val="none"/>
          <w:lang w:eastAsia="zh-CN"/>
        </w:rPr>
      </w:pPr>
    </w:p>
    <w:p w14:paraId="7E85F44A">
      <w:pPr>
        <w:spacing w:line="440" w:lineRule="exact"/>
        <w:rPr>
          <w:rFonts w:hint="eastAsia" w:ascii="宋体" w:hAnsi="宋体" w:eastAsia="宋体" w:cs="宋体"/>
          <w:b/>
          <w:color w:val="auto"/>
          <w:sz w:val="28"/>
          <w:szCs w:val="28"/>
          <w:highlight w:val="none"/>
        </w:rPr>
      </w:pPr>
    </w:p>
    <w:p w14:paraId="6885750B">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562FEA75">
      <w:pPr>
        <w:spacing w:line="440" w:lineRule="exact"/>
        <w:rPr>
          <w:color w:val="auto"/>
          <w:highlight w:val="none"/>
        </w:rPr>
      </w:pPr>
    </w:p>
    <w:p w14:paraId="62F67BA8">
      <w:pPr>
        <w:pStyle w:val="23"/>
        <w:rPr>
          <w:color w:val="auto"/>
          <w:highlight w:val="none"/>
        </w:rPr>
      </w:pPr>
    </w:p>
    <w:p w14:paraId="54DE9F7E">
      <w:pPr>
        <w:pStyle w:val="23"/>
        <w:rPr>
          <w:color w:val="auto"/>
          <w:highlight w:val="none"/>
        </w:rPr>
      </w:pPr>
    </w:p>
    <w:p w14:paraId="2C3D5538">
      <w:pPr>
        <w:pStyle w:val="23"/>
        <w:rPr>
          <w:color w:val="auto"/>
          <w:highlight w:val="none"/>
        </w:rPr>
      </w:pPr>
    </w:p>
    <w:p w14:paraId="5102FD71">
      <w:pPr>
        <w:pStyle w:val="23"/>
        <w:rPr>
          <w:color w:val="auto"/>
          <w:highlight w:val="none"/>
        </w:rPr>
      </w:pPr>
    </w:p>
    <w:p w14:paraId="57B4693A">
      <w:pPr>
        <w:pStyle w:val="23"/>
        <w:rPr>
          <w:color w:val="auto"/>
          <w:highlight w:val="none"/>
        </w:rPr>
      </w:pPr>
    </w:p>
    <w:p w14:paraId="49C2851B">
      <w:pPr>
        <w:pStyle w:val="23"/>
        <w:rPr>
          <w:color w:val="auto"/>
          <w:highlight w:val="none"/>
        </w:rPr>
      </w:pPr>
    </w:p>
    <w:p w14:paraId="44DEBBE7">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276B82D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77DB400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泉州师范学院美术与设计学院      </w:t>
      </w:r>
    </w:p>
    <w:p w14:paraId="7EDD1CCE">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3503B33A">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3E093DA5">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0F4454D9">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26A97BE9">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98AB8E3">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31C5FE5">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1FD1739">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156453B">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7B51796">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781EB95">
      <w:pPr>
        <w:pStyle w:val="23"/>
        <w:rPr>
          <w:rFonts w:hint="default" w:asciiTheme="minorEastAsia" w:hAnsiTheme="minorEastAsia" w:eastAsiaTheme="minorEastAsia" w:cstheme="minorEastAsia"/>
          <w:color w:val="FF0000"/>
          <w:sz w:val="24"/>
          <w:highlight w:val="none"/>
          <w:lang w:val="en-US" w:eastAsia="zh-CN"/>
        </w:rPr>
      </w:pPr>
    </w:p>
    <w:p w14:paraId="70D65ACC">
      <w:pPr>
        <w:pStyle w:val="23"/>
        <w:rPr>
          <w:rFonts w:hint="default" w:asciiTheme="minorEastAsia" w:hAnsiTheme="minorEastAsia" w:eastAsiaTheme="minorEastAsia" w:cstheme="minorEastAsia"/>
          <w:color w:val="FF0000"/>
          <w:sz w:val="24"/>
          <w:highlight w:val="none"/>
          <w:lang w:val="en-US" w:eastAsia="zh-CN"/>
        </w:rPr>
      </w:pPr>
    </w:p>
    <w:p w14:paraId="4D82D3C7">
      <w:pPr>
        <w:pStyle w:val="23"/>
        <w:rPr>
          <w:rFonts w:hint="default" w:asciiTheme="minorEastAsia" w:hAnsiTheme="minorEastAsia" w:eastAsiaTheme="minorEastAsia" w:cstheme="minorEastAsia"/>
          <w:color w:val="FF0000"/>
          <w:sz w:val="24"/>
          <w:highlight w:val="none"/>
          <w:lang w:val="en-US" w:eastAsia="zh-CN"/>
        </w:rPr>
      </w:pPr>
    </w:p>
    <w:p w14:paraId="14832B3C">
      <w:pPr>
        <w:pStyle w:val="23"/>
        <w:rPr>
          <w:rFonts w:hint="default" w:asciiTheme="minorEastAsia" w:hAnsiTheme="minorEastAsia" w:eastAsiaTheme="minorEastAsia" w:cstheme="minorEastAsia"/>
          <w:color w:val="FF0000"/>
          <w:sz w:val="24"/>
          <w:highlight w:val="none"/>
          <w:lang w:val="en-US" w:eastAsia="zh-CN"/>
        </w:rPr>
      </w:pPr>
    </w:p>
    <w:p w14:paraId="0DC84A3C">
      <w:pPr>
        <w:pStyle w:val="23"/>
        <w:rPr>
          <w:rFonts w:hint="default" w:asciiTheme="minorEastAsia" w:hAnsiTheme="minorEastAsia" w:eastAsiaTheme="minorEastAsia" w:cstheme="minorEastAsia"/>
          <w:color w:val="FF0000"/>
          <w:sz w:val="24"/>
          <w:highlight w:val="none"/>
          <w:lang w:val="en-US" w:eastAsia="zh-CN"/>
        </w:rPr>
      </w:pPr>
    </w:p>
    <w:p w14:paraId="3E555694">
      <w:pPr>
        <w:pStyle w:val="23"/>
        <w:rPr>
          <w:rFonts w:hint="default" w:asciiTheme="minorEastAsia" w:hAnsiTheme="minorEastAsia" w:eastAsiaTheme="minorEastAsia" w:cstheme="minorEastAsia"/>
          <w:color w:val="FF0000"/>
          <w:sz w:val="24"/>
          <w:highlight w:val="none"/>
          <w:lang w:val="en-US" w:eastAsia="zh-CN"/>
        </w:rPr>
      </w:pPr>
    </w:p>
    <w:p w14:paraId="2EF900FE">
      <w:pPr>
        <w:pStyle w:val="23"/>
        <w:rPr>
          <w:rFonts w:hint="default" w:asciiTheme="minorEastAsia" w:hAnsiTheme="minorEastAsia" w:eastAsiaTheme="minorEastAsia" w:cstheme="minorEastAsia"/>
          <w:color w:val="FF0000"/>
          <w:sz w:val="24"/>
          <w:highlight w:val="none"/>
          <w:lang w:val="en-US" w:eastAsia="zh-CN"/>
        </w:rPr>
      </w:pPr>
    </w:p>
    <w:p w14:paraId="34A058AB">
      <w:pPr>
        <w:pStyle w:val="23"/>
        <w:rPr>
          <w:rFonts w:hint="default" w:asciiTheme="minorEastAsia" w:hAnsiTheme="minorEastAsia" w:eastAsiaTheme="minorEastAsia" w:cstheme="minorEastAsia"/>
          <w:color w:val="FF0000"/>
          <w:sz w:val="24"/>
          <w:highlight w:val="none"/>
          <w:lang w:val="en-US" w:eastAsia="zh-CN"/>
        </w:rPr>
      </w:pPr>
    </w:p>
    <w:p w14:paraId="79903ADE">
      <w:pPr>
        <w:pStyle w:val="23"/>
        <w:rPr>
          <w:rFonts w:hint="default" w:asciiTheme="minorEastAsia" w:hAnsiTheme="minorEastAsia" w:eastAsiaTheme="minorEastAsia" w:cstheme="minorEastAsia"/>
          <w:color w:val="FF0000"/>
          <w:sz w:val="24"/>
          <w:highlight w:val="none"/>
          <w:lang w:val="en-US" w:eastAsia="zh-CN"/>
        </w:rPr>
      </w:pPr>
    </w:p>
    <w:p w14:paraId="583BBBD3">
      <w:pPr>
        <w:pStyle w:val="23"/>
        <w:rPr>
          <w:rFonts w:hint="default" w:asciiTheme="minorEastAsia" w:hAnsiTheme="minorEastAsia" w:eastAsiaTheme="minorEastAsia" w:cstheme="minorEastAsia"/>
          <w:color w:val="FF0000"/>
          <w:sz w:val="24"/>
          <w:highlight w:val="none"/>
          <w:lang w:val="en-US" w:eastAsia="zh-CN"/>
        </w:rPr>
      </w:pPr>
    </w:p>
    <w:p w14:paraId="5DCBC74D">
      <w:pPr>
        <w:pStyle w:val="23"/>
        <w:rPr>
          <w:rFonts w:hint="default" w:asciiTheme="minorEastAsia" w:hAnsiTheme="minorEastAsia" w:eastAsiaTheme="minorEastAsia" w:cstheme="minorEastAsia"/>
          <w:color w:val="FF0000"/>
          <w:sz w:val="24"/>
          <w:highlight w:val="none"/>
          <w:lang w:val="en-US" w:eastAsia="zh-CN"/>
        </w:rPr>
      </w:pPr>
    </w:p>
    <w:p w14:paraId="30C3F5B2">
      <w:pPr>
        <w:pStyle w:val="23"/>
        <w:rPr>
          <w:rFonts w:hint="default" w:asciiTheme="minorEastAsia" w:hAnsiTheme="minorEastAsia" w:eastAsiaTheme="minorEastAsia" w:cstheme="minorEastAsia"/>
          <w:color w:val="FF0000"/>
          <w:sz w:val="24"/>
          <w:highlight w:val="none"/>
          <w:lang w:val="en-US" w:eastAsia="zh-CN"/>
        </w:rPr>
      </w:pPr>
    </w:p>
    <w:p w14:paraId="6E550150">
      <w:pPr>
        <w:pStyle w:val="23"/>
        <w:rPr>
          <w:rFonts w:hint="default" w:asciiTheme="minorEastAsia" w:hAnsiTheme="minorEastAsia" w:eastAsiaTheme="minorEastAsia" w:cstheme="minorEastAsia"/>
          <w:color w:val="FF0000"/>
          <w:sz w:val="24"/>
          <w:highlight w:val="none"/>
          <w:lang w:val="en-US" w:eastAsia="zh-CN"/>
        </w:rPr>
      </w:pPr>
    </w:p>
    <w:p w14:paraId="08974C07">
      <w:pPr>
        <w:pStyle w:val="23"/>
        <w:rPr>
          <w:rFonts w:hint="default" w:asciiTheme="minorEastAsia" w:hAnsiTheme="minorEastAsia" w:eastAsiaTheme="minorEastAsia" w:cstheme="minorEastAsia"/>
          <w:color w:val="FF0000"/>
          <w:sz w:val="24"/>
          <w:highlight w:val="none"/>
          <w:lang w:val="en-US" w:eastAsia="zh-CN"/>
        </w:rPr>
      </w:pPr>
    </w:p>
    <w:p w14:paraId="3C4A8E02">
      <w:pPr>
        <w:pStyle w:val="23"/>
        <w:rPr>
          <w:rFonts w:hint="default" w:asciiTheme="minorEastAsia" w:hAnsiTheme="minorEastAsia" w:eastAsiaTheme="minorEastAsia" w:cstheme="minorEastAsia"/>
          <w:color w:val="FF0000"/>
          <w:sz w:val="24"/>
          <w:highlight w:val="none"/>
          <w:lang w:val="en-US" w:eastAsia="zh-CN"/>
        </w:rPr>
      </w:pPr>
    </w:p>
    <w:p w14:paraId="2FC3D867">
      <w:pPr>
        <w:pStyle w:val="23"/>
        <w:rPr>
          <w:rFonts w:hint="default" w:asciiTheme="minorEastAsia" w:hAnsiTheme="minorEastAsia" w:eastAsiaTheme="minorEastAsia" w:cstheme="minorEastAsia"/>
          <w:color w:val="FF0000"/>
          <w:sz w:val="24"/>
          <w:highlight w:val="none"/>
          <w:lang w:val="en-US" w:eastAsia="zh-CN"/>
        </w:rPr>
      </w:pPr>
    </w:p>
    <w:p w14:paraId="609E8B03">
      <w:pPr>
        <w:pStyle w:val="23"/>
        <w:rPr>
          <w:rFonts w:hint="default" w:asciiTheme="minorEastAsia" w:hAnsiTheme="minorEastAsia" w:eastAsiaTheme="minorEastAsia" w:cstheme="minorEastAsia"/>
          <w:color w:val="FF0000"/>
          <w:sz w:val="24"/>
          <w:highlight w:val="none"/>
          <w:lang w:val="en-US" w:eastAsia="zh-CN"/>
        </w:rPr>
      </w:pPr>
    </w:p>
    <w:p w14:paraId="43CC8590">
      <w:pPr>
        <w:pStyle w:val="23"/>
        <w:rPr>
          <w:rFonts w:hint="default" w:asciiTheme="minorEastAsia" w:hAnsiTheme="minorEastAsia" w:eastAsiaTheme="minorEastAsia" w:cstheme="minorEastAsia"/>
          <w:color w:val="FF0000"/>
          <w:sz w:val="24"/>
          <w:highlight w:val="none"/>
          <w:lang w:val="en-US" w:eastAsia="zh-CN"/>
        </w:rPr>
      </w:pPr>
    </w:p>
    <w:p w14:paraId="49B73C61">
      <w:pPr>
        <w:pStyle w:val="23"/>
        <w:rPr>
          <w:rFonts w:hint="default" w:asciiTheme="minorEastAsia" w:hAnsiTheme="minorEastAsia" w:eastAsiaTheme="minorEastAsia" w:cstheme="minorEastAsia"/>
          <w:color w:val="FF0000"/>
          <w:sz w:val="24"/>
          <w:highlight w:val="none"/>
          <w:lang w:val="en-US" w:eastAsia="zh-CN"/>
        </w:rPr>
      </w:pPr>
    </w:p>
    <w:p w14:paraId="668257E4">
      <w:pPr>
        <w:pStyle w:val="23"/>
        <w:rPr>
          <w:rFonts w:hint="default" w:asciiTheme="minorEastAsia" w:hAnsiTheme="minorEastAsia" w:eastAsiaTheme="minorEastAsia" w:cstheme="minorEastAsia"/>
          <w:color w:val="FF0000"/>
          <w:sz w:val="24"/>
          <w:highlight w:val="none"/>
          <w:lang w:val="en-US" w:eastAsia="zh-CN"/>
        </w:rPr>
      </w:pPr>
    </w:p>
    <w:p w14:paraId="3156461C">
      <w:pPr>
        <w:pStyle w:val="23"/>
        <w:rPr>
          <w:rFonts w:hint="default" w:asciiTheme="minorEastAsia" w:hAnsiTheme="minorEastAsia" w:eastAsiaTheme="minorEastAsia" w:cstheme="minorEastAsia"/>
          <w:color w:val="FF0000"/>
          <w:sz w:val="24"/>
          <w:highlight w:val="none"/>
          <w:lang w:val="en-US" w:eastAsia="zh-CN"/>
        </w:rPr>
      </w:pPr>
    </w:p>
    <w:p w14:paraId="023723F6">
      <w:pPr>
        <w:pStyle w:val="23"/>
        <w:rPr>
          <w:rFonts w:hint="default" w:asciiTheme="minorEastAsia" w:hAnsiTheme="minorEastAsia" w:eastAsiaTheme="minorEastAsia" w:cstheme="minorEastAsia"/>
          <w:color w:val="FF0000"/>
          <w:sz w:val="24"/>
          <w:highlight w:val="none"/>
          <w:lang w:val="en-US" w:eastAsia="zh-CN"/>
        </w:rPr>
      </w:pPr>
    </w:p>
    <w:p w14:paraId="2B67EA33">
      <w:pPr>
        <w:pStyle w:val="23"/>
        <w:rPr>
          <w:rFonts w:hint="default" w:asciiTheme="minorEastAsia" w:hAnsiTheme="minorEastAsia" w:eastAsiaTheme="minorEastAsia" w:cstheme="minorEastAsia"/>
          <w:color w:val="FF0000"/>
          <w:sz w:val="24"/>
          <w:highlight w:val="none"/>
          <w:lang w:val="en-US" w:eastAsia="zh-CN"/>
        </w:rPr>
      </w:pPr>
    </w:p>
    <w:p w14:paraId="4B264906">
      <w:pPr>
        <w:pStyle w:val="23"/>
        <w:rPr>
          <w:rFonts w:hint="default" w:asciiTheme="minorEastAsia" w:hAnsiTheme="minorEastAsia" w:eastAsiaTheme="minorEastAsia" w:cstheme="minorEastAsia"/>
          <w:color w:val="FF0000"/>
          <w:sz w:val="24"/>
          <w:highlight w:val="none"/>
          <w:lang w:val="en-US" w:eastAsia="zh-CN"/>
        </w:rPr>
      </w:pPr>
    </w:p>
    <w:p w14:paraId="00E91A49">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27D269E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7F345E0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泉州师范学院美术与设计学院      </w:t>
      </w:r>
    </w:p>
    <w:p w14:paraId="5D14D971">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55B6087">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DB91C54">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581E838">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5A686B2">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BDB93B8">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E9FBB58">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3282B78">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9B31AF0">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066D91DE">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58F726A9">
      <w:pPr>
        <w:pStyle w:val="23"/>
        <w:rPr>
          <w:rFonts w:hint="default" w:asciiTheme="minorEastAsia" w:hAnsiTheme="minorEastAsia" w:eastAsiaTheme="minorEastAsia" w:cstheme="minorEastAsia"/>
          <w:color w:val="FF0000"/>
          <w:sz w:val="24"/>
          <w:highlight w:val="none"/>
          <w:lang w:val="en-US" w:eastAsia="zh-CN"/>
        </w:rPr>
      </w:pPr>
    </w:p>
    <w:p w14:paraId="38063E68">
      <w:pPr>
        <w:pStyle w:val="23"/>
        <w:rPr>
          <w:rFonts w:hint="default" w:asciiTheme="minorEastAsia" w:hAnsiTheme="minorEastAsia" w:eastAsiaTheme="minorEastAsia" w:cstheme="minorEastAsia"/>
          <w:color w:val="FF0000"/>
          <w:sz w:val="24"/>
          <w:highlight w:val="none"/>
          <w:lang w:val="en-US" w:eastAsia="zh-CN"/>
        </w:rPr>
      </w:pPr>
    </w:p>
    <w:p w14:paraId="5C10B666">
      <w:pPr>
        <w:pStyle w:val="23"/>
        <w:rPr>
          <w:rFonts w:hint="default" w:asciiTheme="minorEastAsia" w:hAnsiTheme="minorEastAsia" w:eastAsiaTheme="minorEastAsia" w:cstheme="minorEastAsia"/>
          <w:color w:val="FF0000"/>
          <w:sz w:val="24"/>
          <w:highlight w:val="none"/>
          <w:lang w:val="en-US" w:eastAsia="zh-CN"/>
        </w:rPr>
      </w:pPr>
    </w:p>
    <w:p w14:paraId="6017FD4B">
      <w:pPr>
        <w:pStyle w:val="23"/>
        <w:rPr>
          <w:rFonts w:hint="default" w:asciiTheme="minorEastAsia" w:hAnsiTheme="minorEastAsia" w:eastAsiaTheme="minorEastAsia" w:cstheme="minorEastAsia"/>
          <w:color w:val="FF0000"/>
          <w:sz w:val="24"/>
          <w:highlight w:val="none"/>
          <w:lang w:val="en-US" w:eastAsia="zh-CN"/>
        </w:rPr>
      </w:pPr>
    </w:p>
    <w:p w14:paraId="2ED8E857">
      <w:pPr>
        <w:pStyle w:val="23"/>
        <w:rPr>
          <w:rFonts w:hint="default" w:asciiTheme="minorEastAsia" w:hAnsiTheme="minorEastAsia" w:eastAsiaTheme="minorEastAsia" w:cstheme="minorEastAsia"/>
          <w:color w:val="FF0000"/>
          <w:sz w:val="24"/>
          <w:highlight w:val="none"/>
          <w:lang w:val="en-US" w:eastAsia="zh-CN"/>
        </w:rPr>
      </w:pPr>
    </w:p>
    <w:p w14:paraId="0FD54977">
      <w:pPr>
        <w:pStyle w:val="23"/>
        <w:rPr>
          <w:rFonts w:hint="default" w:asciiTheme="minorEastAsia" w:hAnsiTheme="minorEastAsia" w:eastAsiaTheme="minorEastAsia" w:cstheme="minorEastAsia"/>
          <w:color w:val="FF0000"/>
          <w:sz w:val="24"/>
          <w:highlight w:val="none"/>
          <w:lang w:val="en-US" w:eastAsia="zh-CN"/>
        </w:rPr>
      </w:pPr>
    </w:p>
    <w:p w14:paraId="70686807">
      <w:pPr>
        <w:pStyle w:val="23"/>
        <w:rPr>
          <w:rFonts w:hint="default" w:asciiTheme="minorEastAsia" w:hAnsiTheme="minorEastAsia" w:eastAsiaTheme="minorEastAsia" w:cstheme="minorEastAsia"/>
          <w:color w:val="FF0000"/>
          <w:sz w:val="24"/>
          <w:highlight w:val="none"/>
          <w:lang w:val="en-US" w:eastAsia="zh-CN"/>
        </w:rPr>
      </w:pPr>
    </w:p>
    <w:p w14:paraId="1F9A36C8">
      <w:pPr>
        <w:pStyle w:val="23"/>
        <w:rPr>
          <w:rFonts w:hint="default" w:asciiTheme="minorEastAsia" w:hAnsiTheme="minorEastAsia" w:eastAsiaTheme="minorEastAsia" w:cstheme="minorEastAsia"/>
          <w:color w:val="FF0000"/>
          <w:sz w:val="24"/>
          <w:highlight w:val="none"/>
          <w:lang w:val="en-US" w:eastAsia="zh-CN"/>
        </w:rPr>
      </w:pPr>
    </w:p>
    <w:p w14:paraId="0875092C">
      <w:pPr>
        <w:pStyle w:val="23"/>
        <w:rPr>
          <w:rFonts w:hint="default" w:asciiTheme="minorEastAsia" w:hAnsiTheme="minorEastAsia" w:eastAsiaTheme="minorEastAsia" w:cstheme="minorEastAsia"/>
          <w:color w:val="FF0000"/>
          <w:sz w:val="24"/>
          <w:highlight w:val="none"/>
          <w:lang w:val="en-US" w:eastAsia="zh-CN"/>
        </w:rPr>
      </w:pPr>
    </w:p>
    <w:p w14:paraId="7BB5F220">
      <w:pPr>
        <w:pStyle w:val="23"/>
        <w:rPr>
          <w:rFonts w:hint="default" w:asciiTheme="minorEastAsia" w:hAnsiTheme="minorEastAsia" w:eastAsiaTheme="minorEastAsia" w:cstheme="minorEastAsia"/>
          <w:color w:val="FF0000"/>
          <w:sz w:val="24"/>
          <w:highlight w:val="none"/>
          <w:lang w:val="en-US" w:eastAsia="zh-CN"/>
        </w:rPr>
      </w:pPr>
    </w:p>
    <w:p w14:paraId="2D5E157E">
      <w:pPr>
        <w:pStyle w:val="23"/>
        <w:rPr>
          <w:rFonts w:hint="default" w:asciiTheme="minorEastAsia" w:hAnsiTheme="minorEastAsia" w:eastAsiaTheme="minorEastAsia" w:cstheme="minorEastAsia"/>
          <w:color w:val="FF0000"/>
          <w:sz w:val="24"/>
          <w:highlight w:val="none"/>
          <w:lang w:val="en-US" w:eastAsia="zh-CN"/>
        </w:rPr>
      </w:pPr>
    </w:p>
    <w:p w14:paraId="496BAA9D">
      <w:pPr>
        <w:pStyle w:val="23"/>
        <w:rPr>
          <w:rFonts w:hint="default" w:asciiTheme="minorEastAsia" w:hAnsiTheme="minorEastAsia" w:eastAsiaTheme="minorEastAsia" w:cstheme="minorEastAsia"/>
          <w:color w:val="FF0000"/>
          <w:sz w:val="24"/>
          <w:highlight w:val="none"/>
          <w:lang w:val="en-US" w:eastAsia="zh-CN"/>
        </w:rPr>
      </w:pPr>
    </w:p>
    <w:p w14:paraId="38D9D488">
      <w:pPr>
        <w:pStyle w:val="23"/>
        <w:rPr>
          <w:rFonts w:hint="default" w:asciiTheme="minorEastAsia" w:hAnsiTheme="minorEastAsia" w:eastAsiaTheme="minorEastAsia" w:cstheme="minorEastAsia"/>
          <w:color w:val="FF0000"/>
          <w:sz w:val="24"/>
          <w:highlight w:val="none"/>
          <w:lang w:val="en-US" w:eastAsia="zh-CN"/>
        </w:rPr>
      </w:pPr>
    </w:p>
    <w:p w14:paraId="424C2A59">
      <w:pPr>
        <w:pStyle w:val="23"/>
        <w:rPr>
          <w:rFonts w:hint="default" w:asciiTheme="minorEastAsia" w:hAnsiTheme="minorEastAsia" w:eastAsiaTheme="minorEastAsia" w:cstheme="minorEastAsia"/>
          <w:color w:val="FF0000"/>
          <w:sz w:val="24"/>
          <w:highlight w:val="none"/>
          <w:lang w:val="en-US" w:eastAsia="zh-CN"/>
        </w:rPr>
      </w:pPr>
    </w:p>
    <w:p w14:paraId="75A2EF2F">
      <w:pPr>
        <w:pStyle w:val="23"/>
        <w:rPr>
          <w:rFonts w:hint="default" w:asciiTheme="minorEastAsia" w:hAnsiTheme="minorEastAsia" w:eastAsiaTheme="minorEastAsia" w:cstheme="minorEastAsia"/>
          <w:color w:val="FF0000"/>
          <w:sz w:val="24"/>
          <w:highlight w:val="none"/>
          <w:lang w:val="en-US" w:eastAsia="zh-CN"/>
        </w:rPr>
      </w:pPr>
    </w:p>
    <w:p w14:paraId="540EA2E7">
      <w:pPr>
        <w:pStyle w:val="23"/>
        <w:rPr>
          <w:rFonts w:hint="default" w:asciiTheme="minorEastAsia" w:hAnsiTheme="minorEastAsia" w:eastAsiaTheme="minorEastAsia" w:cstheme="minorEastAsia"/>
          <w:color w:val="FF0000"/>
          <w:sz w:val="24"/>
          <w:highlight w:val="none"/>
          <w:lang w:val="en-US" w:eastAsia="zh-CN"/>
        </w:rPr>
      </w:pPr>
    </w:p>
    <w:p w14:paraId="537797C4">
      <w:pPr>
        <w:pStyle w:val="23"/>
        <w:rPr>
          <w:rFonts w:hint="default" w:asciiTheme="minorEastAsia" w:hAnsiTheme="minorEastAsia" w:eastAsiaTheme="minorEastAsia" w:cstheme="minorEastAsia"/>
          <w:color w:val="FF0000"/>
          <w:sz w:val="24"/>
          <w:highlight w:val="none"/>
          <w:lang w:val="en-US" w:eastAsia="zh-CN"/>
        </w:rPr>
      </w:pPr>
    </w:p>
    <w:p w14:paraId="2FC7A52C">
      <w:pPr>
        <w:pStyle w:val="23"/>
        <w:rPr>
          <w:rFonts w:hint="default" w:asciiTheme="minorEastAsia" w:hAnsiTheme="minorEastAsia" w:eastAsiaTheme="minorEastAsia" w:cstheme="minorEastAsia"/>
          <w:color w:val="FF0000"/>
          <w:sz w:val="24"/>
          <w:highlight w:val="none"/>
          <w:lang w:val="en-US" w:eastAsia="zh-CN"/>
        </w:rPr>
      </w:pPr>
    </w:p>
    <w:p w14:paraId="65DA76E6">
      <w:pPr>
        <w:pStyle w:val="23"/>
        <w:rPr>
          <w:rFonts w:hint="default" w:asciiTheme="minorEastAsia" w:hAnsiTheme="minorEastAsia" w:eastAsiaTheme="minorEastAsia" w:cstheme="minorEastAsia"/>
          <w:color w:val="FF0000"/>
          <w:sz w:val="24"/>
          <w:highlight w:val="none"/>
          <w:lang w:val="en-US" w:eastAsia="zh-CN"/>
        </w:rPr>
      </w:pPr>
    </w:p>
    <w:p w14:paraId="46FF97DC">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89802F7">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1C4D3897">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1BBC0128">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1CD2">
    <w:pPr>
      <w:pStyle w:val="10"/>
      <w:framePr w:wrap="around" w:vAnchor="text" w:hAnchor="margin" w:xAlign="right" w:y="1"/>
      <w:rPr>
        <w:rStyle w:val="21"/>
      </w:rPr>
    </w:pPr>
    <w:r>
      <w:fldChar w:fldCharType="begin"/>
    </w:r>
    <w:r>
      <w:rPr>
        <w:rStyle w:val="21"/>
      </w:rPr>
      <w:instrText xml:space="preserve">PAGE  </w:instrText>
    </w:r>
    <w:r>
      <w:fldChar w:fldCharType="end"/>
    </w:r>
  </w:p>
  <w:p w14:paraId="022513AD">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4AE58A9">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332787F6">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1736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901736B">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BE2C1">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29BE2C1">
                          <w:pPr>
                            <w:pStyle w:val="10"/>
                          </w:pPr>
                        </w:p>
                      </w:txbxContent>
                    </v:textbox>
                  </v:shape>
                </w:pict>
              </mc:Fallback>
            </mc:AlternateContent>
          </w:r>
        </w:p>
      </w:tc>
    </w:tr>
  </w:tbl>
  <w:p w14:paraId="0542FFCA">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0C35A">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00A09">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D800A09">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63372">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59835B2E"/>
    <w:rsid w:val="01CA4F9B"/>
    <w:rsid w:val="034E4A21"/>
    <w:rsid w:val="083B0126"/>
    <w:rsid w:val="0E8D13D6"/>
    <w:rsid w:val="0F44355D"/>
    <w:rsid w:val="115376E2"/>
    <w:rsid w:val="16F7028D"/>
    <w:rsid w:val="173A664E"/>
    <w:rsid w:val="1C4B3D8B"/>
    <w:rsid w:val="1D974856"/>
    <w:rsid w:val="1DD464FF"/>
    <w:rsid w:val="299802D6"/>
    <w:rsid w:val="29AD768A"/>
    <w:rsid w:val="2AB76B59"/>
    <w:rsid w:val="2CEB06B4"/>
    <w:rsid w:val="30EC4E63"/>
    <w:rsid w:val="31361C10"/>
    <w:rsid w:val="32FB2F01"/>
    <w:rsid w:val="33C33694"/>
    <w:rsid w:val="3643461A"/>
    <w:rsid w:val="38641F41"/>
    <w:rsid w:val="3B0D3442"/>
    <w:rsid w:val="3B1925BB"/>
    <w:rsid w:val="3B6C1D7D"/>
    <w:rsid w:val="3E002010"/>
    <w:rsid w:val="3F2E1764"/>
    <w:rsid w:val="451F1798"/>
    <w:rsid w:val="4C1307C4"/>
    <w:rsid w:val="4C65575F"/>
    <w:rsid w:val="4C9808FB"/>
    <w:rsid w:val="4CCD6418"/>
    <w:rsid w:val="4E487C6D"/>
    <w:rsid w:val="4F123E7A"/>
    <w:rsid w:val="55794C66"/>
    <w:rsid w:val="55CD64D1"/>
    <w:rsid w:val="55D751F9"/>
    <w:rsid w:val="59835B2E"/>
    <w:rsid w:val="5AE34496"/>
    <w:rsid w:val="5D654BBF"/>
    <w:rsid w:val="607C050A"/>
    <w:rsid w:val="65FC53A9"/>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qFormat/>
    <w:uiPriority w:val="0"/>
    <w:pPr>
      <w:ind w:firstLine="560" w:firstLineChars="200"/>
    </w:pPr>
    <w:rPr>
      <w:rFonts w:ascii="宋体" w:hAnsi="宋体"/>
      <w:sz w:val="28"/>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cs="Times New Roman"/>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7"/>
    <w:next w:val="7"/>
    <w:qFormat/>
    <w:uiPriority w:val="0"/>
    <w:rPr>
      <w:rFonts w:ascii="宋体" w:hAnsi="Courier New"/>
      <w:szCs w:val="20"/>
    </w:rPr>
  </w:style>
  <w:style w:type="paragraph" w:styleId="17">
    <w:name w:val="Body Text First Indent"/>
    <w:basedOn w:val="8"/>
    <w:unhideWhenUsed/>
    <w:qFormat/>
    <w:uiPriority w:val="0"/>
    <w:pPr>
      <w:ind w:firstLine="420" w:firstLineChars="100"/>
    </w:p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2314</Words>
  <Characters>2519</Characters>
  <Lines>0</Lines>
  <Paragraphs>0</Paragraphs>
  <TotalTime>2</TotalTime>
  <ScaleCrop>false</ScaleCrop>
  <LinksUpToDate>false</LinksUpToDate>
  <CharactersWithSpaces>2911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Administrator</cp:lastModifiedBy>
  <cp:lastPrinted>2021-11-24T07:21:00Z</cp:lastPrinted>
  <dcterms:modified xsi:type="dcterms:W3CDTF">2025-03-14T08:19:50Z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1D74DC218C9B4B4FA60CAE48B8569FF5</vt:lpwstr>
  </property>
  <property fmtid="{D5CDD505-2E9C-101B-9397-08002B2CF9AE}" pid="4" name="KSOTemplateDocerSaveRecord">
    <vt:lpwstr>eyJoZGlkIjoiMTA0M2QwYjcyOTY3MDI4NDEwNGZmNzFkMTY4MjBlNDcifQ==</vt:lpwstr>
  </property>
</Properties>
</file>