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/>
    <w:p/>
    <w:p>
      <w:pPr>
        <w:keepNext w:val="0"/>
        <w:keepLines w:val="0"/>
        <w:pageBreakBefore w:val="0"/>
        <w:widowControl w:val="0"/>
        <w:kinsoku/>
        <w:wordWrap/>
        <w:topLinePunct w:val="0"/>
        <w:bidi w:val="0"/>
        <w:adjustRightInd w:val="0"/>
        <w:snapToGrid w:val="0"/>
        <w:textAlignment w:val="auto"/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480" w:lineRule="auto"/>
        <w:ind w:left="320" w:leftChars="100" w:right="320" w:rightChars="100"/>
        <w:jc w:val="center"/>
        <w:textAlignment w:val="auto"/>
        <w:rPr>
          <w:rFonts w:ascii="仿宋_GB2312" w:hAnsi="仿宋_GB2312" w:cs="仿宋_GB2312"/>
        </w:rPr>
      </w:pPr>
      <w:bookmarkStart w:id="0" w:name="文号"/>
      <w:r>
        <w:rPr>
          <w:rFonts w:hint="eastAsia" w:ascii="仿宋_GB2312" w:hAnsi="仿宋_GB2312" w:cs="仿宋_GB2312"/>
        </w:rPr>
        <w:t>泉师学〔</w:t>
      </w:r>
      <w:r>
        <w:rPr>
          <w:rFonts w:ascii="仿宋_GB2312" w:hAnsi="仿宋_GB2312" w:cs="仿宋_GB2312"/>
        </w:rPr>
        <w:t>20</w:t>
      </w:r>
      <w:r>
        <w:rPr>
          <w:rFonts w:hint="eastAsia" w:ascii="仿宋_GB2312" w:hAnsi="仿宋_GB2312" w:cs="仿宋_GB2312"/>
          <w:lang w:val="en-US" w:eastAsia="zh-CN"/>
        </w:rPr>
        <w:t>20</w:t>
      </w:r>
      <w:r>
        <w:rPr>
          <w:rFonts w:ascii="仿宋_GB2312" w:hAnsi="仿宋_GB2312" w:cs="仿宋_GB2312"/>
        </w:rPr>
        <w:t>〕</w:t>
      </w:r>
      <w:r>
        <w:rPr>
          <w:rFonts w:hint="eastAsia" w:ascii="仿宋_GB2312" w:hAnsi="仿宋_GB2312" w:cs="仿宋_GB2312"/>
          <w:lang w:val="en-US" w:eastAsia="zh-CN"/>
        </w:rPr>
        <w:t>4</w:t>
      </w:r>
      <w:r>
        <w:rPr>
          <w:rFonts w:ascii="仿宋_GB2312" w:hAnsi="仿宋_GB2312" w:cs="仿宋_GB2312"/>
        </w:rPr>
        <w:t>号</w:t>
      </w:r>
      <w:bookmarkEnd w:id="0"/>
    </w:p>
    <w:p>
      <w:pPr>
        <w:overflowPunct w:val="0"/>
        <w:autoSpaceDE w:val="0"/>
        <w:autoSpaceDN w:val="0"/>
        <w:spacing w:line="560" w:lineRule="exact"/>
        <w:ind w:left="320" w:leftChars="100" w:right="320" w:rightChars="100"/>
        <w:jc w:val="center"/>
        <w:rPr>
          <w:rFonts w:hint="eastAsia" w:ascii="仿宋_GB2312" w:hAnsi="仿宋_GB2312"/>
          <w:szCs w:val="32"/>
        </w:rPr>
      </w:pPr>
    </w:p>
    <w:p>
      <w:pPr>
        <w:autoSpaceDE w:val="0"/>
        <w:spacing w:line="560" w:lineRule="exact"/>
        <w:jc w:val="center"/>
        <w:rPr>
          <w:rFonts w:ascii="仿宋_GB2312" w:hAnsi="仿宋_GB2312"/>
          <w:szCs w:val="32"/>
        </w:rPr>
      </w:pPr>
      <w:r>
        <w:rPr>
          <w:rFonts w:ascii="仿宋_GB2312" w:hAnsi="仿宋_GB2312"/>
          <w:szCs w:val="32"/>
        </w:rPr>
        <w:t xml:space="preserve"> </w:t>
      </w:r>
    </w:p>
    <w:p>
      <w:pPr>
        <w:widowControl/>
        <w:adjustRightInd w:val="0"/>
        <w:snapToGrid w:val="0"/>
        <w:spacing w:line="500" w:lineRule="exact"/>
        <w:jc w:val="center"/>
        <w:rPr>
          <w:rFonts w:ascii="方正小标宋简体" w:eastAsia="方正小标宋简体"/>
          <w:spacing w:val="-20"/>
          <w:kern w:val="0"/>
          <w:sz w:val="44"/>
          <w:szCs w:val="44"/>
        </w:rPr>
      </w:pPr>
      <w:r>
        <w:rPr>
          <w:rFonts w:hint="eastAsia" w:ascii="方正小标宋简体" w:eastAsia="方正小标宋简体"/>
          <w:spacing w:val="-20"/>
          <w:kern w:val="0"/>
          <w:sz w:val="44"/>
          <w:szCs w:val="44"/>
        </w:rPr>
        <w:t>泉州师范学院关于开展</w:t>
      </w:r>
      <w:r>
        <w:rPr>
          <w:rFonts w:hint="eastAsia" w:ascii="方正小标宋简体" w:eastAsia="方正小标宋简体"/>
          <w:spacing w:val="-20"/>
          <w:kern w:val="0"/>
          <w:sz w:val="44"/>
          <w:szCs w:val="44"/>
          <w:lang w:val="en-US" w:eastAsia="zh-CN"/>
        </w:rPr>
        <w:t>2019</w:t>
      </w:r>
      <w:r>
        <w:rPr>
          <w:rFonts w:hint="eastAsia" w:ascii="方正小标宋简体" w:eastAsia="方正小标宋简体"/>
          <w:spacing w:val="-20"/>
          <w:kern w:val="0"/>
          <w:sz w:val="44"/>
          <w:szCs w:val="44"/>
        </w:rPr>
        <w:t>年毕业生</w:t>
      </w:r>
    </w:p>
    <w:p>
      <w:pPr>
        <w:widowControl/>
        <w:adjustRightInd w:val="0"/>
        <w:snapToGrid w:val="0"/>
        <w:spacing w:line="500" w:lineRule="exact"/>
        <w:jc w:val="center"/>
        <w:rPr>
          <w:rFonts w:hint="eastAsia" w:ascii="方正小标宋简体" w:eastAsia="方正小标宋简体"/>
          <w:spacing w:val="-20"/>
          <w:kern w:val="0"/>
          <w:sz w:val="44"/>
          <w:szCs w:val="44"/>
        </w:rPr>
      </w:pPr>
      <w:r>
        <w:rPr>
          <w:rFonts w:hint="eastAsia" w:ascii="方正小标宋简体" w:eastAsia="方正小标宋简体"/>
          <w:spacing w:val="-20"/>
          <w:kern w:val="0"/>
          <w:sz w:val="44"/>
          <w:szCs w:val="44"/>
        </w:rPr>
        <w:t>就业创业工作先进集体和先进个人评选工作的通知</w:t>
      </w:r>
    </w:p>
    <w:p>
      <w:pPr>
        <w:autoSpaceDE w:val="0"/>
        <w:adjustRightInd w:val="0"/>
        <w:snapToGrid w:val="0"/>
        <w:spacing w:line="560" w:lineRule="exact"/>
        <w:jc w:val="center"/>
        <w:rPr>
          <w:rFonts w:hint="eastAsia" w:ascii="仿宋_GB2312" w:hAnsi="仿宋_GB2312"/>
          <w:b/>
          <w:bCs/>
          <w:sz w:val="44"/>
          <w:szCs w:val="44"/>
        </w:rPr>
      </w:pPr>
      <w:r>
        <w:rPr>
          <w:rFonts w:ascii="仿宋_GB2312" w:hAnsi="仿宋_GB2312"/>
          <w:b/>
          <w:bCs/>
          <w:sz w:val="44"/>
          <w:szCs w:val="44"/>
        </w:rPr>
        <w:t xml:space="preserve"> </w:t>
      </w:r>
    </w:p>
    <w:p>
      <w:pPr>
        <w:autoSpaceDE w:val="0"/>
        <w:adjustRightInd w:val="0"/>
        <w:snapToGrid w:val="0"/>
        <w:spacing w:line="560" w:lineRule="exact"/>
        <w:jc w:val="left"/>
        <w:rPr>
          <w:rFonts w:hint="eastAsia" w:ascii="仿宋_GB2312" w:hAnsi="仿宋_GB2312" w:cs="仿宋_GB2312"/>
          <w:kern w:val="0"/>
          <w:szCs w:val="32"/>
        </w:rPr>
      </w:pPr>
      <w:r>
        <w:rPr>
          <w:rFonts w:hint="eastAsia" w:ascii="仿宋_GB2312" w:hAnsi="仿宋_GB2312" w:cs="仿宋_GB2312"/>
          <w:kern w:val="0"/>
          <w:szCs w:val="32"/>
        </w:rPr>
        <w:t>各学院、机关各部（处、室）、各直属单位：</w:t>
      </w:r>
    </w:p>
    <w:p>
      <w:pPr>
        <w:autoSpaceDE w:val="0"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仿宋_GB2312" w:cs="仿宋_GB2312"/>
          <w:kern w:val="0"/>
          <w:szCs w:val="32"/>
        </w:rPr>
      </w:pPr>
      <w:r>
        <w:rPr>
          <w:rFonts w:hint="eastAsia" w:ascii="仿宋_GB2312" w:hAnsi="仿宋_GB2312" w:cs="仿宋_GB2312"/>
          <w:kern w:val="0"/>
          <w:szCs w:val="32"/>
        </w:rPr>
        <w:t>一年来，学校各单位认真贯彻执行党和政府有关毕业生就业创业工作的方针、政策，不断拓宽工作领域，创新工作思路，提升工作水平，努力促进我校毕业生充分就业，涌现出一批工作成绩突出的集体和个人。为树立典型，表彰先进，决定开展</w:t>
      </w:r>
      <w:r>
        <w:rPr>
          <w:rFonts w:hint="eastAsia" w:ascii="仿宋_GB2312" w:hAnsi="仿宋_GB2312" w:cs="仿宋_GB2312"/>
          <w:kern w:val="0"/>
          <w:szCs w:val="32"/>
          <w:lang w:val="en-US" w:eastAsia="zh-CN"/>
        </w:rPr>
        <w:t>2019</w:t>
      </w:r>
      <w:r>
        <w:rPr>
          <w:rFonts w:hint="eastAsia" w:ascii="仿宋_GB2312" w:hAnsi="仿宋_GB2312" w:cs="仿宋_GB2312"/>
          <w:kern w:val="0"/>
          <w:szCs w:val="32"/>
        </w:rPr>
        <w:t>年毕业生就业创业工作先进集体和先进个人评选工作。现将有关事项通知如下：</w:t>
      </w:r>
    </w:p>
    <w:p>
      <w:pPr>
        <w:widowControl/>
        <w:numPr>
          <w:ilvl w:val="0"/>
          <w:numId w:val="1"/>
        </w:numPr>
        <w:autoSpaceDE w:val="0"/>
        <w:adjustRightInd w:val="0"/>
        <w:snapToGrid w:val="0"/>
        <w:spacing w:line="560" w:lineRule="exact"/>
        <w:ind w:firstLine="570"/>
        <w:jc w:val="left"/>
        <w:rPr>
          <w:rFonts w:hint="eastAsia" w:ascii="黑体" w:hAnsi="黑体" w:eastAsia="黑体"/>
          <w:kern w:val="0"/>
          <w:szCs w:val="32"/>
        </w:rPr>
      </w:pPr>
      <w:r>
        <w:rPr>
          <w:rFonts w:hint="eastAsia" w:ascii="黑体" w:hAnsi="黑体" w:eastAsia="黑体"/>
          <w:kern w:val="0"/>
          <w:szCs w:val="32"/>
        </w:rPr>
        <w:t>评选条件</w:t>
      </w:r>
    </w:p>
    <w:p>
      <w:pPr>
        <w:widowControl/>
        <w:autoSpaceDE w:val="0"/>
        <w:adjustRightInd w:val="0"/>
        <w:snapToGrid w:val="0"/>
        <w:spacing w:line="560" w:lineRule="exact"/>
        <w:ind w:firstLine="320" w:firstLineChars="100"/>
        <w:jc w:val="left"/>
        <w:rPr>
          <w:rFonts w:hint="eastAsia" w:ascii="楷体" w:hAnsi="楷体" w:eastAsia="楷体"/>
          <w:kern w:val="0"/>
          <w:szCs w:val="32"/>
        </w:rPr>
      </w:pPr>
      <w:r>
        <w:rPr>
          <w:rFonts w:hint="eastAsia" w:ascii="楷体" w:hAnsi="楷体" w:eastAsia="楷体"/>
          <w:kern w:val="0"/>
          <w:szCs w:val="32"/>
        </w:rPr>
        <w:t>（一）先进集体</w:t>
      </w:r>
    </w:p>
    <w:p>
      <w:pPr>
        <w:pStyle w:val="4"/>
        <w:autoSpaceDE w:val="0"/>
        <w:adjustRightInd w:val="0"/>
        <w:snapToGrid w:val="0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切实落实就业创业“一把手”工程，认真贯彻执行各级各项就业创业政策，在政策落实上有措施、有实效，及时完成就业创业各项工作目标任务。在解决重点难点问题上有亮点、有创新，在工作组织实施上有力度、有效果。</w:t>
      </w:r>
    </w:p>
    <w:p>
      <w:pPr>
        <w:pStyle w:val="4"/>
        <w:autoSpaceDE w:val="0"/>
        <w:adjustRightInd w:val="0"/>
        <w:snapToGrid w:val="0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2.毕业生就业创业工作队伍具有先进的服务理念，良好的职业道德，务实的工作作风，管理服务质量和效率高，有效促进了毕业生就业创业工作。善于进行就业创业工作总结与研究，成效显著。</w:t>
      </w:r>
    </w:p>
    <w:p>
      <w:pPr>
        <w:pStyle w:val="4"/>
        <w:autoSpaceDE w:val="0"/>
        <w:adjustRightInd w:val="0"/>
        <w:snapToGrid w:val="0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3.全院初次和年底的签约率、就业率不低于全校平均水平，201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年“互联网+”创新创业大赛学生参与率占全院学生数的10%以上。</w:t>
      </w:r>
    </w:p>
    <w:p>
      <w:pPr>
        <w:widowControl/>
        <w:autoSpaceDE w:val="0"/>
        <w:adjustRightInd w:val="0"/>
        <w:snapToGrid w:val="0"/>
        <w:spacing w:line="560" w:lineRule="exact"/>
        <w:ind w:firstLine="570"/>
        <w:jc w:val="left"/>
        <w:rPr>
          <w:rFonts w:hint="eastAsia" w:ascii="楷体" w:hAnsi="楷体" w:eastAsia="楷体"/>
          <w:kern w:val="0"/>
          <w:szCs w:val="32"/>
        </w:rPr>
      </w:pPr>
      <w:r>
        <w:rPr>
          <w:rFonts w:hint="eastAsia" w:ascii="楷体" w:hAnsi="楷体" w:eastAsia="楷体"/>
          <w:kern w:val="0"/>
          <w:szCs w:val="32"/>
        </w:rPr>
        <w:t>（二）先进个人</w:t>
      </w:r>
    </w:p>
    <w:p>
      <w:pPr>
        <w:pStyle w:val="4"/>
        <w:autoSpaceDE w:val="0"/>
        <w:adjustRightInd w:val="0"/>
        <w:snapToGrid w:val="0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1.评选对象：</w:t>
      </w:r>
    </w:p>
    <w:p>
      <w:pPr>
        <w:pStyle w:val="4"/>
        <w:autoSpaceDE w:val="0"/>
        <w:adjustRightInd w:val="0"/>
        <w:snapToGrid w:val="0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届毕业生的带班辅导员；</w:t>
      </w:r>
    </w:p>
    <w:p>
      <w:pPr>
        <w:pStyle w:val="4"/>
        <w:autoSpaceDE w:val="0"/>
        <w:adjustRightInd w:val="0"/>
        <w:snapToGrid w:val="0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（2）本学院毕业生就业创业工作负责人；</w:t>
      </w:r>
    </w:p>
    <w:p>
      <w:pPr>
        <w:pStyle w:val="4"/>
        <w:autoSpaceDE w:val="0"/>
        <w:adjustRightInd w:val="0"/>
        <w:snapToGrid w:val="0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（3）就业创业相关部门人员；</w:t>
      </w:r>
    </w:p>
    <w:p>
      <w:pPr>
        <w:pStyle w:val="4"/>
        <w:autoSpaceDE w:val="0"/>
        <w:adjustRightInd w:val="0"/>
        <w:snapToGrid w:val="0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2.工作年限1年以上。</w:t>
      </w:r>
    </w:p>
    <w:p>
      <w:pPr>
        <w:pStyle w:val="4"/>
        <w:autoSpaceDE w:val="0"/>
        <w:adjustRightInd w:val="0"/>
        <w:snapToGrid w:val="0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3.模范遵守国家法律、法规和职业道德，认真贯彻执行各级有关毕业生就业创业工作的部署要求，具有较高的政治素养和政策水平。</w:t>
      </w:r>
    </w:p>
    <w:p>
      <w:pPr>
        <w:pStyle w:val="4"/>
        <w:autoSpaceDE w:val="0"/>
        <w:adjustRightInd w:val="0"/>
        <w:snapToGrid w:val="0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认真完成毕业生就业创业工作，业务能力强，服务意识好，表现突出。所带毕业生专业就业质量较高，就业率和签约率超过全校平均就业率、签约率，或较上一年度有明显进步；在就业创业工作方面有突出表现。</w:t>
      </w:r>
    </w:p>
    <w:p>
      <w:pPr>
        <w:pStyle w:val="4"/>
        <w:autoSpaceDE w:val="0"/>
        <w:adjustRightInd w:val="0"/>
        <w:snapToGrid w:val="0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5.锐意改革，开拓进取，积极探索毕业生就业创业工作的新途径和新方法，科研有成果，工作有创新。</w:t>
      </w:r>
    </w:p>
    <w:p>
      <w:pPr>
        <w:widowControl/>
        <w:autoSpaceDE w:val="0"/>
        <w:adjustRightInd w:val="0"/>
        <w:snapToGrid w:val="0"/>
        <w:spacing w:line="560" w:lineRule="exact"/>
        <w:ind w:firstLine="640" w:firstLineChars="200"/>
        <w:jc w:val="left"/>
        <w:rPr>
          <w:rFonts w:hint="eastAsia" w:ascii="黑体" w:hAnsi="黑体" w:eastAsia="黑体"/>
          <w:kern w:val="0"/>
          <w:szCs w:val="32"/>
        </w:rPr>
      </w:pPr>
      <w:r>
        <w:rPr>
          <w:rFonts w:hint="eastAsia" w:ascii="黑体" w:hAnsi="黑体" w:eastAsia="黑体"/>
          <w:kern w:val="0"/>
          <w:szCs w:val="32"/>
        </w:rPr>
        <w:t>二、评选流程</w:t>
      </w:r>
    </w:p>
    <w:p>
      <w:pPr>
        <w:pStyle w:val="4"/>
        <w:autoSpaceDE w:val="0"/>
        <w:adjustRightInd w:val="0"/>
        <w:snapToGrid w:val="0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1.参评“先进集体”的学院对照评分表（见附件1）内容，对201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年毕业生就业创业工作进行逐项自查，填写自评分数，根据自查情况，形成自评报告，准备对应的支撑材料，并填写先进集体推荐表（见附件2）。</w:t>
      </w:r>
    </w:p>
    <w:p>
      <w:pPr>
        <w:pStyle w:val="4"/>
        <w:autoSpaceDE w:val="0"/>
        <w:adjustRightInd w:val="0"/>
        <w:snapToGrid w:val="0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2.参评“先进个人”的辅导员由所在单位进行推荐，每个学院按毕业生数推荐1-2名，经学院党政联席会讨论，确定推荐人选。被推荐个人填写先进个人推荐表（见附件3）并盖章。</w:t>
      </w:r>
    </w:p>
    <w:p>
      <w:pPr>
        <w:pStyle w:val="4"/>
        <w:autoSpaceDE w:val="0"/>
        <w:adjustRightInd w:val="0"/>
        <w:snapToGrid w:val="0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工</w:t>
      </w:r>
      <w:r>
        <w:rPr>
          <w:rFonts w:hint="eastAsia" w:ascii="仿宋_GB2312" w:hAnsi="仿宋_GB2312" w:eastAsia="仿宋_GB2312" w:cs="仿宋_GB2312"/>
          <w:sz w:val="32"/>
          <w:szCs w:val="32"/>
        </w:rPr>
        <w:t>处根据各学院自评分数、支撑材料及日常工作表现对参评先进集体的学院进行评分。</w:t>
      </w:r>
    </w:p>
    <w:p>
      <w:pPr>
        <w:pStyle w:val="4"/>
        <w:autoSpaceDE w:val="0"/>
        <w:adjustRightInd w:val="0"/>
        <w:snapToGrid w:val="0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4.经学生工作指导委员会研究讨论，评选出“泉州师范学院201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年毕业生就业创业工作先进集体”和“泉州师范学院20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</w:t>
      </w:r>
      <w:r>
        <w:rPr>
          <w:rFonts w:hint="eastAsia" w:ascii="仿宋_GB2312" w:hAnsi="仿宋_GB2312" w:eastAsia="仿宋_GB2312" w:cs="仿宋_GB2312"/>
          <w:sz w:val="32"/>
          <w:szCs w:val="32"/>
        </w:rPr>
        <w:t>年毕业生就业创业工作先进个人”。</w:t>
      </w:r>
    </w:p>
    <w:p>
      <w:pPr>
        <w:widowControl/>
        <w:autoSpaceDE w:val="0"/>
        <w:adjustRightInd w:val="0"/>
        <w:snapToGrid w:val="0"/>
        <w:spacing w:line="560" w:lineRule="exact"/>
        <w:ind w:firstLine="640" w:firstLineChars="200"/>
        <w:jc w:val="left"/>
        <w:rPr>
          <w:rFonts w:hint="eastAsia" w:ascii="黑体" w:hAnsi="黑体" w:eastAsia="黑体"/>
          <w:kern w:val="0"/>
          <w:szCs w:val="32"/>
        </w:rPr>
      </w:pPr>
      <w:r>
        <w:rPr>
          <w:rFonts w:hint="eastAsia" w:ascii="黑体" w:hAnsi="黑体" w:eastAsia="黑体"/>
          <w:kern w:val="0"/>
          <w:szCs w:val="32"/>
        </w:rPr>
        <w:t>三、其他事项</w:t>
      </w:r>
    </w:p>
    <w:p>
      <w:pPr>
        <w:pStyle w:val="4"/>
        <w:autoSpaceDE w:val="0"/>
        <w:adjustRightInd w:val="0"/>
        <w:snapToGrid w:val="0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请各学院、各单位根据评选条件和流程，认真准备材料，于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日前，将纸质版先进集体和先进个人申报材料报学生处就业指导中心。</w:t>
      </w:r>
    </w:p>
    <w:p>
      <w:pPr>
        <w:pStyle w:val="4"/>
        <w:autoSpaceDE w:val="0"/>
        <w:adjustRightInd w:val="0"/>
        <w:snapToGrid w:val="0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4"/>
        <w:autoSpaceDE w:val="0"/>
        <w:adjustRightInd w:val="0"/>
        <w:snapToGrid w:val="0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附件：1.泉州师范学院201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年毕业生就业创业工作评分表</w:t>
      </w:r>
    </w:p>
    <w:p>
      <w:pPr>
        <w:pStyle w:val="4"/>
        <w:autoSpaceDE w:val="0"/>
        <w:adjustRightInd w:val="0"/>
        <w:snapToGrid w:val="0"/>
        <w:spacing w:before="0" w:beforeAutospacing="0" w:after="0" w:afterAutospacing="0" w:line="560" w:lineRule="exact"/>
        <w:ind w:left="1920" w:leftChars="500" w:hanging="320" w:hangingChars="1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2.泉州师范学院201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年毕业生就业创业工作先进集体推荐表</w:t>
      </w:r>
    </w:p>
    <w:p>
      <w:pPr>
        <w:pStyle w:val="4"/>
        <w:autoSpaceDE w:val="0"/>
        <w:adjustRightInd w:val="0"/>
        <w:snapToGrid w:val="0"/>
        <w:spacing w:before="0" w:beforeAutospacing="0" w:after="0" w:afterAutospacing="0" w:line="560" w:lineRule="exact"/>
        <w:ind w:left="1920" w:leftChars="500" w:hanging="320" w:hangingChars="1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3.泉州师范学院201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年毕业生就业创业工作先进个人推荐表    </w:t>
      </w:r>
      <w:r>
        <w:rPr>
          <w:rFonts w:hint="eastAsia" w:ascii="仿宋" w:hAnsi="仿宋" w:eastAsia="仿宋"/>
          <w:sz w:val="32"/>
          <w:szCs w:val="32"/>
        </w:rPr>
        <w:t xml:space="preserve">        </w:t>
      </w:r>
    </w:p>
    <w:p>
      <w:pPr>
        <w:pStyle w:val="4"/>
        <w:autoSpaceDE w:val="0"/>
        <w:adjustRightInd w:val="0"/>
        <w:snapToGrid w:val="0"/>
        <w:spacing w:before="0" w:beforeAutospacing="0" w:after="0" w:afterAutospacing="0"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pStyle w:val="4"/>
        <w:autoSpaceDE w:val="0"/>
        <w:adjustRightInd w:val="0"/>
        <w:snapToGrid w:val="0"/>
        <w:spacing w:before="0" w:beforeAutospacing="0" w:after="0" w:afterAutospacing="0"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</w:t>
      </w:r>
    </w:p>
    <w:p>
      <w:pPr>
        <w:pStyle w:val="4"/>
        <w:autoSpaceDE w:val="0"/>
        <w:adjustRightInd w:val="0"/>
        <w:snapToGrid w:val="0"/>
        <w:spacing w:before="0" w:beforeAutospacing="0" w:after="0" w:afterAutospacing="0" w:line="560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pStyle w:val="4"/>
        <w:autoSpaceDE w:val="0"/>
        <w:adjustRightInd w:val="0"/>
        <w:snapToGrid w:val="0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泉州师范学院</w:t>
      </w:r>
    </w:p>
    <w:p>
      <w:pPr>
        <w:pStyle w:val="4"/>
        <w:autoSpaceDE w:val="0"/>
        <w:adjustRightInd w:val="0"/>
        <w:snapToGrid w:val="0"/>
        <w:spacing w:before="0" w:beforeAutospacing="0" w:after="0" w:afterAutospacing="0"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>
      <w:pPr>
        <w:autoSpaceDE w:val="0"/>
        <w:adjustRightInd w:val="0"/>
        <w:snapToGrid w:val="0"/>
        <w:spacing w:line="520" w:lineRule="exact"/>
        <w:jc w:val="center"/>
        <w:rPr>
          <w:rFonts w:hint="eastAsia" w:ascii="仿宋_GB2312" w:hAnsi="仿宋_GB2312" w:cs="仿宋_GB2312"/>
          <w:kern w:val="0"/>
          <w:szCs w:val="32"/>
        </w:rPr>
      </w:pPr>
      <w:r>
        <w:rPr>
          <w:rFonts w:hint="eastAsia" w:ascii="仿宋_GB2312" w:hAnsi="仿宋_GB2312" w:cs="仿宋_GB2312"/>
          <w:kern w:val="0"/>
          <w:szCs w:val="32"/>
        </w:rPr>
        <w:t xml:space="preserve"> </w:t>
      </w:r>
    </w:p>
    <w:p>
      <w:pPr>
        <w:autoSpaceDE w:val="0"/>
        <w:adjustRightInd w:val="0"/>
        <w:snapToGrid w:val="0"/>
        <w:spacing w:line="580" w:lineRule="exact"/>
        <w:jc w:val="center"/>
        <w:rPr>
          <w:rFonts w:hint="eastAsia" w:ascii="仿宋" w:hAnsi="仿宋" w:eastAsia="仿宋"/>
          <w:kern w:val="0"/>
          <w:szCs w:val="32"/>
        </w:rPr>
      </w:pPr>
      <w:r>
        <w:rPr>
          <w:rFonts w:hint="eastAsia" w:ascii="仿宋" w:hAnsi="仿宋" w:eastAsia="仿宋"/>
          <w:kern w:val="0"/>
          <w:szCs w:val="32"/>
        </w:rPr>
        <w:t xml:space="preserve"> </w:t>
      </w:r>
    </w:p>
    <w:p>
      <w:pPr>
        <w:autoSpaceDE w:val="0"/>
        <w:adjustRightInd w:val="0"/>
        <w:snapToGrid w:val="0"/>
        <w:spacing w:line="580" w:lineRule="exact"/>
        <w:jc w:val="center"/>
        <w:rPr>
          <w:rFonts w:hint="eastAsia" w:ascii="仿宋" w:hAnsi="仿宋" w:eastAsia="仿宋"/>
          <w:kern w:val="0"/>
          <w:szCs w:val="32"/>
        </w:rPr>
      </w:pPr>
    </w:p>
    <w:p>
      <w:pPr>
        <w:autoSpaceDE w:val="0"/>
        <w:adjustRightInd w:val="0"/>
        <w:snapToGrid w:val="0"/>
        <w:spacing w:line="580" w:lineRule="exact"/>
        <w:jc w:val="center"/>
        <w:rPr>
          <w:rFonts w:hint="eastAsia" w:ascii="仿宋" w:hAnsi="仿宋" w:eastAsia="仿宋"/>
          <w:kern w:val="0"/>
          <w:szCs w:val="32"/>
        </w:rPr>
      </w:pPr>
    </w:p>
    <w:p>
      <w:pPr>
        <w:autoSpaceDE w:val="0"/>
        <w:adjustRightInd w:val="0"/>
        <w:snapToGrid w:val="0"/>
        <w:spacing w:line="580" w:lineRule="exact"/>
        <w:jc w:val="center"/>
        <w:rPr>
          <w:rFonts w:hint="eastAsia" w:ascii="仿宋" w:hAnsi="仿宋" w:eastAsia="仿宋"/>
          <w:kern w:val="0"/>
          <w:szCs w:val="32"/>
        </w:rPr>
      </w:pPr>
    </w:p>
    <w:p>
      <w:pPr>
        <w:autoSpaceDE w:val="0"/>
        <w:adjustRightInd w:val="0"/>
        <w:snapToGrid w:val="0"/>
        <w:spacing w:line="580" w:lineRule="exact"/>
        <w:jc w:val="center"/>
        <w:rPr>
          <w:rFonts w:hint="eastAsia" w:ascii="仿宋" w:hAnsi="仿宋" w:eastAsia="仿宋"/>
          <w:kern w:val="0"/>
          <w:szCs w:val="32"/>
        </w:rPr>
      </w:pPr>
    </w:p>
    <w:p>
      <w:pPr>
        <w:autoSpaceDE w:val="0"/>
        <w:adjustRightInd w:val="0"/>
        <w:snapToGrid w:val="0"/>
        <w:spacing w:line="580" w:lineRule="exact"/>
        <w:jc w:val="center"/>
        <w:rPr>
          <w:rFonts w:hint="eastAsia" w:ascii="仿宋" w:hAnsi="仿宋" w:eastAsia="仿宋"/>
          <w:kern w:val="0"/>
          <w:szCs w:val="32"/>
        </w:rPr>
      </w:pPr>
      <w:bookmarkStart w:id="3" w:name="_GoBack"/>
      <w:bookmarkEnd w:id="3"/>
    </w:p>
    <w:p>
      <w:pPr>
        <w:autoSpaceDE w:val="0"/>
        <w:adjustRightInd w:val="0"/>
        <w:snapToGrid w:val="0"/>
        <w:spacing w:line="580" w:lineRule="exact"/>
        <w:jc w:val="center"/>
        <w:rPr>
          <w:rFonts w:hint="eastAsia" w:ascii="仿宋" w:hAnsi="仿宋" w:eastAsia="仿宋"/>
          <w:kern w:val="0"/>
          <w:szCs w:val="32"/>
        </w:rPr>
      </w:pPr>
    </w:p>
    <w:p>
      <w:pPr>
        <w:autoSpaceDE w:val="0"/>
        <w:adjustRightInd w:val="0"/>
        <w:snapToGrid w:val="0"/>
        <w:spacing w:line="580" w:lineRule="exact"/>
        <w:jc w:val="center"/>
        <w:rPr>
          <w:rFonts w:hint="eastAsia" w:ascii="仿宋" w:hAnsi="仿宋" w:eastAsia="仿宋"/>
          <w:kern w:val="0"/>
          <w:szCs w:val="32"/>
        </w:rPr>
      </w:pPr>
    </w:p>
    <w:p>
      <w:pPr>
        <w:overflowPunct w:val="0"/>
        <w:autoSpaceDE w:val="0"/>
        <w:autoSpaceDN w:val="0"/>
        <w:ind w:right="280"/>
        <w:rPr>
          <w:rFonts w:ascii="方正小标宋简体" w:hAnsi="仿宋_GB2312" w:eastAsia="方正小标宋简体"/>
          <w:color w:val="000000"/>
          <w:kern w:val="0"/>
          <w:sz w:val="28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334010</wp:posOffset>
                </wp:positionV>
                <wp:extent cx="5615305" cy="635"/>
                <wp:effectExtent l="0" t="0" r="0" b="0"/>
                <wp:wrapNone/>
                <wp:docPr id="39" name="直接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30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.1pt;margin-top:26.3pt;height:0.05pt;width:442.15pt;z-index:251658240;mso-width-relative:page;mso-height-relative:page;" filled="f" stroked="t" coordsize="21600,21600" o:gfxdata="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JCB8NNQAAAAGAQAADwAAAAAAAAABACAA&#10;AAAiAAAAZHJzL2Rvd25yZXYueG1sUEsBAhQAFAAAAAgAh07iQPDpklfYAQAAnQMAAA4AAAAAAAAA&#10;AQAgAAAAIwEAAGRycy9lMm9Eb2MueG1sUEsFBgAAAAAGAAYAWQEAAG0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ind w:firstLine="320" w:firstLineChars="100"/>
        <w:rPr>
          <w:rFonts w:ascii="仿宋_GB2312" w:hAnsi="宋体" w:cs="宋体"/>
          <w:sz w:val="28"/>
          <w:szCs w:val="2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377825</wp:posOffset>
                </wp:positionV>
                <wp:extent cx="5615305" cy="635"/>
                <wp:effectExtent l="0" t="0" r="0" b="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30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29.75pt;height:0.05pt;width:442.15pt;mso-position-horizontal:left;mso-position-horizontal-relative:margin;z-index:251659264;mso-width-relative:page;mso-height-relative:page;" filled="f" stroked="t" coordsize="21600,21600" o:gfxdata="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5//C29cAAAAGAQAADwAAAAAAAAAB&#10;ACAAAAAiAAAAZHJzL2Rvd25yZXYueG1sUEsBAhQAFAAAAAgAh07iQAAPS/nYAQAAnQMAAA4AAAAA&#10;AAAAAQAgAAAAJgEAAGRycy9lMm9Eb2MueG1sUEsFBgAAAAAGAAYAWQEAAHA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cs="宋体"/>
          <w:sz w:val="28"/>
          <w:szCs w:val="28"/>
        </w:rPr>
        <w:t>泉州师范学院党政办公室</w:t>
      </w:r>
      <w:r>
        <w:rPr>
          <w:rFonts w:hint="eastAsia" w:ascii="仿宋_GB2312" w:hAnsi="宋体" w:cs="宋体"/>
          <w:color w:val="000000"/>
          <w:kern w:val="0"/>
          <w:sz w:val="28"/>
          <w:szCs w:val="28"/>
        </w:rPr>
        <w:t xml:space="preserve">                 </w:t>
      </w:r>
      <w:r>
        <w:rPr>
          <w:rFonts w:hint="eastAsia" w:ascii="仿宋_GB2312" w:hAnsi="宋体" w:cs="宋体"/>
          <w:color w:val="000000"/>
          <w:kern w:val="0"/>
          <w:sz w:val="28"/>
          <w:szCs w:val="28"/>
          <w:lang w:val="en-US" w:eastAsia="zh-CN"/>
        </w:rPr>
        <w:t>2</w:t>
      </w:r>
      <w:bookmarkStart w:id="1" w:name="印发日期"/>
      <w:r>
        <w:rPr>
          <w:rFonts w:ascii="仿宋_GB2312" w:hAnsi="宋体" w:cs="宋体"/>
          <w:color w:val="000000"/>
          <w:kern w:val="0"/>
          <w:sz w:val="28"/>
          <w:szCs w:val="28"/>
        </w:rPr>
        <w:t>020</w:t>
      </w:r>
      <w:r>
        <w:rPr>
          <w:rFonts w:hint="eastAsia" w:ascii="仿宋_GB2312" w:hAnsi="宋体" w:cs="宋体"/>
          <w:color w:val="000000"/>
          <w:kern w:val="0"/>
          <w:sz w:val="28"/>
          <w:szCs w:val="28"/>
          <w:lang w:eastAsia="zh-CN"/>
        </w:rPr>
        <w:t>年</w:t>
      </w:r>
      <w:r>
        <w:rPr>
          <w:rFonts w:ascii="仿宋_GB2312" w:hAnsi="宋体" w:cs="宋体"/>
          <w:color w:val="000000"/>
          <w:kern w:val="0"/>
          <w:sz w:val="28"/>
          <w:szCs w:val="28"/>
        </w:rPr>
        <w:t>10</w:t>
      </w:r>
      <w:r>
        <w:rPr>
          <w:rFonts w:hint="eastAsia" w:ascii="仿宋_GB2312" w:hAnsi="宋体" w:cs="宋体"/>
          <w:color w:val="000000"/>
          <w:kern w:val="0"/>
          <w:sz w:val="28"/>
          <w:szCs w:val="28"/>
          <w:lang w:eastAsia="zh-CN"/>
        </w:rPr>
        <w:t>月</w:t>
      </w:r>
      <w:r>
        <w:rPr>
          <w:rFonts w:ascii="仿宋_GB2312" w:hAnsi="宋体" w:cs="宋体"/>
          <w:color w:val="000000"/>
          <w:kern w:val="0"/>
          <w:sz w:val="28"/>
          <w:szCs w:val="28"/>
        </w:rPr>
        <w:t>15</w:t>
      </w:r>
      <w:bookmarkEnd w:id="1"/>
      <w:r>
        <w:rPr>
          <w:rFonts w:hint="eastAsia" w:ascii="仿宋_GB2312" w:hAnsi="宋体" w:cs="宋体"/>
          <w:color w:val="000000"/>
          <w:kern w:val="0"/>
          <w:sz w:val="28"/>
          <w:szCs w:val="28"/>
          <w:lang w:eastAsia="zh-CN"/>
        </w:rPr>
        <w:t>日</w:t>
      </w:r>
      <w:r>
        <w:rPr>
          <w:rFonts w:hint="eastAsia" w:ascii="仿宋_GB2312" w:hAnsi="宋体" w:cs="宋体"/>
          <w:color w:val="000000"/>
          <w:kern w:val="0"/>
          <w:sz w:val="28"/>
          <w:szCs w:val="28"/>
        </w:rPr>
        <w:t>印发</w:t>
      </w:r>
    </w:p>
    <w:p>
      <w:pPr>
        <w:autoSpaceDE w:val="0"/>
        <w:adjustRightInd w:val="0"/>
        <w:snapToGrid w:val="0"/>
        <w:spacing w:line="580" w:lineRule="exact"/>
        <w:jc w:val="center"/>
        <w:rPr>
          <w:rFonts w:hint="eastAsia" w:ascii="仿宋" w:hAnsi="仿宋" w:eastAsia="仿宋"/>
          <w:kern w:val="0"/>
          <w:szCs w:val="32"/>
        </w:rPr>
      </w:pPr>
    </w:p>
    <w:p>
      <w:pPr>
        <w:widowControl/>
        <w:jc w:val="left"/>
        <w:rPr>
          <w:rFonts w:ascii="仿宋" w:hAnsi="仿宋" w:eastAsia="仿宋"/>
          <w:kern w:val="0"/>
          <w:szCs w:val="32"/>
        </w:rPr>
        <w:sectPr>
          <w:footerReference r:id="rId3" w:type="default"/>
          <w:pgSz w:w="11906" w:h="16838"/>
          <w:pgMar w:top="2098" w:right="1474" w:bottom="1985" w:left="1588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widowControl/>
        <w:autoSpaceDE w:val="0"/>
        <w:adjustRightInd w:val="0"/>
        <w:snapToGrid w:val="0"/>
        <w:spacing w:line="480" w:lineRule="exact"/>
        <w:jc w:val="left"/>
        <w:rPr>
          <w:rFonts w:hint="eastAsia" w:ascii="黑体" w:hAnsi="黑体" w:eastAsia="黑体"/>
          <w:kern w:val="0"/>
          <w:szCs w:val="32"/>
        </w:rPr>
      </w:pPr>
      <w:r>
        <w:rPr>
          <w:rFonts w:hint="eastAsia" w:ascii="黑体" w:hAnsi="黑体" w:eastAsia="黑体"/>
          <w:kern w:val="0"/>
          <w:szCs w:val="32"/>
        </w:rPr>
        <w:t>附件1</w:t>
      </w:r>
    </w:p>
    <w:p>
      <w:pPr>
        <w:adjustRightInd w:val="0"/>
        <w:snapToGrid w:val="0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泉州师范学院201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9</w:t>
      </w:r>
      <w:r>
        <w:rPr>
          <w:rFonts w:hint="eastAsia" w:ascii="方正小标宋简体" w:eastAsia="方正小标宋简体"/>
          <w:sz w:val="44"/>
          <w:szCs w:val="44"/>
        </w:rPr>
        <w:t>年毕业生就业创业工作评分表</w:t>
      </w:r>
    </w:p>
    <w:p>
      <w:pPr>
        <w:adjustRightInd w:val="0"/>
        <w:snapToGrid w:val="0"/>
        <w:jc w:val="center"/>
        <w:rPr>
          <w:rFonts w:hint="eastAsia" w:ascii="宋体" w:hAnsi="宋体"/>
          <w:b/>
          <w:bCs/>
        </w:rPr>
      </w:pPr>
      <w:r>
        <w:rPr>
          <w:rFonts w:hint="eastAsia" w:ascii="宋体" w:hAnsi="宋体"/>
          <w:b/>
          <w:bCs/>
        </w:rPr>
        <w:t xml:space="preserve"> </w:t>
      </w:r>
    </w:p>
    <w:p>
      <w:pPr>
        <w:adjustRightInd w:val="0"/>
        <w:snapToGrid w:val="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学院（公章）：                          填表日期：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2020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10</w:t>
      </w:r>
      <w:r>
        <w:rPr>
          <w:rFonts w:hint="eastAsia" w:ascii="仿宋" w:hAnsi="仿宋" w:eastAsia="仿宋"/>
          <w:sz w:val="28"/>
          <w:szCs w:val="28"/>
        </w:rPr>
        <w:t xml:space="preserve">月   日  </w:t>
      </w:r>
    </w:p>
    <w:p>
      <w:pPr>
        <w:adjustRightInd w:val="0"/>
        <w:snapToGrid w:val="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</w:t>
      </w:r>
    </w:p>
    <w:tbl>
      <w:tblPr>
        <w:tblStyle w:val="5"/>
        <w:tblW w:w="0" w:type="auto"/>
        <w:tblInd w:w="-49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53"/>
        <w:gridCol w:w="1223"/>
        <w:gridCol w:w="3936"/>
        <w:gridCol w:w="428"/>
        <w:gridCol w:w="6098"/>
        <w:gridCol w:w="662"/>
        <w:gridCol w:w="54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一级指标及其分值</w:t>
            </w:r>
          </w:p>
        </w:tc>
        <w:tc>
          <w:tcPr>
            <w:tcW w:w="12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二级指标及其分值</w:t>
            </w:r>
          </w:p>
        </w:tc>
        <w:tc>
          <w:tcPr>
            <w:tcW w:w="39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4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分值</w:t>
            </w:r>
          </w:p>
        </w:tc>
        <w:tc>
          <w:tcPr>
            <w:tcW w:w="6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评分说明</w:t>
            </w:r>
          </w:p>
        </w:tc>
        <w:tc>
          <w:tcPr>
            <w:tcW w:w="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pacing w:val="-20"/>
                <w:kern w:val="0"/>
                <w:sz w:val="24"/>
                <w:szCs w:val="24"/>
              </w:rPr>
              <w:t>自评分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5" w:hRule="atLeast"/>
        </w:trPr>
        <w:tc>
          <w:tcPr>
            <w:tcW w:w="105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就业工作开展情况  （20分）</w:t>
            </w:r>
          </w:p>
        </w:tc>
        <w:tc>
          <w:tcPr>
            <w:tcW w:w="122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规范管理  （3分）</w:t>
            </w:r>
          </w:p>
        </w:tc>
        <w:tc>
          <w:tcPr>
            <w:tcW w:w="39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重视毕业生就业工作，积极贯彻落实执行政策文件通知情况</w:t>
            </w:r>
          </w:p>
        </w:tc>
        <w:tc>
          <w:tcPr>
            <w:tcW w:w="4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</w:trPr>
        <w:tc>
          <w:tcPr>
            <w:tcW w:w="105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39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及时报送工作材料</w:t>
            </w:r>
          </w:p>
        </w:tc>
        <w:tc>
          <w:tcPr>
            <w:tcW w:w="4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8" w:hRule="atLeast"/>
        </w:trPr>
        <w:tc>
          <w:tcPr>
            <w:tcW w:w="105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就业服务  （4分）</w:t>
            </w:r>
          </w:p>
        </w:tc>
        <w:tc>
          <w:tcPr>
            <w:tcW w:w="39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举办大型招聘会情况</w:t>
            </w:r>
          </w:p>
        </w:tc>
        <w:tc>
          <w:tcPr>
            <w:tcW w:w="4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协助就业指导中心举办校园大型招聘会得1分；</w:t>
            </w:r>
          </w:p>
        </w:tc>
        <w:tc>
          <w:tcPr>
            <w:tcW w:w="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9" w:hRule="atLeast"/>
        </w:trPr>
        <w:tc>
          <w:tcPr>
            <w:tcW w:w="105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39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专场招聘会举办场次A1</w:t>
            </w:r>
          </w:p>
        </w:tc>
        <w:tc>
          <w:tcPr>
            <w:tcW w:w="4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A1</w:t>
            </w:r>
            <w:r>
              <w:rPr>
                <w:rStyle w:val="7"/>
                <w:rFonts w:hint="default" w:ascii="仿宋" w:hAnsi="仿宋" w:eastAsia="仿宋"/>
                <w:sz w:val="24"/>
                <w:szCs w:val="24"/>
              </w:rPr>
              <w:t>≧3次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得3分，3</w:t>
            </w:r>
            <w:r>
              <w:rPr>
                <w:rStyle w:val="8"/>
                <w:rFonts w:hint="eastAsia" w:ascii="仿宋" w:hAnsi="仿宋" w:eastAsia="仿宋"/>
                <w:sz w:val="24"/>
                <w:szCs w:val="24"/>
              </w:rPr>
              <w:t>＞A1</w:t>
            </w:r>
            <w:r>
              <w:rPr>
                <w:rStyle w:val="7"/>
                <w:rFonts w:hint="default" w:ascii="仿宋" w:hAnsi="仿宋" w:eastAsia="仿宋"/>
                <w:sz w:val="24"/>
                <w:szCs w:val="24"/>
              </w:rPr>
              <w:t>≧</w:t>
            </w:r>
            <w:r>
              <w:rPr>
                <w:rStyle w:val="8"/>
                <w:rFonts w:hint="eastAsia" w:ascii="仿宋" w:hAnsi="仿宋" w:eastAsia="仿宋"/>
                <w:sz w:val="24"/>
                <w:szCs w:val="24"/>
              </w:rPr>
              <w:t>2次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得2分，2</w:t>
            </w:r>
            <w:r>
              <w:rPr>
                <w:rStyle w:val="8"/>
                <w:rFonts w:hint="eastAsia" w:ascii="仿宋" w:hAnsi="仿宋" w:eastAsia="仿宋"/>
                <w:sz w:val="24"/>
                <w:szCs w:val="24"/>
              </w:rPr>
              <w:t>＞A1</w:t>
            </w:r>
            <w:r>
              <w:rPr>
                <w:rStyle w:val="7"/>
                <w:rFonts w:hint="default" w:ascii="仿宋" w:hAnsi="仿宋" w:eastAsia="仿宋"/>
                <w:sz w:val="24"/>
                <w:szCs w:val="24"/>
              </w:rPr>
              <w:t>≧</w:t>
            </w:r>
            <w:r>
              <w:rPr>
                <w:rStyle w:val="8"/>
                <w:rFonts w:hint="eastAsia" w:ascii="仿宋" w:hAnsi="仿宋" w:eastAsia="仿宋"/>
                <w:sz w:val="24"/>
                <w:szCs w:val="24"/>
              </w:rPr>
              <w:t>1次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得1分</w:t>
            </w:r>
          </w:p>
        </w:tc>
        <w:tc>
          <w:tcPr>
            <w:tcW w:w="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2" w:hRule="atLeast"/>
        </w:trPr>
        <w:tc>
          <w:tcPr>
            <w:tcW w:w="105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就业指导  （13分）</w:t>
            </w:r>
          </w:p>
        </w:tc>
        <w:tc>
          <w:tcPr>
            <w:tcW w:w="39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开展就业指导活动的情况</w:t>
            </w:r>
          </w:p>
        </w:tc>
        <w:tc>
          <w:tcPr>
            <w:tcW w:w="4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6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召开就业指导讲座、沙龙、交流会、就业相关赛事等活动场次4次以上4分，3次2分，2次2分，1次1分；</w:t>
            </w:r>
          </w:p>
        </w:tc>
        <w:tc>
          <w:tcPr>
            <w:tcW w:w="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4" w:hRule="atLeast"/>
        </w:trPr>
        <w:tc>
          <w:tcPr>
            <w:tcW w:w="105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39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毕业生到基层就业人数占本学院当届毕业生总数比例A2</w:t>
            </w:r>
          </w:p>
        </w:tc>
        <w:tc>
          <w:tcPr>
            <w:tcW w:w="4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A2</w:t>
            </w:r>
            <w:r>
              <w:rPr>
                <w:rStyle w:val="7"/>
                <w:rFonts w:hint="default" w:ascii="仿宋" w:hAnsi="仿宋" w:eastAsia="仿宋"/>
                <w:sz w:val="24"/>
                <w:szCs w:val="24"/>
              </w:rPr>
              <w:t>≧1%得3分，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1%</w:t>
            </w:r>
            <w:r>
              <w:rPr>
                <w:rStyle w:val="8"/>
                <w:rFonts w:hint="eastAsia" w:ascii="仿宋" w:hAnsi="仿宋" w:eastAsia="仿宋"/>
                <w:sz w:val="24"/>
                <w:szCs w:val="24"/>
              </w:rPr>
              <w:t>＞A2</w:t>
            </w:r>
            <w:r>
              <w:rPr>
                <w:rStyle w:val="7"/>
                <w:rFonts w:hint="default" w:ascii="仿宋" w:hAnsi="仿宋" w:eastAsia="仿宋"/>
                <w:sz w:val="24"/>
                <w:szCs w:val="24"/>
              </w:rPr>
              <w:t>≧0.5%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得2分，0.5%</w:t>
            </w:r>
            <w:r>
              <w:rPr>
                <w:rStyle w:val="8"/>
                <w:rFonts w:hint="eastAsia" w:ascii="仿宋" w:hAnsi="仿宋" w:eastAsia="仿宋"/>
                <w:sz w:val="24"/>
                <w:szCs w:val="24"/>
              </w:rPr>
              <w:t>＞A2</w:t>
            </w:r>
            <w:r>
              <w:rPr>
                <w:rStyle w:val="7"/>
                <w:rFonts w:hint="default" w:ascii="仿宋" w:hAnsi="仿宋" w:eastAsia="仿宋"/>
                <w:sz w:val="24"/>
                <w:szCs w:val="24"/>
              </w:rPr>
              <w:t>≧0.3%得1分</w:t>
            </w:r>
          </w:p>
        </w:tc>
        <w:tc>
          <w:tcPr>
            <w:tcW w:w="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3" w:hRule="atLeast"/>
        </w:trPr>
        <w:tc>
          <w:tcPr>
            <w:tcW w:w="105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39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学生参加就业相关赛事人数占全院毕业生总数比例A3</w:t>
            </w:r>
          </w:p>
        </w:tc>
        <w:tc>
          <w:tcPr>
            <w:tcW w:w="4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A3</w:t>
            </w:r>
            <w:r>
              <w:rPr>
                <w:rStyle w:val="7"/>
                <w:rFonts w:hint="default" w:ascii="仿宋" w:hAnsi="仿宋" w:eastAsia="仿宋"/>
                <w:sz w:val="24"/>
                <w:szCs w:val="24"/>
              </w:rPr>
              <w:t>≧3%得2分，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 xml:space="preserve"> 3%</w:t>
            </w:r>
            <w:r>
              <w:rPr>
                <w:rStyle w:val="8"/>
                <w:rFonts w:hint="eastAsia" w:ascii="仿宋" w:hAnsi="仿宋" w:eastAsia="仿宋"/>
                <w:sz w:val="24"/>
                <w:szCs w:val="24"/>
              </w:rPr>
              <w:t>＞A3</w:t>
            </w:r>
            <w:r>
              <w:rPr>
                <w:rStyle w:val="7"/>
                <w:rFonts w:hint="default" w:ascii="仿宋" w:hAnsi="仿宋" w:eastAsia="仿宋"/>
                <w:sz w:val="24"/>
                <w:szCs w:val="24"/>
              </w:rPr>
              <w:t>≧0.3%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得1分，获得省级奖励得1分</w:t>
            </w:r>
          </w:p>
        </w:tc>
        <w:tc>
          <w:tcPr>
            <w:tcW w:w="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8" w:hRule="atLeast"/>
        </w:trPr>
        <w:tc>
          <w:tcPr>
            <w:tcW w:w="105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39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毕业生就业创业工作研究情况</w:t>
            </w:r>
          </w:p>
        </w:tc>
        <w:tc>
          <w:tcPr>
            <w:tcW w:w="4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2018年在期刊上发表就业创业相关论文3篇以下1分，3篇以上得2分，获得省级以上奖励得1分；</w:t>
            </w:r>
          </w:p>
        </w:tc>
        <w:tc>
          <w:tcPr>
            <w:tcW w:w="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8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一级指标及其分值</w:t>
            </w:r>
          </w:p>
        </w:tc>
        <w:tc>
          <w:tcPr>
            <w:tcW w:w="12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二级指标及其分值</w:t>
            </w:r>
          </w:p>
        </w:tc>
        <w:tc>
          <w:tcPr>
            <w:tcW w:w="39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4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分值</w:t>
            </w:r>
          </w:p>
        </w:tc>
        <w:tc>
          <w:tcPr>
            <w:tcW w:w="6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评分说明</w:t>
            </w:r>
          </w:p>
        </w:tc>
        <w:tc>
          <w:tcPr>
            <w:tcW w:w="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pacing w:val="-20"/>
                <w:kern w:val="0"/>
                <w:sz w:val="24"/>
                <w:szCs w:val="24"/>
              </w:rPr>
              <w:t>自评分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6" w:hRule="atLeast"/>
        </w:trPr>
        <w:tc>
          <w:tcPr>
            <w:tcW w:w="105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就业情况（55分）</w:t>
            </w:r>
          </w:p>
        </w:tc>
        <w:tc>
          <w:tcPr>
            <w:tcW w:w="122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 xml:space="preserve">初次就业情况  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（15分）</w:t>
            </w:r>
          </w:p>
        </w:tc>
        <w:tc>
          <w:tcPr>
            <w:tcW w:w="39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初次签约率B1</w:t>
            </w:r>
          </w:p>
        </w:tc>
        <w:tc>
          <w:tcPr>
            <w:tcW w:w="4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B1</w:t>
            </w:r>
            <w:r>
              <w:rPr>
                <w:rStyle w:val="7"/>
                <w:rFonts w:hint="default" w:ascii="仿宋" w:hAnsi="仿宋" w:eastAsia="仿宋"/>
                <w:sz w:val="24"/>
                <w:szCs w:val="24"/>
              </w:rPr>
              <w:t>≧</w:t>
            </w:r>
            <w:r>
              <w:rPr>
                <w:rStyle w:val="8"/>
                <w:rFonts w:hint="eastAsia" w:ascii="仿宋" w:hAnsi="仿宋" w:eastAsia="仿宋"/>
                <w:sz w:val="24"/>
                <w:szCs w:val="24"/>
              </w:rPr>
              <w:t>40%得8分，40%＞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B1</w:t>
            </w:r>
            <w:r>
              <w:rPr>
                <w:rStyle w:val="7"/>
                <w:rFonts w:hint="default" w:ascii="仿宋" w:hAnsi="仿宋" w:eastAsia="仿宋"/>
                <w:sz w:val="24"/>
                <w:szCs w:val="24"/>
              </w:rPr>
              <w:t>≧</w:t>
            </w:r>
            <w:r>
              <w:rPr>
                <w:rStyle w:val="8"/>
                <w:rFonts w:hint="eastAsia" w:ascii="仿宋" w:hAnsi="仿宋" w:eastAsia="仿宋"/>
                <w:sz w:val="24"/>
                <w:szCs w:val="24"/>
              </w:rPr>
              <w:t>35%得5分，35%＞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B1</w:t>
            </w:r>
            <w:r>
              <w:rPr>
                <w:rStyle w:val="7"/>
                <w:rFonts w:hint="default" w:ascii="仿宋" w:hAnsi="仿宋" w:eastAsia="仿宋"/>
                <w:sz w:val="24"/>
                <w:szCs w:val="24"/>
              </w:rPr>
              <w:t>≧</w:t>
            </w:r>
            <w:r>
              <w:rPr>
                <w:rStyle w:val="8"/>
                <w:rFonts w:hint="eastAsia" w:ascii="仿宋" w:hAnsi="仿宋" w:eastAsia="仿宋"/>
                <w:sz w:val="24"/>
                <w:szCs w:val="24"/>
              </w:rPr>
              <w:t>30%得3分，30%＞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B1</w:t>
            </w:r>
            <w:r>
              <w:rPr>
                <w:rStyle w:val="7"/>
                <w:rFonts w:hint="default" w:ascii="仿宋" w:hAnsi="仿宋" w:eastAsia="仿宋"/>
                <w:sz w:val="24"/>
                <w:szCs w:val="24"/>
              </w:rPr>
              <w:t>≧</w:t>
            </w:r>
            <w:r>
              <w:rPr>
                <w:rStyle w:val="8"/>
                <w:rFonts w:hint="eastAsia" w:ascii="仿宋" w:hAnsi="仿宋" w:eastAsia="仿宋"/>
                <w:sz w:val="24"/>
                <w:szCs w:val="24"/>
              </w:rPr>
              <w:t>20%得2分，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B1</w:t>
            </w:r>
            <w:r>
              <w:rPr>
                <w:rStyle w:val="8"/>
                <w:rFonts w:hint="eastAsia" w:ascii="仿宋" w:hAnsi="仿宋" w:eastAsia="仿宋"/>
                <w:sz w:val="24"/>
                <w:szCs w:val="24"/>
              </w:rPr>
              <w:t>＜20%得1分</w:t>
            </w:r>
          </w:p>
        </w:tc>
        <w:tc>
          <w:tcPr>
            <w:tcW w:w="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0" w:hRule="atLeast"/>
        </w:trPr>
        <w:tc>
          <w:tcPr>
            <w:tcW w:w="105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39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初次就业率C1</w:t>
            </w:r>
          </w:p>
        </w:tc>
        <w:tc>
          <w:tcPr>
            <w:tcW w:w="4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C1</w:t>
            </w:r>
            <w:r>
              <w:rPr>
                <w:rStyle w:val="7"/>
                <w:rFonts w:hint="default" w:ascii="仿宋" w:hAnsi="仿宋" w:eastAsia="仿宋"/>
                <w:sz w:val="24"/>
                <w:szCs w:val="24"/>
              </w:rPr>
              <w:t>≧</w:t>
            </w:r>
            <w:r>
              <w:rPr>
                <w:rStyle w:val="8"/>
                <w:rFonts w:hint="eastAsia" w:ascii="仿宋" w:hAnsi="仿宋" w:eastAsia="仿宋"/>
                <w:sz w:val="24"/>
                <w:szCs w:val="24"/>
              </w:rPr>
              <w:t>95%得7分，95%＞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C1</w:t>
            </w:r>
            <w:r>
              <w:rPr>
                <w:rStyle w:val="7"/>
                <w:rFonts w:hint="default" w:ascii="仿宋" w:hAnsi="仿宋" w:eastAsia="仿宋"/>
                <w:sz w:val="24"/>
                <w:szCs w:val="24"/>
              </w:rPr>
              <w:t>≧</w:t>
            </w:r>
            <w:r>
              <w:rPr>
                <w:rStyle w:val="8"/>
                <w:rFonts w:hint="eastAsia" w:ascii="仿宋" w:hAnsi="仿宋" w:eastAsia="仿宋"/>
                <w:sz w:val="24"/>
                <w:szCs w:val="24"/>
              </w:rPr>
              <w:t>90%得5分，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C1</w:t>
            </w:r>
            <w:r>
              <w:rPr>
                <w:rStyle w:val="8"/>
                <w:rFonts w:hint="eastAsia" w:ascii="仿宋" w:hAnsi="仿宋" w:eastAsia="仿宋"/>
                <w:sz w:val="24"/>
                <w:szCs w:val="24"/>
              </w:rPr>
              <w:t>＜90%得1分</w:t>
            </w:r>
          </w:p>
        </w:tc>
        <w:tc>
          <w:tcPr>
            <w:tcW w:w="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9" w:hRule="atLeast"/>
        </w:trPr>
        <w:tc>
          <w:tcPr>
            <w:tcW w:w="105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年底就业情况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kern w:val="0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（30分）</w:t>
            </w:r>
          </w:p>
        </w:tc>
        <w:tc>
          <w:tcPr>
            <w:tcW w:w="39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年底签约率B2</w:t>
            </w:r>
          </w:p>
        </w:tc>
        <w:tc>
          <w:tcPr>
            <w:tcW w:w="4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6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B2</w:t>
            </w:r>
            <w:r>
              <w:rPr>
                <w:rStyle w:val="7"/>
                <w:rFonts w:hint="default" w:ascii="仿宋" w:hAnsi="仿宋" w:eastAsia="仿宋"/>
                <w:sz w:val="24"/>
                <w:szCs w:val="24"/>
              </w:rPr>
              <w:t>≧</w:t>
            </w:r>
            <w:r>
              <w:rPr>
                <w:rStyle w:val="8"/>
                <w:rFonts w:hint="eastAsia" w:ascii="仿宋" w:hAnsi="仿宋" w:eastAsia="仿宋"/>
                <w:sz w:val="24"/>
                <w:szCs w:val="24"/>
              </w:rPr>
              <w:t>50%得15分，50%＞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B2</w:t>
            </w:r>
            <w:r>
              <w:rPr>
                <w:rStyle w:val="7"/>
                <w:rFonts w:hint="default" w:ascii="仿宋" w:hAnsi="仿宋" w:eastAsia="仿宋"/>
                <w:sz w:val="24"/>
                <w:szCs w:val="24"/>
              </w:rPr>
              <w:t>≧40</w:t>
            </w:r>
            <w:r>
              <w:rPr>
                <w:rStyle w:val="8"/>
                <w:rFonts w:hint="eastAsia" w:ascii="仿宋" w:hAnsi="仿宋" w:eastAsia="仿宋"/>
                <w:sz w:val="24"/>
                <w:szCs w:val="24"/>
              </w:rPr>
              <w:t>%得10分，40%＞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B2</w:t>
            </w:r>
            <w:r>
              <w:rPr>
                <w:rStyle w:val="7"/>
                <w:rFonts w:hint="default" w:ascii="仿宋" w:hAnsi="仿宋" w:eastAsia="仿宋"/>
                <w:sz w:val="24"/>
                <w:szCs w:val="24"/>
              </w:rPr>
              <w:t>≧</w:t>
            </w:r>
            <w:r>
              <w:rPr>
                <w:rStyle w:val="8"/>
                <w:rFonts w:hint="eastAsia" w:ascii="仿宋" w:hAnsi="仿宋" w:eastAsia="仿宋"/>
                <w:sz w:val="24"/>
                <w:szCs w:val="24"/>
              </w:rPr>
              <w:t>30%得5分，30%＞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B2</w:t>
            </w:r>
            <w:r>
              <w:rPr>
                <w:rStyle w:val="7"/>
                <w:rFonts w:hint="default" w:ascii="仿宋" w:hAnsi="仿宋" w:eastAsia="仿宋"/>
                <w:sz w:val="24"/>
                <w:szCs w:val="24"/>
              </w:rPr>
              <w:t>≧</w:t>
            </w:r>
            <w:r>
              <w:rPr>
                <w:rStyle w:val="8"/>
                <w:rFonts w:hint="eastAsia" w:ascii="仿宋" w:hAnsi="仿宋" w:eastAsia="仿宋"/>
                <w:sz w:val="24"/>
                <w:szCs w:val="24"/>
              </w:rPr>
              <w:t>20%得3分，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B2</w:t>
            </w:r>
            <w:r>
              <w:rPr>
                <w:rStyle w:val="8"/>
                <w:rFonts w:hint="eastAsia" w:ascii="仿宋" w:hAnsi="仿宋" w:eastAsia="仿宋"/>
                <w:sz w:val="24"/>
                <w:szCs w:val="24"/>
              </w:rPr>
              <w:t>＜20%得1分</w:t>
            </w:r>
          </w:p>
        </w:tc>
        <w:tc>
          <w:tcPr>
            <w:tcW w:w="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9" w:hRule="atLeast"/>
        </w:trPr>
        <w:tc>
          <w:tcPr>
            <w:tcW w:w="105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39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年底就业率C2</w:t>
            </w:r>
          </w:p>
        </w:tc>
        <w:tc>
          <w:tcPr>
            <w:tcW w:w="4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6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C2</w:t>
            </w:r>
            <w:r>
              <w:rPr>
                <w:rStyle w:val="7"/>
                <w:rFonts w:hint="default" w:ascii="仿宋" w:hAnsi="仿宋" w:eastAsia="仿宋"/>
                <w:sz w:val="24"/>
                <w:szCs w:val="24"/>
              </w:rPr>
              <w:t>≧</w:t>
            </w:r>
            <w:r>
              <w:rPr>
                <w:rStyle w:val="8"/>
                <w:rFonts w:hint="eastAsia" w:ascii="仿宋" w:hAnsi="仿宋" w:eastAsia="仿宋"/>
                <w:sz w:val="24"/>
                <w:szCs w:val="24"/>
              </w:rPr>
              <w:t>98%得15分，98%＞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C2</w:t>
            </w:r>
            <w:r>
              <w:rPr>
                <w:rStyle w:val="7"/>
                <w:rFonts w:hint="default" w:ascii="仿宋" w:hAnsi="仿宋" w:eastAsia="仿宋"/>
                <w:sz w:val="24"/>
                <w:szCs w:val="24"/>
              </w:rPr>
              <w:t>≧</w:t>
            </w:r>
            <w:r>
              <w:rPr>
                <w:rStyle w:val="8"/>
                <w:rFonts w:hint="eastAsia" w:ascii="仿宋" w:hAnsi="仿宋" w:eastAsia="仿宋"/>
                <w:sz w:val="24"/>
                <w:szCs w:val="24"/>
              </w:rPr>
              <w:t>97%得10分，97%＞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C2</w:t>
            </w:r>
            <w:r>
              <w:rPr>
                <w:rStyle w:val="7"/>
                <w:rFonts w:hint="default" w:ascii="仿宋" w:hAnsi="仿宋" w:eastAsia="仿宋"/>
                <w:sz w:val="24"/>
                <w:szCs w:val="24"/>
              </w:rPr>
              <w:t>≧</w:t>
            </w:r>
            <w:r>
              <w:rPr>
                <w:rStyle w:val="8"/>
                <w:rFonts w:hint="eastAsia" w:ascii="仿宋" w:hAnsi="仿宋" w:eastAsia="仿宋"/>
                <w:sz w:val="24"/>
                <w:szCs w:val="24"/>
              </w:rPr>
              <w:t>95%得5分，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C2</w:t>
            </w:r>
            <w:r>
              <w:rPr>
                <w:rStyle w:val="8"/>
                <w:rFonts w:hint="eastAsia" w:ascii="仿宋" w:hAnsi="仿宋" w:eastAsia="仿宋"/>
                <w:sz w:val="24"/>
                <w:szCs w:val="24"/>
              </w:rPr>
              <w:t>＜95%得1分</w:t>
            </w:r>
          </w:p>
        </w:tc>
        <w:tc>
          <w:tcPr>
            <w:tcW w:w="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0" w:hRule="atLeast"/>
        </w:trPr>
        <w:tc>
          <w:tcPr>
            <w:tcW w:w="105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升学出国情况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（5分）</w:t>
            </w:r>
          </w:p>
        </w:tc>
        <w:tc>
          <w:tcPr>
            <w:tcW w:w="39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升学率（国内考研+出国深造）D1</w:t>
            </w:r>
          </w:p>
        </w:tc>
        <w:tc>
          <w:tcPr>
            <w:tcW w:w="4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D1</w:t>
            </w:r>
            <w:r>
              <w:rPr>
                <w:rStyle w:val="7"/>
                <w:rFonts w:hint="default" w:ascii="仿宋" w:hAnsi="仿宋" w:eastAsia="仿宋"/>
                <w:sz w:val="24"/>
                <w:szCs w:val="24"/>
              </w:rPr>
              <w:t>≧10%得3分，</w:t>
            </w:r>
            <w:r>
              <w:rPr>
                <w:rStyle w:val="8"/>
                <w:rFonts w:hint="eastAsia" w:ascii="仿宋" w:hAnsi="仿宋" w:eastAsia="仿宋"/>
                <w:sz w:val="24"/>
                <w:szCs w:val="24"/>
              </w:rPr>
              <w:t>10%＞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D1</w:t>
            </w:r>
            <w:r>
              <w:rPr>
                <w:rStyle w:val="7"/>
                <w:rFonts w:hint="default" w:ascii="仿宋" w:hAnsi="仿宋" w:eastAsia="仿宋"/>
                <w:sz w:val="24"/>
                <w:szCs w:val="24"/>
              </w:rPr>
              <w:t>≧5</w:t>
            </w:r>
            <w:r>
              <w:rPr>
                <w:rStyle w:val="8"/>
                <w:rFonts w:hint="eastAsia" w:ascii="仿宋" w:hAnsi="仿宋" w:eastAsia="仿宋"/>
                <w:sz w:val="24"/>
                <w:szCs w:val="24"/>
              </w:rPr>
              <w:t>%得2分，5%＞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D1</w:t>
            </w:r>
            <w:r>
              <w:rPr>
                <w:rStyle w:val="8"/>
                <w:rFonts w:hint="eastAsia" w:ascii="仿宋" w:hAnsi="仿宋" w:eastAsia="仿宋"/>
                <w:sz w:val="24"/>
                <w:szCs w:val="24"/>
              </w:rPr>
              <w:t>＞</w:t>
            </w:r>
            <w:r>
              <w:rPr>
                <w:rStyle w:val="7"/>
                <w:rFonts w:hint="default" w:ascii="仿宋" w:hAnsi="仿宋" w:eastAsia="仿宋"/>
                <w:sz w:val="24"/>
                <w:szCs w:val="24"/>
              </w:rPr>
              <w:t>0</w:t>
            </w:r>
            <w:r>
              <w:rPr>
                <w:rStyle w:val="8"/>
                <w:rFonts w:hint="eastAsia" w:ascii="仿宋" w:hAnsi="仿宋" w:eastAsia="仿宋"/>
                <w:sz w:val="24"/>
                <w:szCs w:val="24"/>
              </w:rPr>
              <w:t>%得1分</w:t>
            </w:r>
          </w:p>
        </w:tc>
        <w:tc>
          <w:tcPr>
            <w:tcW w:w="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2" w:hRule="atLeast"/>
        </w:trPr>
        <w:tc>
          <w:tcPr>
            <w:tcW w:w="105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39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出国出境就业率D2</w:t>
            </w:r>
          </w:p>
        </w:tc>
        <w:tc>
          <w:tcPr>
            <w:tcW w:w="4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D2</w:t>
            </w:r>
            <w:r>
              <w:rPr>
                <w:rStyle w:val="7"/>
                <w:rFonts w:hint="default" w:ascii="仿宋" w:hAnsi="仿宋" w:eastAsia="仿宋"/>
                <w:sz w:val="24"/>
                <w:szCs w:val="24"/>
              </w:rPr>
              <w:t>≧2%得2分，</w:t>
            </w:r>
            <w:r>
              <w:rPr>
                <w:rStyle w:val="8"/>
                <w:rFonts w:hint="eastAsia" w:ascii="仿宋" w:hAnsi="仿宋" w:eastAsia="仿宋"/>
                <w:sz w:val="24"/>
                <w:szCs w:val="24"/>
              </w:rPr>
              <w:t>2%＞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D2</w:t>
            </w:r>
            <w:r>
              <w:rPr>
                <w:rStyle w:val="8"/>
                <w:rFonts w:hint="eastAsia" w:ascii="仿宋" w:hAnsi="仿宋" w:eastAsia="仿宋"/>
                <w:sz w:val="24"/>
                <w:szCs w:val="24"/>
              </w:rPr>
              <w:t>＞</w:t>
            </w:r>
            <w:r>
              <w:rPr>
                <w:rStyle w:val="7"/>
                <w:rFonts w:hint="default" w:ascii="仿宋" w:hAnsi="仿宋" w:eastAsia="仿宋"/>
                <w:sz w:val="24"/>
                <w:szCs w:val="24"/>
              </w:rPr>
              <w:t>0</w:t>
            </w:r>
            <w:r>
              <w:rPr>
                <w:rStyle w:val="8"/>
                <w:rFonts w:hint="eastAsia" w:ascii="仿宋" w:hAnsi="仿宋" w:eastAsia="仿宋"/>
                <w:sz w:val="24"/>
                <w:szCs w:val="24"/>
              </w:rPr>
              <w:t>%得1分</w:t>
            </w:r>
          </w:p>
        </w:tc>
        <w:tc>
          <w:tcPr>
            <w:tcW w:w="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2" w:hRule="atLeast"/>
        </w:trPr>
        <w:tc>
          <w:tcPr>
            <w:tcW w:w="105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毕业生就业调研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（5分）</w:t>
            </w:r>
          </w:p>
        </w:tc>
        <w:tc>
          <w:tcPr>
            <w:tcW w:w="39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毕业生就业质量调研问卷回收率E1</w:t>
            </w:r>
          </w:p>
        </w:tc>
        <w:tc>
          <w:tcPr>
            <w:tcW w:w="4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E1</w:t>
            </w:r>
            <w:r>
              <w:rPr>
                <w:rStyle w:val="7"/>
                <w:rFonts w:hint="default" w:ascii="仿宋" w:hAnsi="仿宋" w:eastAsia="仿宋"/>
                <w:sz w:val="24"/>
                <w:szCs w:val="24"/>
              </w:rPr>
              <w:t>≧</w:t>
            </w:r>
            <w:r>
              <w:rPr>
                <w:rStyle w:val="8"/>
                <w:rFonts w:hint="eastAsia" w:ascii="仿宋" w:hAnsi="仿宋" w:eastAsia="仿宋"/>
                <w:sz w:val="24"/>
                <w:szCs w:val="24"/>
              </w:rPr>
              <w:t>90%得3分，90%＞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E1</w:t>
            </w:r>
            <w:r>
              <w:rPr>
                <w:rStyle w:val="8"/>
                <w:rFonts w:hint="eastAsia" w:ascii="仿宋" w:hAnsi="仿宋" w:eastAsia="仿宋"/>
                <w:sz w:val="24"/>
                <w:szCs w:val="24"/>
              </w:rPr>
              <w:t>≧87%得2分，87%＞E1≧80%得1分</w:t>
            </w:r>
          </w:p>
        </w:tc>
        <w:tc>
          <w:tcPr>
            <w:tcW w:w="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2" w:hRule="atLeast"/>
        </w:trPr>
        <w:tc>
          <w:tcPr>
            <w:tcW w:w="105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39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毕业生用人单位满意度问卷回收率E2</w:t>
            </w:r>
          </w:p>
        </w:tc>
        <w:tc>
          <w:tcPr>
            <w:tcW w:w="4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E2</w:t>
            </w:r>
            <w:r>
              <w:rPr>
                <w:rStyle w:val="7"/>
                <w:rFonts w:hint="default" w:ascii="仿宋" w:hAnsi="仿宋" w:eastAsia="仿宋"/>
                <w:sz w:val="24"/>
                <w:szCs w:val="24"/>
              </w:rPr>
              <w:t>≧</w:t>
            </w:r>
            <w:r>
              <w:rPr>
                <w:rStyle w:val="8"/>
                <w:rFonts w:hint="eastAsia" w:ascii="仿宋" w:hAnsi="仿宋" w:eastAsia="仿宋"/>
                <w:sz w:val="24"/>
                <w:szCs w:val="24"/>
              </w:rPr>
              <w:t>65%得2分，65%＞E2≧30%得1分，30%＞E2≧10%得0.5分</w:t>
            </w:r>
          </w:p>
        </w:tc>
        <w:tc>
          <w:tcPr>
            <w:tcW w:w="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0" w:hRule="atLeast"/>
        </w:trPr>
        <w:tc>
          <w:tcPr>
            <w:tcW w:w="105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创新创业教育工作开展情况（20分）</w:t>
            </w:r>
          </w:p>
        </w:tc>
        <w:tc>
          <w:tcPr>
            <w:tcW w:w="122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规范管理（3分）</w:t>
            </w:r>
          </w:p>
        </w:tc>
        <w:tc>
          <w:tcPr>
            <w:tcW w:w="39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重视大学生创业工作，积极宣传创业政策，贯彻落实政策文件情况</w:t>
            </w:r>
          </w:p>
        </w:tc>
        <w:tc>
          <w:tcPr>
            <w:tcW w:w="4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6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</w:trPr>
        <w:tc>
          <w:tcPr>
            <w:tcW w:w="105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393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及时报送工作材料</w:t>
            </w:r>
          </w:p>
        </w:tc>
        <w:tc>
          <w:tcPr>
            <w:tcW w:w="4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5" w:hRule="atLeast"/>
        </w:trPr>
        <w:tc>
          <w:tcPr>
            <w:tcW w:w="105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创新创业指导工作（6分）</w:t>
            </w:r>
          </w:p>
        </w:tc>
        <w:tc>
          <w:tcPr>
            <w:tcW w:w="393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开展创业指导活动场次F1</w:t>
            </w:r>
          </w:p>
        </w:tc>
        <w:tc>
          <w:tcPr>
            <w:tcW w:w="4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Style w:val="8"/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2018年开展讲座、交流会、沙龙等次数F1</w:t>
            </w:r>
            <w:r>
              <w:rPr>
                <w:rStyle w:val="7"/>
                <w:rFonts w:hint="default" w:ascii="仿宋" w:hAnsi="仿宋" w:eastAsia="仿宋"/>
                <w:sz w:val="24"/>
                <w:szCs w:val="24"/>
              </w:rPr>
              <w:t>≧</w:t>
            </w:r>
            <w:r>
              <w:rPr>
                <w:rStyle w:val="8"/>
                <w:rFonts w:hint="eastAsia" w:ascii="仿宋" w:hAnsi="仿宋" w:eastAsia="仿宋"/>
                <w:sz w:val="24"/>
                <w:szCs w:val="24"/>
              </w:rPr>
              <w:t>5得3分，</w:t>
            </w:r>
          </w:p>
          <w:p>
            <w:pPr>
              <w:widowControl/>
              <w:adjustRightInd w:val="0"/>
              <w:snapToGrid w:val="0"/>
              <w:textAlignment w:val="center"/>
            </w:pPr>
            <w:r>
              <w:rPr>
                <w:rStyle w:val="8"/>
                <w:rFonts w:hint="eastAsia" w:ascii="仿宋" w:hAnsi="仿宋" w:eastAsia="仿宋"/>
                <w:sz w:val="24"/>
                <w:szCs w:val="24"/>
              </w:rPr>
              <w:t>5＞F1</w:t>
            </w:r>
            <w:r>
              <w:rPr>
                <w:rStyle w:val="7"/>
                <w:rFonts w:hint="default" w:ascii="仿宋" w:hAnsi="仿宋" w:eastAsia="仿宋"/>
                <w:sz w:val="24"/>
                <w:szCs w:val="24"/>
              </w:rPr>
              <w:t>≧</w:t>
            </w:r>
            <w:r>
              <w:rPr>
                <w:rStyle w:val="8"/>
                <w:rFonts w:hint="eastAsia" w:ascii="仿宋" w:hAnsi="仿宋" w:eastAsia="仿宋"/>
                <w:sz w:val="24"/>
                <w:szCs w:val="24"/>
              </w:rPr>
              <w:t>2得2分，2＞F1</w:t>
            </w:r>
            <w:r>
              <w:rPr>
                <w:rStyle w:val="7"/>
                <w:rFonts w:hint="default" w:ascii="仿宋" w:hAnsi="仿宋" w:eastAsia="仿宋"/>
                <w:sz w:val="24"/>
                <w:szCs w:val="24"/>
              </w:rPr>
              <w:t>≧</w:t>
            </w:r>
            <w:r>
              <w:rPr>
                <w:rStyle w:val="8"/>
                <w:rFonts w:hint="eastAsia" w:ascii="仿宋" w:hAnsi="仿宋" w:eastAsia="仿宋"/>
                <w:sz w:val="24"/>
                <w:szCs w:val="24"/>
              </w:rPr>
              <w:t>1得1分</w:t>
            </w:r>
          </w:p>
        </w:tc>
        <w:tc>
          <w:tcPr>
            <w:tcW w:w="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</w:trPr>
        <w:tc>
          <w:tcPr>
            <w:tcW w:w="105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39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学生参加创新创业训练计划、创业培训等人数占全院在校生总数比例F2</w:t>
            </w:r>
          </w:p>
        </w:tc>
        <w:tc>
          <w:tcPr>
            <w:tcW w:w="4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F2</w:t>
            </w:r>
            <w:r>
              <w:rPr>
                <w:rStyle w:val="7"/>
                <w:rFonts w:hint="default" w:ascii="仿宋" w:hAnsi="仿宋" w:eastAsia="仿宋"/>
                <w:sz w:val="24"/>
                <w:szCs w:val="24"/>
              </w:rPr>
              <w:t>≧</w:t>
            </w:r>
            <w:r>
              <w:rPr>
                <w:rStyle w:val="8"/>
                <w:rFonts w:hint="eastAsia" w:ascii="仿宋" w:hAnsi="仿宋" w:eastAsia="仿宋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%得3分，</w:t>
            </w:r>
            <w:r>
              <w:rPr>
                <w:rStyle w:val="8"/>
                <w:rFonts w:hint="eastAsia" w:ascii="仿宋" w:hAnsi="仿宋" w:eastAsia="仿宋"/>
                <w:sz w:val="24"/>
                <w:szCs w:val="24"/>
              </w:rPr>
              <w:t>5%＞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F2</w:t>
            </w:r>
            <w:r>
              <w:rPr>
                <w:rStyle w:val="7"/>
                <w:rFonts w:hint="default" w:ascii="仿宋" w:hAnsi="仿宋" w:eastAsia="仿宋"/>
                <w:sz w:val="24"/>
                <w:szCs w:val="24"/>
              </w:rPr>
              <w:t>≧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3%得2分,3%</w:t>
            </w:r>
            <w:r>
              <w:rPr>
                <w:rStyle w:val="8"/>
                <w:rFonts w:hint="eastAsia" w:ascii="仿宋" w:hAnsi="仿宋" w:eastAsia="仿宋"/>
                <w:sz w:val="24"/>
                <w:szCs w:val="24"/>
              </w:rPr>
              <w:t>＞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F2</w:t>
            </w:r>
            <w:r>
              <w:rPr>
                <w:rStyle w:val="7"/>
                <w:rFonts w:hint="default" w:ascii="仿宋" w:hAnsi="仿宋" w:eastAsia="仿宋"/>
                <w:sz w:val="24"/>
                <w:szCs w:val="24"/>
              </w:rPr>
              <w:t>≧</w:t>
            </w:r>
            <w:r>
              <w:rPr>
                <w:rStyle w:val="8"/>
                <w:rFonts w:hint="eastAsia" w:ascii="仿宋" w:hAnsi="仿宋" w:eastAsia="仿宋"/>
                <w:sz w:val="24"/>
                <w:szCs w:val="24"/>
              </w:rPr>
              <w:t>1%得1分</w:t>
            </w:r>
          </w:p>
        </w:tc>
        <w:tc>
          <w:tcPr>
            <w:tcW w:w="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7" w:hRule="atLeast"/>
        </w:trPr>
        <w:tc>
          <w:tcPr>
            <w:tcW w:w="105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一级指标及其分值</w:t>
            </w:r>
          </w:p>
        </w:tc>
        <w:tc>
          <w:tcPr>
            <w:tcW w:w="122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二级指标及其分值</w:t>
            </w:r>
          </w:p>
        </w:tc>
        <w:tc>
          <w:tcPr>
            <w:tcW w:w="39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三级指标</w:t>
            </w:r>
          </w:p>
        </w:tc>
        <w:tc>
          <w:tcPr>
            <w:tcW w:w="4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分值</w:t>
            </w:r>
          </w:p>
        </w:tc>
        <w:tc>
          <w:tcPr>
            <w:tcW w:w="6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评分说明</w:t>
            </w:r>
          </w:p>
        </w:tc>
        <w:tc>
          <w:tcPr>
            <w:tcW w:w="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spacing w:val="-20"/>
                <w:kern w:val="0"/>
                <w:sz w:val="24"/>
                <w:szCs w:val="24"/>
              </w:rPr>
              <w:t>自评分</w:t>
            </w: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bCs/>
                <w:color w:val="000000"/>
                <w:kern w:val="0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1053" w:type="dxa"/>
            <w:vMerge w:val="restart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创新创业教育工作开展情况（20分）</w:t>
            </w:r>
          </w:p>
        </w:tc>
        <w:tc>
          <w:tcPr>
            <w:tcW w:w="122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创新创业教育成效</w:t>
            </w:r>
          </w:p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（11分）</w:t>
            </w:r>
          </w:p>
        </w:tc>
        <w:tc>
          <w:tcPr>
            <w:tcW w:w="39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学生参加校级创新创业相关赛事人数占全院在校生总数比例F3</w:t>
            </w:r>
          </w:p>
        </w:tc>
        <w:tc>
          <w:tcPr>
            <w:tcW w:w="4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F3</w:t>
            </w:r>
            <w:r>
              <w:rPr>
                <w:rStyle w:val="7"/>
                <w:rFonts w:hint="default" w:ascii="仿宋" w:hAnsi="仿宋" w:eastAsia="仿宋"/>
                <w:sz w:val="24"/>
                <w:szCs w:val="24"/>
              </w:rPr>
              <w:t>≧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6%得3分，6</w:t>
            </w:r>
            <w:r>
              <w:rPr>
                <w:rStyle w:val="8"/>
                <w:rFonts w:hint="eastAsia" w:ascii="仿宋" w:hAnsi="仿宋" w:eastAsia="仿宋"/>
                <w:sz w:val="24"/>
                <w:szCs w:val="24"/>
              </w:rPr>
              <w:t>%＞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F3</w:t>
            </w:r>
            <w:r>
              <w:rPr>
                <w:rStyle w:val="7"/>
                <w:rFonts w:hint="default" w:ascii="仿宋" w:hAnsi="仿宋" w:eastAsia="仿宋"/>
                <w:sz w:val="24"/>
                <w:szCs w:val="24"/>
              </w:rPr>
              <w:t>≧1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%得2分,1</w:t>
            </w:r>
            <w:r>
              <w:rPr>
                <w:rStyle w:val="8"/>
                <w:rFonts w:hint="eastAsia" w:ascii="仿宋" w:hAnsi="仿宋" w:eastAsia="仿宋"/>
                <w:sz w:val="24"/>
                <w:szCs w:val="24"/>
              </w:rPr>
              <w:t>%＞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F4</w:t>
            </w:r>
            <w:r>
              <w:rPr>
                <w:rStyle w:val="7"/>
                <w:rFonts w:hint="default" w:ascii="仿宋" w:hAnsi="仿宋" w:eastAsia="仿宋"/>
                <w:sz w:val="24"/>
                <w:szCs w:val="24"/>
              </w:rPr>
              <w:t>≧0.3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%得1分</w:t>
            </w:r>
          </w:p>
        </w:tc>
        <w:tc>
          <w:tcPr>
            <w:tcW w:w="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1053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39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学生参加省级以上创新创业相关赛事人数占全院在校生总数比例F4</w:t>
            </w:r>
          </w:p>
        </w:tc>
        <w:tc>
          <w:tcPr>
            <w:tcW w:w="4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6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F4</w:t>
            </w:r>
            <w:r>
              <w:rPr>
                <w:rStyle w:val="7"/>
                <w:rFonts w:hint="default" w:ascii="仿宋" w:hAnsi="仿宋" w:eastAsia="仿宋"/>
                <w:sz w:val="24"/>
                <w:szCs w:val="24"/>
              </w:rPr>
              <w:t>≧5%得2分，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Style w:val="8"/>
                <w:rFonts w:hint="eastAsia" w:ascii="仿宋" w:hAnsi="仿宋" w:eastAsia="仿宋"/>
                <w:sz w:val="24"/>
                <w:szCs w:val="24"/>
              </w:rPr>
              <w:t>%＞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F4</w:t>
            </w:r>
            <w:r>
              <w:rPr>
                <w:rStyle w:val="7"/>
                <w:rFonts w:hint="default" w:ascii="仿宋" w:hAnsi="仿宋" w:eastAsia="仿宋"/>
                <w:sz w:val="24"/>
                <w:szCs w:val="24"/>
              </w:rPr>
              <w:t>≧0.3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%得1分</w:t>
            </w:r>
          </w:p>
        </w:tc>
        <w:tc>
          <w:tcPr>
            <w:tcW w:w="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</w:trPr>
        <w:tc>
          <w:tcPr>
            <w:tcW w:w="1053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39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省级创新创业赛事获奖人数占全院在校生总数比例F5</w:t>
            </w:r>
          </w:p>
        </w:tc>
        <w:tc>
          <w:tcPr>
            <w:tcW w:w="4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F5</w:t>
            </w:r>
            <w:r>
              <w:rPr>
                <w:rStyle w:val="7"/>
                <w:rFonts w:hint="default" w:ascii="仿宋" w:hAnsi="仿宋" w:eastAsia="仿宋"/>
                <w:sz w:val="24"/>
                <w:szCs w:val="24"/>
              </w:rPr>
              <w:t>≧1%得3分，1</w:t>
            </w:r>
            <w:r>
              <w:rPr>
                <w:rStyle w:val="8"/>
                <w:rFonts w:hint="eastAsia" w:ascii="仿宋" w:hAnsi="仿宋" w:eastAsia="仿宋"/>
                <w:sz w:val="24"/>
                <w:szCs w:val="24"/>
              </w:rPr>
              <w:t>%＞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F5</w:t>
            </w:r>
            <w:r>
              <w:rPr>
                <w:rStyle w:val="7"/>
                <w:rFonts w:hint="default" w:ascii="仿宋" w:hAnsi="仿宋" w:eastAsia="仿宋"/>
                <w:sz w:val="24"/>
                <w:szCs w:val="24"/>
              </w:rPr>
              <w:t>≧0.6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%得2分，</w:t>
            </w:r>
            <w:r>
              <w:rPr>
                <w:rStyle w:val="7"/>
                <w:rFonts w:hint="default" w:ascii="仿宋" w:hAnsi="仿宋" w:eastAsia="仿宋"/>
                <w:sz w:val="24"/>
                <w:szCs w:val="24"/>
              </w:rPr>
              <w:t>0.6</w:t>
            </w:r>
            <w:r>
              <w:rPr>
                <w:rStyle w:val="8"/>
                <w:rFonts w:hint="eastAsia" w:ascii="仿宋" w:hAnsi="仿宋" w:eastAsia="仿宋"/>
                <w:sz w:val="24"/>
                <w:szCs w:val="24"/>
              </w:rPr>
              <w:t>%＞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F5</w:t>
            </w:r>
            <w:r>
              <w:rPr>
                <w:rStyle w:val="7"/>
                <w:rFonts w:hint="default" w:ascii="仿宋" w:hAnsi="仿宋" w:eastAsia="仿宋"/>
                <w:sz w:val="24"/>
                <w:szCs w:val="24"/>
              </w:rPr>
              <w:t>≧0.3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%得1分</w:t>
            </w:r>
          </w:p>
        </w:tc>
        <w:tc>
          <w:tcPr>
            <w:tcW w:w="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1053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122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393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创业毕业生人数占全院毕业生总数比例F6</w:t>
            </w:r>
          </w:p>
        </w:tc>
        <w:tc>
          <w:tcPr>
            <w:tcW w:w="42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609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F6</w:t>
            </w:r>
            <w:r>
              <w:rPr>
                <w:rStyle w:val="7"/>
                <w:rFonts w:hint="default" w:ascii="仿宋" w:hAnsi="仿宋" w:eastAsia="仿宋"/>
                <w:sz w:val="24"/>
                <w:szCs w:val="24"/>
              </w:rPr>
              <w:t>≧0.6%得2分，0.6</w:t>
            </w:r>
            <w:r>
              <w:rPr>
                <w:rStyle w:val="8"/>
                <w:rFonts w:hint="eastAsia" w:ascii="仿宋" w:hAnsi="仿宋" w:eastAsia="仿宋"/>
                <w:sz w:val="24"/>
                <w:szCs w:val="24"/>
              </w:rPr>
              <w:t>%＞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F6</w:t>
            </w:r>
            <w:r>
              <w:rPr>
                <w:rStyle w:val="7"/>
                <w:rFonts w:hint="default" w:ascii="仿宋" w:hAnsi="仿宋" w:eastAsia="仿宋"/>
                <w:sz w:val="24"/>
                <w:szCs w:val="24"/>
              </w:rPr>
              <w:t>≧0.3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%得1分</w:t>
            </w:r>
            <w:r>
              <w:rPr>
                <w:rStyle w:val="8"/>
                <w:rFonts w:hint="eastAsia" w:ascii="仿宋" w:hAnsi="仿宋" w:eastAsia="仿宋"/>
                <w:sz w:val="24"/>
                <w:szCs w:val="24"/>
              </w:rPr>
              <w:t>，创业大学生办理营业执照的</w:t>
            </w: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得1分</w:t>
            </w:r>
          </w:p>
        </w:tc>
        <w:tc>
          <w:tcPr>
            <w:tcW w:w="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5" w:hRule="atLeast"/>
        </w:trPr>
        <w:tc>
          <w:tcPr>
            <w:tcW w:w="2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就业创业工作创新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（5分）</w:t>
            </w:r>
          </w:p>
        </w:tc>
        <w:tc>
          <w:tcPr>
            <w:tcW w:w="393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公办教师招考、工作有提升、有创新等相关创新内容</w:t>
            </w:r>
          </w:p>
        </w:tc>
        <w:tc>
          <w:tcPr>
            <w:tcW w:w="42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6098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仿宋" w:hAnsi="仿宋" w:eastAsia="仿宋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1" w:hRule="atLeast"/>
        </w:trPr>
        <w:tc>
          <w:tcPr>
            <w:tcW w:w="1273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textAlignment w:val="center"/>
              <w:rPr>
                <w:rFonts w:ascii="仿宋" w:hAnsi="仿宋" w:eastAsia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kern w:val="0"/>
                <w:sz w:val="24"/>
                <w:szCs w:val="24"/>
              </w:rPr>
              <w:t>得分总计  （100分）</w:t>
            </w:r>
          </w:p>
        </w:tc>
        <w:tc>
          <w:tcPr>
            <w:tcW w:w="66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ascii="仿宋" w:hAnsi="仿宋" w:eastAsia="仿宋"/>
          <w:szCs w:val="32"/>
        </w:rPr>
        <w:sectPr>
          <w:pgSz w:w="16838" w:h="11906" w:orient="landscape"/>
          <w:pgMar w:top="1587" w:right="2098" w:bottom="1474" w:left="1984" w:header="720" w:footer="720" w:gutter="0"/>
          <w:pgNumType w:fmt="numberInDash"/>
          <w:cols w:space="720" w:num="1"/>
          <w:docGrid w:type="lines" w:linePitch="315" w:charSpace="0"/>
        </w:sectPr>
      </w:pPr>
    </w:p>
    <w:p>
      <w:pPr>
        <w:widowControl/>
        <w:adjustRightInd w:val="0"/>
        <w:snapToGrid w:val="0"/>
        <w:spacing w:before="100" w:beforeAutospacing="1" w:after="100" w:afterAutospacing="1" w:line="360" w:lineRule="exact"/>
        <w:jc w:val="left"/>
        <w:rPr>
          <w:rFonts w:hint="eastAsia"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附件2</w:t>
      </w:r>
    </w:p>
    <w:p>
      <w:pPr>
        <w:widowControl/>
        <w:autoSpaceDE w:val="0"/>
        <w:adjustRightInd w:val="0"/>
        <w:snapToGrid w:val="0"/>
        <w:jc w:val="center"/>
        <w:rPr>
          <w:rFonts w:hint="eastAsia"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泉州师范学院</w:t>
      </w:r>
      <w:r>
        <w:rPr>
          <w:rFonts w:hint="eastAsia" w:ascii="方正小标宋简体" w:eastAsia="方正小标宋简体"/>
          <w:sz w:val="44"/>
          <w:szCs w:val="44"/>
        </w:rPr>
        <w:t>201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9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kern w:val="0"/>
          <w:sz w:val="44"/>
          <w:szCs w:val="44"/>
        </w:rPr>
        <w:t>毕业生就业创业工作</w:t>
      </w:r>
    </w:p>
    <w:p>
      <w:pPr>
        <w:widowControl/>
        <w:autoSpaceDE w:val="0"/>
        <w:adjustRightInd w:val="0"/>
        <w:snapToGrid w:val="0"/>
        <w:jc w:val="center"/>
        <w:rPr>
          <w:rFonts w:hint="eastAsia"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先进集体申报表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1"/>
        <w:gridCol w:w="1395"/>
        <w:gridCol w:w="1472"/>
        <w:gridCol w:w="1018"/>
        <w:gridCol w:w="1747"/>
        <w:gridCol w:w="14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2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6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学院名称（公章）</w:t>
            </w:r>
          </w:p>
        </w:tc>
        <w:tc>
          <w:tcPr>
            <w:tcW w:w="711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6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21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6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201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届毕业生数</w:t>
            </w:r>
          </w:p>
        </w:tc>
        <w:tc>
          <w:tcPr>
            <w:tcW w:w="1395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6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6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初次就业率</w:t>
            </w:r>
          </w:p>
        </w:tc>
        <w:tc>
          <w:tcPr>
            <w:tcW w:w="1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6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6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初次签约率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6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1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39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6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年底就业率</w:t>
            </w:r>
          </w:p>
        </w:tc>
        <w:tc>
          <w:tcPr>
            <w:tcW w:w="10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6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6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年底签约率</w:t>
            </w:r>
          </w:p>
        </w:tc>
        <w:tc>
          <w:tcPr>
            <w:tcW w:w="14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60" w:lineRule="exact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6" w:hRule="atLeast"/>
        </w:trPr>
        <w:tc>
          <w:tcPr>
            <w:tcW w:w="92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6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主要做法介绍：（不够写可另附A4纸）</w:t>
            </w:r>
          </w:p>
          <w:p>
            <w:pPr>
              <w:widowControl/>
              <w:adjustRightInd w:val="0"/>
              <w:snapToGrid w:val="0"/>
              <w:spacing w:before="100" w:beforeAutospacing="1" w:after="100" w:afterAutospacing="1" w:line="36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6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学生处意见：</w:t>
            </w:r>
          </w:p>
          <w:p>
            <w:pPr>
              <w:widowControl/>
              <w:adjustRightInd w:val="0"/>
              <w:snapToGrid w:val="0"/>
              <w:spacing w:before="100" w:beforeAutospacing="1" w:after="100" w:afterAutospacing="1" w:line="360" w:lineRule="exact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before="100" w:beforeAutospacing="1" w:after="100" w:afterAutospacing="1" w:line="360" w:lineRule="exact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负责人签字：</w:t>
            </w:r>
          </w:p>
          <w:p>
            <w:pPr>
              <w:widowControl/>
              <w:adjustRightInd w:val="0"/>
              <w:snapToGrid w:val="0"/>
              <w:spacing w:before="100" w:beforeAutospacing="1" w:after="100" w:afterAutospacing="1" w:line="360" w:lineRule="exact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（公章）</w:t>
            </w:r>
          </w:p>
          <w:p>
            <w:pPr>
              <w:widowControl/>
              <w:adjustRightInd w:val="0"/>
              <w:snapToGrid w:val="0"/>
              <w:spacing w:before="100" w:beforeAutospacing="1" w:after="100" w:afterAutospacing="1" w:line="360" w:lineRule="exact"/>
              <w:ind w:firstLine="2880" w:firstLineChars="1200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年    月    日</w:t>
            </w:r>
          </w:p>
        </w:tc>
        <w:tc>
          <w:tcPr>
            <w:tcW w:w="42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spacing w:before="100" w:beforeAutospacing="1" w:after="100" w:afterAutospacing="1" w:line="360" w:lineRule="exac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学指会意见：</w:t>
            </w:r>
          </w:p>
          <w:p>
            <w:pPr>
              <w:widowControl/>
              <w:adjustRightInd w:val="0"/>
              <w:snapToGrid w:val="0"/>
              <w:spacing w:before="100" w:beforeAutospacing="1" w:after="100" w:afterAutospacing="1" w:line="360" w:lineRule="exact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  <w:p>
            <w:pPr>
              <w:widowControl/>
              <w:adjustRightInd w:val="0"/>
              <w:snapToGrid w:val="0"/>
              <w:spacing w:before="100" w:beforeAutospacing="1" w:after="100" w:afterAutospacing="1" w:line="360" w:lineRule="exact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负责人签字：</w:t>
            </w:r>
          </w:p>
          <w:p>
            <w:pPr>
              <w:widowControl/>
              <w:adjustRightInd w:val="0"/>
              <w:snapToGrid w:val="0"/>
              <w:spacing w:before="100" w:beforeAutospacing="1" w:after="100" w:afterAutospacing="1" w:line="360" w:lineRule="exact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（公章）</w:t>
            </w:r>
          </w:p>
          <w:p>
            <w:pPr>
              <w:widowControl/>
              <w:adjustRightInd w:val="0"/>
              <w:snapToGrid w:val="0"/>
              <w:spacing w:before="100" w:beforeAutospacing="1" w:after="100" w:afterAutospacing="1" w:line="360" w:lineRule="exact"/>
              <w:ind w:firstLine="2280" w:firstLineChars="950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年   月   日</w:t>
            </w:r>
          </w:p>
        </w:tc>
      </w:tr>
    </w:tbl>
    <w:p>
      <w:pPr>
        <w:widowControl/>
        <w:adjustRightInd w:val="0"/>
        <w:snapToGrid w:val="0"/>
        <w:spacing w:before="100" w:beforeAutospacing="1" w:after="100" w:afterAutospacing="1" w:line="360" w:lineRule="exact"/>
        <w:rPr>
          <w:rFonts w:hint="eastAsia" w:ascii="黑体" w:hAnsi="黑体" w:eastAsia="黑体"/>
          <w:b/>
          <w:bCs/>
          <w:kern w:val="0"/>
          <w:szCs w:val="32"/>
        </w:rPr>
      </w:pPr>
      <w:r>
        <w:rPr>
          <w:rFonts w:hint="eastAsia" w:ascii="黑体" w:hAnsi="黑体" w:eastAsia="黑体"/>
          <w:szCs w:val="32"/>
        </w:rPr>
        <w:t>附件3</w:t>
      </w:r>
    </w:p>
    <w:p>
      <w:pPr>
        <w:widowControl/>
        <w:autoSpaceDE w:val="0"/>
        <w:adjustRightInd w:val="0"/>
        <w:snapToGrid w:val="0"/>
        <w:jc w:val="center"/>
        <w:rPr>
          <w:rFonts w:hint="eastAsia"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泉州师范学院201</w:t>
      </w:r>
      <w:r>
        <w:rPr>
          <w:rFonts w:hint="eastAsia" w:ascii="方正小标宋简体" w:eastAsia="方正小标宋简体"/>
          <w:kern w:val="0"/>
          <w:sz w:val="44"/>
          <w:szCs w:val="44"/>
          <w:lang w:val="en-US" w:eastAsia="zh-CN"/>
        </w:rPr>
        <w:t>9</w:t>
      </w:r>
      <w:r>
        <w:rPr>
          <w:rFonts w:hint="eastAsia" w:ascii="方正小标宋简体" w:eastAsia="方正小标宋简体"/>
          <w:kern w:val="0"/>
          <w:sz w:val="44"/>
          <w:szCs w:val="44"/>
        </w:rPr>
        <w:t>年毕业生就业创业工作</w:t>
      </w:r>
    </w:p>
    <w:p>
      <w:pPr>
        <w:widowControl/>
        <w:autoSpaceDE w:val="0"/>
        <w:adjustRightInd w:val="0"/>
        <w:snapToGrid w:val="0"/>
        <w:jc w:val="center"/>
        <w:rPr>
          <w:rFonts w:hint="eastAsia" w:ascii="方正小标宋简体" w:eastAsia="方正小标宋简体"/>
          <w:kern w:val="0"/>
          <w:sz w:val="44"/>
          <w:szCs w:val="44"/>
        </w:rPr>
      </w:pPr>
      <w:r>
        <w:rPr>
          <w:rFonts w:hint="eastAsia" w:ascii="方正小标宋简体" w:eastAsia="方正小标宋简体"/>
          <w:kern w:val="0"/>
          <w:sz w:val="44"/>
          <w:szCs w:val="44"/>
        </w:rPr>
        <w:t>先进个人推荐表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1632"/>
        <w:gridCol w:w="180"/>
        <w:gridCol w:w="1608"/>
        <w:gridCol w:w="1092"/>
        <w:gridCol w:w="360"/>
        <w:gridCol w:w="1260"/>
        <w:gridCol w:w="1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姓名</w:t>
            </w: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政治面貌</w:t>
            </w:r>
          </w:p>
        </w:tc>
        <w:tc>
          <w:tcPr>
            <w:tcW w:w="181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职务或职称</w:t>
            </w:r>
          </w:p>
        </w:tc>
        <w:tc>
          <w:tcPr>
            <w:tcW w:w="14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学历</w:t>
            </w: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所在学院</w:t>
            </w:r>
          </w:p>
        </w:tc>
        <w:tc>
          <w:tcPr>
            <w:tcW w:w="34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27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从事本岗位工作年限</w:t>
            </w:r>
          </w:p>
        </w:tc>
        <w:tc>
          <w:tcPr>
            <w:tcW w:w="15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工作简历</w:t>
            </w:r>
          </w:p>
        </w:tc>
        <w:tc>
          <w:tcPr>
            <w:tcW w:w="766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3" w:hRule="atLeast"/>
        </w:trPr>
        <w:tc>
          <w:tcPr>
            <w:tcW w:w="90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主要事迹简介：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（不够写可另附A4纸）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2" w:hRule="atLeast"/>
        </w:trPr>
        <w:tc>
          <w:tcPr>
            <w:tcW w:w="29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学院意见：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ind w:firstLine="600" w:firstLineChars="250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ind w:firstLine="360" w:firstLineChars="15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负责人签字：</w:t>
            </w:r>
          </w:p>
          <w:p>
            <w:pPr>
              <w:adjustRightInd w:val="0"/>
              <w:snapToGrid w:val="0"/>
              <w:spacing w:line="360" w:lineRule="exact"/>
              <w:ind w:firstLine="360" w:firstLineChars="15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（公章）</w:t>
            </w:r>
          </w:p>
          <w:p>
            <w:pPr>
              <w:adjustRightInd w:val="0"/>
              <w:snapToGrid w:val="0"/>
              <w:spacing w:line="360" w:lineRule="exact"/>
              <w:ind w:firstLine="1080" w:firstLineChars="450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ind w:firstLine="1080" w:firstLineChars="4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月  日</w:t>
            </w: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学生处意见：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ind w:firstLine="600" w:firstLineChars="25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负责人签字：</w:t>
            </w:r>
          </w:p>
          <w:p>
            <w:pPr>
              <w:adjustRightInd w:val="0"/>
              <w:snapToGrid w:val="0"/>
              <w:spacing w:line="360" w:lineRule="exact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（公章）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ind w:firstLine="1080" w:firstLineChars="4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月  日</w:t>
            </w:r>
          </w:p>
        </w:tc>
        <w:tc>
          <w:tcPr>
            <w:tcW w:w="315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adjustRightInd w:val="0"/>
              <w:snapToGrid w:val="0"/>
              <w:spacing w:line="360" w:lineRule="exact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学指会意见：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负责人签字：</w:t>
            </w:r>
          </w:p>
          <w:p>
            <w:pPr>
              <w:adjustRightInd w:val="0"/>
              <w:snapToGrid w:val="0"/>
              <w:spacing w:line="360" w:lineRule="exact"/>
              <w:ind w:firstLine="480" w:firstLineChars="20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（公章）</w:t>
            </w:r>
          </w:p>
          <w:p>
            <w:pPr>
              <w:adjustRightInd w:val="0"/>
              <w:snapToGrid w:val="0"/>
              <w:spacing w:line="36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exact"/>
              <w:ind w:firstLine="1440" w:firstLineChars="60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月  日</w:t>
            </w:r>
          </w:p>
        </w:tc>
      </w:tr>
    </w:tbl>
    <w:p>
      <w:pPr>
        <w:spacing w:line="900" w:lineRule="exact"/>
        <w:rPr>
          <w:rFonts w:ascii="方正小标宋简体" w:hAnsi="仿宋_GB2312" w:eastAsia="方正小标宋简体"/>
          <w:color w:val="000000"/>
          <w:spacing w:val="6"/>
          <w:kern w:val="0"/>
        </w:rPr>
      </w:pPr>
      <w:bookmarkStart w:id="2" w:name="抄送"/>
      <w:bookmarkEnd w:id="2"/>
    </w:p>
    <w:p>
      <w:pPr>
        <w:spacing w:line="900" w:lineRule="exact"/>
        <w:rPr>
          <w:rFonts w:ascii="方正小标宋简体" w:hAnsi="仿宋_GB2312" w:eastAsia="方正小标宋简体"/>
          <w:color w:val="000000"/>
          <w:spacing w:val="6"/>
          <w:kern w:val="0"/>
        </w:rPr>
      </w:pPr>
    </w:p>
    <w:p>
      <w:pPr>
        <w:spacing w:line="900" w:lineRule="exact"/>
        <w:rPr>
          <w:rFonts w:ascii="方正小标宋简体" w:hAnsi="仿宋_GB2312" w:eastAsia="方正小标宋简体"/>
          <w:color w:val="000000"/>
          <w:spacing w:val="6"/>
          <w:kern w:val="0"/>
        </w:rPr>
      </w:pPr>
    </w:p>
    <w:p>
      <w:pPr>
        <w:spacing w:line="900" w:lineRule="exact"/>
        <w:rPr>
          <w:rFonts w:ascii="方正小标宋简体" w:hAnsi="仿宋_GB2312" w:eastAsia="方正小标宋简体"/>
          <w:color w:val="000000"/>
          <w:spacing w:val="6"/>
          <w:kern w:val="0"/>
        </w:rPr>
      </w:pPr>
    </w:p>
    <w:p/>
    <w:sectPr>
      <w:footerReference r:id="rId4" w:type="default"/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- 8 -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R1yZa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- 8 -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1535E"/>
    <w:multiLevelType w:val="multilevel"/>
    <w:tmpl w:val="2C11535E"/>
    <w:lvl w:ilvl="0" w:tentative="0">
      <w:start w:val="1"/>
      <w:numFmt w:val="chineseCounting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rFonts w:hint="default" w:ascii="Times New Roman" w:hAnsi="Times New Roman" w:cs="Times New Roman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hint="default" w:ascii="Times New Roman" w:hAnsi="Times New Roman" w:cs="Times New Roman"/>
      </w:r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hint="default" w:ascii="Times New Roman" w:hAnsi="Times New Roman" w:cs="Times New Roman"/>
      </w:r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hint="default" w:ascii="Times New Roman" w:hAnsi="Times New Roman" w:cs="Times New Roman"/>
      </w:r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hint="default" w:ascii="Times New Roman" w:hAnsi="Times New Roman" w:cs="Times New Roman"/>
      </w:r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hint="default" w:ascii="Times New Roman" w:hAnsi="Times New Roman"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9060BB"/>
    <w:rsid w:val="114F791C"/>
    <w:rsid w:val="419060BB"/>
    <w:rsid w:val="45911B62"/>
    <w:rsid w:val="76520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16"/>
    <w:uiPriority w:val="0"/>
    <w:rPr>
      <w:rFonts w:hint="eastAsia" w:ascii="宋体" w:hAnsi="宋体" w:eastAsia="宋体"/>
      <w:color w:val="000000"/>
      <w:sz w:val="21"/>
      <w:szCs w:val="21"/>
    </w:rPr>
  </w:style>
  <w:style w:type="character" w:customStyle="1" w:styleId="8">
    <w:name w:val="15"/>
    <w:qFormat/>
    <w:uiPriority w:val="0"/>
    <w:rPr>
      <w:rFonts w:hint="default" w:ascii="仿宋_GB2312" w:hAnsi="仿宋_GB2312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2020-10-27T00:34:00Z</dcterms:created>
  <dc:creator>泡面猪猪</dc:creator>
  <cp:lastModifiedBy>泡面猪猪</cp:lastModifiedBy>
  <cp:lastPrinted>2020-10-27T01:35:36Z</cp:lastPrinted>
  <dcterms:modified xsi:type="dcterms:W3CDTF">2020-10-27T01:35:41Z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